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1F3D" w14:textId="77777777" w:rsidR="009B775D" w:rsidRPr="005972D4" w:rsidRDefault="009B775D" w:rsidP="009B775D">
      <w:pPr>
        <w:spacing w:after="0"/>
      </w:pPr>
      <w:r w:rsidRPr="005972D4">
        <w:rPr>
          <w:noProof/>
          <w:lang w:eastAsia="nl-BE"/>
        </w:rPr>
        <w:drawing>
          <wp:inline distT="0" distB="0" distL="0" distR="0" wp14:anchorId="54A2B060" wp14:editId="00553CF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14:paraId="3FF16604" w14:textId="77777777" w:rsidR="009B775D" w:rsidRPr="005972D4" w:rsidRDefault="009B775D" w:rsidP="009B775D">
      <w:pPr>
        <w:spacing w:after="20"/>
        <w:rPr>
          <w:rFonts w:cs="Calibri"/>
          <w:sz w:val="20"/>
          <w:szCs w:val="20"/>
        </w:rPr>
      </w:pPr>
      <w:r w:rsidRPr="005972D4">
        <w:rPr>
          <w:sz w:val="20"/>
          <w:szCs w:val="20"/>
        </w:rPr>
        <w:t>Vlaamse overheid</w:t>
      </w:r>
    </w:p>
    <w:p w14:paraId="2AE36EDD" w14:textId="77777777" w:rsidR="009B775D" w:rsidRPr="005972D4" w:rsidRDefault="009B775D" w:rsidP="009B775D">
      <w:pPr>
        <w:spacing w:after="20"/>
        <w:rPr>
          <w:sz w:val="20"/>
          <w:szCs w:val="20"/>
        </w:rPr>
      </w:pPr>
      <w:r w:rsidRPr="005972D4">
        <w:rPr>
          <w:sz w:val="20"/>
          <w:szCs w:val="20"/>
        </w:rPr>
        <w:t>Koning Albert II-laan 35 bus 40</w:t>
      </w:r>
    </w:p>
    <w:p w14:paraId="7220CBBB" w14:textId="77777777" w:rsidR="009B775D" w:rsidRPr="001C0EE8" w:rsidRDefault="009B775D" w:rsidP="009B775D">
      <w:pPr>
        <w:spacing w:after="20"/>
        <w:rPr>
          <w:sz w:val="20"/>
          <w:szCs w:val="20"/>
        </w:rPr>
      </w:pPr>
      <w:r w:rsidRPr="001C0EE8">
        <w:rPr>
          <w:sz w:val="20"/>
          <w:szCs w:val="20"/>
        </w:rPr>
        <w:t>1030 BRUSSEL</w:t>
      </w:r>
    </w:p>
    <w:p w14:paraId="6F34AEA8" w14:textId="77777777" w:rsidR="009B775D" w:rsidRPr="001C0EE8" w:rsidRDefault="009B775D" w:rsidP="009B775D">
      <w:pPr>
        <w:spacing w:after="20"/>
        <w:rPr>
          <w:sz w:val="20"/>
          <w:szCs w:val="20"/>
        </w:rPr>
      </w:pPr>
      <w:r w:rsidRPr="001C0EE8">
        <w:rPr>
          <w:sz w:val="20"/>
          <w:szCs w:val="20"/>
        </w:rPr>
        <w:t>T 02 552 77 05</w:t>
      </w:r>
    </w:p>
    <w:p w14:paraId="531D4842" w14:textId="77777777" w:rsidR="009B775D" w:rsidRPr="001C0EE8" w:rsidRDefault="009B775D" w:rsidP="009B775D">
      <w:pPr>
        <w:spacing w:after="20"/>
        <w:rPr>
          <w:sz w:val="20"/>
          <w:szCs w:val="20"/>
        </w:rPr>
      </w:pPr>
      <w:r w:rsidRPr="001C0EE8">
        <w:rPr>
          <w:sz w:val="20"/>
          <w:szCs w:val="20"/>
        </w:rPr>
        <w:t>F 02 552 77 01</w:t>
      </w:r>
    </w:p>
    <w:p w14:paraId="2569F51A" w14:textId="77777777" w:rsidR="009B775D" w:rsidRPr="001C0EE8" w:rsidRDefault="009B775D" w:rsidP="009B775D">
      <w:pPr>
        <w:spacing w:after="20"/>
        <w:rPr>
          <w:sz w:val="20"/>
          <w:szCs w:val="20"/>
        </w:rPr>
      </w:pPr>
      <w:r w:rsidRPr="001C0EE8">
        <w:rPr>
          <w:sz w:val="20"/>
          <w:szCs w:val="20"/>
        </w:rPr>
        <w:t>www.vlaanderen.be</w:t>
      </w:r>
    </w:p>
    <w:p w14:paraId="6CECBA36" w14:textId="77777777" w:rsidR="009B775D" w:rsidRPr="00920E52" w:rsidRDefault="009B775D" w:rsidP="009B775D">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304"/>
      </w:tblGrid>
      <w:tr w:rsidR="009B775D" w:rsidRPr="005972D4" w14:paraId="29FCEE4D" w14:textId="77777777" w:rsidTr="009B775D">
        <w:trPr>
          <w:trHeight w:val="807"/>
        </w:trPr>
        <w:tc>
          <w:tcPr>
            <w:tcW w:w="8768" w:type="dxa"/>
          </w:tcPr>
          <w:p w14:paraId="50B0ACAB" w14:textId="7D396E4A" w:rsidR="009B775D" w:rsidRPr="005972D4" w:rsidRDefault="009B775D" w:rsidP="002B7212">
            <w:pPr>
              <w:spacing w:before="120" w:after="120"/>
            </w:pPr>
            <w:r w:rsidRPr="005972D4">
              <w:t xml:space="preserve">datum: </w:t>
            </w:r>
            <w:r w:rsidR="003B4401">
              <w:t>21</w:t>
            </w:r>
            <w:r w:rsidR="006A682E">
              <w:t>/0</w:t>
            </w:r>
            <w:r w:rsidR="003B4401">
              <w:t>6</w:t>
            </w:r>
            <w:r w:rsidR="005752E3">
              <w:t>/</w:t>
            </w:r>
            <w:r w:rsidR="006A682E">
              <w:t>2022</w:t>
            </w:r>
          </w:p>
          <w:p w14:paraId="24DCEA20" w14:textId="77777777" w:rsidR="009B775D" w:rsidRPr="005972D4" w:rsidRDefault="009B775D" w:rsidP="002B7212">
            <w:pPr>
              <w:spacing w:before="120" w:after="120"/>
            </w:pPr>
            <w:r w:rsidRPr="005972D4">
              <w:t>Verslag: Timo Delveaux</w:t>
            </w:r>
          </w:p>
        </w:tc>
        <w:tc>
          <w:tcPr>
            <w:tcW w:w="304" w:type="dxa"/>
          </w:tcPr>
          <w:p w14:paraId="4A0E8479" w14:textId="77777777" w:rsidR="009B775D" w:rsidRPr="005972D4" w:rsidRDefault="009B775D" w:rsidP="002B7212">
            <w:pPr>
              <w:spacing w:before="120" w:after="120"/>
            </w:pPr>
          </w:p>
        </w:tc>
      </w:tr>
    </w:tbl>
    <w:p w14:paraId="674EB95E" w14:textId="0E94689C" w:rsidR="009B775D" w:rsidRDefault="009B775D" w:rsidP="009B775D">
      <w:pPr>
        <w:spacing w:before="400" w:after="120"/>
        <w:rPr>
          <w:sz w:val="36"/>
          <w:szCs w:val="36"/>
        </w:rPr>
      </w:pPr>
      <w:r w:rsidRPr="001C0EE8">
        <w:rPr>
          <w:sz w:val="36"/>
          <w:szCs w:val="36"/>
        </w:rPr>
        <w:t xml:space="preserve">VERSLAG </w:t>
      </w:r>
      <w:r w:rsidR="004F75BF">
        <w:rPr>
          <w:sz w:val="36"/>
          <w:szCs w:val="36"/>
        </w:rPr>
        <w:t>expertengroep</w:t>
      </w:r>
      <w:r>
        <w:rPr>
          <w:sz w:val="36"/>
          <w:szCs w:val="36"/>
        </w:rPr>
        <w:t xml:space="preserve"> </w:t>
      </w:r>
      <w:r w:rsidR="00217268">
        <w:rPr>
          <w:sz w:val="36"/>
          <w:szCs w:val="36"/>
        </w:rPr>
        <w:t>wijn</w:t>
      </w:r>
    </w:p>
    <w:p w14:paraId="72265283" w14:textId="2975C1CC" w:rsidR="00840F49" w:rsidRPr="00840F49" w:rsidRDefault="00840F49" w:rsidP="00840F49">
      <w:pPr>
        <w:pStyle w:val="Lijstalinea"/>
        <w:numPr>
          <w:ilvl w:val="0"/>
          <w:numId w:val="29"/>
        </w:numPr>
        <w:spacing w:before="400" w:after="120"/>
        <w:rPr>
          <w:b/>
          <w:sz w:val="36"/>
          <w:szCs w:val="36"/>
        </w:rPr>
      </w:pPr>
      <w:r>
        <w:rPr>
          <w:b/>
          <w:sz w:val="36"/>
          <w:szCs w:val="36"/>
        </w:rPr>
        <w:t>Presentaties en stand van zaken</w:t>
      </w:r>
    </w:p>
    <w:p w14:paraId="522A2A3B" w14:textId="749DC557" w:rsidR="00DF3303" w:rsidRDefault="000E7431" w:rsidP="00E701C0">
      <w:pPr>
        <w:pStyle w:val="Lijstalinea"/>
        <w:numPr>
          <w:ilvl w:val="0"/>
          <w:numId w:val="22"/>
        </w:numPr>
        <w:rPr>
          <w:rFonts w:ascii="Times New Roman" w:hAnsi="Times New Roman" w:cs="Times New Roman"/>
          <w:b/>
          <w:color w:val="000000"/>
          <w:sz w:val="23"/>
          <w:szCs w:val="23"/>
        </w:rPr>
      </w:pPr>
      <w:r>
        <w:rPr>
          <w:rFonts w:ascii="Times New Roman" w:hAnsi="Times New Roman" w:cs="Times New Roman"/>
          <w:b/>
          <w:color w:val="000000"/>
          <w:sz w:val="23"/>
          <w:szCs w:val="23"/>
        </w:rPr>
        <w:t>Gedelegeerde verordening aanpassing van Verordening 2019/33</w:t>
      </w:r>
    </w:p>
    <w:bookmarkStart w:id="0" w:name="_MON_1717248492"/>
    <w:bookmarkEnd w:id="0"/>
    <w:p w14:paraId="7AF908B9" w14:textId="77777777" w:rsidR="00045A65" w:rsidRDefault="00045A65" w:rsidP="00EB4821">
      <w:pPr>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object w:dxaOrig="1534" w:dyaOrig="993" w14:anchorId="26CDC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17310964" r:id="rId12">
            <o:FieldCodes>\s</o:FieldCodes>
          </o:OLEObject>
        </w:object>
      </w:r>
    </w:p>
    <w:p w14:paraId="2BC1E454" w14:textId="62A54FF3" w:rsidR="000E7431" w:rsidRPr="00DE6E96" w:rsidRDefault="00DE6E96" w:rsidP="00EB4821">
      <w:pPr>
        <w:spacing w:after="0" w:line="240" w:lineRule="auto"/>
        <w:rPr>
          <w:rFonts w:ascii="Times New Roman" w:hAnsi="Times New Roman" w:cs="Times New Roman"/>
          <w:bCs/>
          <w:color w:val="000000"/>
          <w:sz w:val="23"/>
          <w:szCs w:val="23"/>
        </w:rPr>
      </w:pPr>
      <w:r w:rsidRPr="00DE6E96">
        <w:rPr>
          <w:rFonts w:ascii="Times New Roman" w:hAnsi="Times New Roman" w:cs="Times New Roman"/>
          <w:bCs/>
          <w:color w:val="000000"/>
          <w:sz w:val="23"/>
          <w:szCs w:val="23"/>
        </w:rPr>
        <w:t xml:space="preserve">Met dit voorstel van gedelegeerde verordening (tot wijziging van gedelegeerde verordening 2019/33) wil de COM inspelen op de nieuwe bepalingen rond </w:t>
      </w:r>
      <w:proofErr w:type="spellStart"/>
      <w:r w:rsidRPr="00DE6E96">
        <w:rPr>
          <w:rFonts w:ascii="Times New Roman" w:hAnsi="Times New Roman" w:cs="Times New Roman"/>
          <w:bCs/>
          <w:color w:val="000000"/>
          <w:sz w:val="23"/>
          <w:szCs w:val="23"/>
        </w:rPr>
        <w:t>gedealcohiliseerde</w:t>
      </w:r>
      <w:proofErr w:type="spellEnd"/>
      <w:r w:rsidRPr="00DE6E96">
        <w:rPr>
          <w:rFonts w:ascii="Times New Roman" w:hAnsi="Times New Roman" w:cs="Times New Roman"/>
          <w:bCs/>
          <w:color w:val="000000"/>
          <w:sz w:val="23"/>
          <w:szCs w:val="23"/>
        </w:rPr>
        <w:t xml:space="preserve"> wijnen, en de nieuwe vermeldingen van ingrediënten en voedingswaardevermelding voor wijn.</w:t>
      </w:r>
    </w:p>
    <w:p w14:paraId="6B467AD2" w14:textId="4960D009" w:rsidR="00DE6E96" w:rsidRPr="00F56F41" w:rsidRDefault="00DE6E96" w:rsidP="00EB4821">
      <w:pPr>
        <w:spacing w:after="0" w:line="240" w:lineRule="auto"/>
        <w:rPr>
          <w:rFonts w:ascii="Times New Roman" w:hAnsi="Times New Roman" w:cs="Times New Roman"/>
          <w:color w:val="000000"/>
          <w:sz w:val="23"/>
          <w:szCs w:val="23"/>
        </w:rPr>
      </w:pPr>
      <w:r w:rsidRPr="00F56F41">
        <w:rPr>
          <w:rFonts w:ascii="Times New Roman" w:hAnsi="Times New Roman" w:cs="Times New Roman"/>
          <w:color w:val="000000"/>
          <w:sz w:val="23"/>
          <w:szCs w:val="23"/>
        </w:rPr>
        <w:t>Daarnaast worden er nog een aantal juridische aanpassingen(correcties) doorgevoerd</w:t>
      </w:r>
    </w:p>
    <w:p w14:paraId="5C9054BE" w14:textId="77777777" w:rsidR="00DE6E96" w:rsidRDefault="00DE6E96" w:rsidP="00EB4821">
      <w:pPr>
        <w:spacing w:after="0" w:line="240" w:lineRule="auto"/>
        <w:rPr>
          <w:rFonts w:ascii="Times New Roman" w:hAnsi="Times New Roman" w:cs="Times New Roman"/>
          <w:b/>
          <w:color w:val="000000"/>
          <w:sz w:val="23"/>
          <w:szCs w:val="23"/>
        </w:rPr>
      </w:pPr>
    </w:p>
    <w:p w14:paraId="0D68625E" w14:textId="2219D731" w:rsidR="006A682E" w:rsidRPr="00DF2CEF" w:rsidRDefault="000E7431" w:rsidP="00EB4821">
      <w:p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Wijzigingen:</w:t>
      </w:r>
    </w:p>
    <w:p w14:paraId="5461382F" w14:textId="76763D5A" w:rsidR="00DE6E96" w:rsidRPr="00DF2CEF" w:rsidRDefault="00DE6E96" w:rsidP="00DE6E96">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Artikel 15 (procedure voor uniewijziging) wordt overbodig, want is reeds opgenomen in artikel 105 (3) van de GMO verordening</w:t>
      </w:r>
    </w:p>
    <w:p w14:paraId="311C8B86" w14:textId="0558C823" w:rsidR="00DE6E96" w:rsidRPr="00DF2CEF" w:rsidRDefault="00DE6E96" w:rsidP="00DE6E96">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Zelfde voor artikel 6,10,12,14,15,20 en 22. Deze artikels worden verwijderd</w:t>
      </w:r>
    </w:p>
    <w:p w14:paraId="4F8996EF" w14:textId="0CCD6F24" w:rsidR="00DE6E96" w:rsidRPr="00DF2CEF" w:rsidRDefault="00DE6E96" w:rsidP="00DE6E96">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Minimale houdbaarheidsdatum (voor </w:t>
      </w:r>
      <w:proofErr w:type="spellStart"/>
      <w:r w:rsidRPr="00DF2CEF">
        <w:rPr>
          <w:rFonts w:ascii="Times New Roman" w:hAnsi="Times New Roman" w:cs="Times New Roman"/>
          <w:bCs/>
          <w:color w:val="000000"/>
          <w:sz w:val="23"/>
          <w:szCs w:val="23"/>
        </w:rPr>
        <w:t>gedealcoholiseerde</w:t>
      </w:r>
      <w:proofErr w:type="spellEnd"/>
      <w:r w:rsidRPr="00DF2CEF">
        <w:rPr>
          <w:rFonts w:ascii="Times New Roman" w:hAnsi="Times New Roman" w:cs="Times New Roman"/>
          <w:bCs/>
          <w:color w:val="000000"/>
          <w:sz w:val="23"/>
          <w:szCs w:val="23"/>
        </w:rPr>
        <w:t xml:space="preserve"> producten): moet niet in zelfde gezichtsveld staan</w:t>
      </w:r>
      <w:r w:rsidR="00D438C3" w:rsidRPr="00DF2CEF">
        <w:rPr>
          <w:rFonts w:ascii="Times New Roman" w:hAnsi="Times New Roman" w:cs="Times New Roman"/>
          <w:bCs/>
          <w:color w:val="000000"/>
          <w:sz w:val="23"/>
          <w:szCs w:val="23"/>
        </w:rPr>
        <w:t xml:space="preserve">. Dit is dus een afwijking op </w:t>
      </w:r>
      <w:r w:rsidR="003B4401" w:rsidRPr="00DF2CEF">
        <w:rPr>
          <w:rFonts w:ascii="Times New Roman" w:hAnsi="Times New Roman" w:cs="Times New Roman"/>
          <w:bCs/>
          <w:color w:val="000000"/>
          <w:sz w:val="23"/>
          <w:szCs w:val="23"/>
        </w:rPr>
        <w:t>artikel</w:t>
      </w:r>
      <w:r w:rsidR="00D438C3" w:rsidRPr="00DF2CEF">
        <w:rPr>
          <w:rFonts w:ascii="Times New Roman" w:hAnsi="Times New Roman" w:cs="Times New Roman"/>
          <w:bCs/>
          <w:color w:val="000000"/>
          <w:sz w:val="23"/>
          <w:szCs w:val="23"/>
        </w:rPr>
        <w:t xml:space="preserve"> 119 van de GMO verordening en consistent met de FIC verordening</w:t>
      </w:r>
    </w:p>
    <w:p w14:paraId="079BD386" w14:textId="59121317" w:rsidR="00681D6F" w:rsidRPr="00DF2CEF" w:rsidRDefault="00681D6F" w:rsidP="00DE6E96">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Minimale houdbaarheid: pas vanaf december 2023</w:t>
      </w:r>
    </w:p>
    <w:p w14:paraId="0D03D3A7" w14:textId="1292BED3" w:rsidR="00D438C3" w:rsidRPr="00DF2CEF" w:rsidRDefault="00D438C3" w:rsidP="00DE6E96">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Rond </w:t>
      </w:r>
      <w:r w:rsidR="003B4401" w:rsidRPr="00DF2CEF">
        <w:rPr>
          <w:rFonts w:ascii="Times New Roman" w:hAnsi="Times New Roman" w:cs="Times New Roman"/>
          <w:bCs/>
          <w:color w:val="000000"/>
          <w:sz w:val="23"/>
          <w:szCs w:val="23"/>
        </w:rPr>
        <w:t>ingrediënten</w:t>
      </w:r>
      <w:r w:rsidRPr="00DF2CEF">
        <w:rPr>
          <w:rFonts w:ascii="Times New Roman" w:hAnsi="Times New Roman" w:cs="Times New Roman"/>
          <w:bCs/>
          <w:color w:val="000000"/>
          <w:sz w:val="23"/>
          <w:szCs w:val="23"/>
        </w:rPr>
        <w:t>:</w:t>
      </w:r>
    </w:p>
    <w:p w14:paraId="66E511D3" w14:textId="71D7AC46" w:rsidR="00C96018" w:rsidRPr="00DF2CEF" w:rsidRDefault="00C96018" w:rsidP="00C96018">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Additieven: moet in </w:t>
      </w:r>
      <w:r w:rsidR="007E40F0" w:rsidRPr="00DF2CEF">
        <w:rPr>
          <w:rFonts w:ascii="Times New Roman" w:hAnsi="Times New Roman" w:cs="Times New Roman"/>
          <w:bCs/>
          <w:color w:val="000000"/>
          <w:sz w:val="23"/>
          <w:szCs w:val="23"/>
        </w:rPr>
        <w:t>ingrediëntenlijst</w:t>
      </w:r>
    </w:p>
    <w:p w14:paraId="03FA3785" w14:textId="7222AFED" w:rsidR="00C96018" w:rsidRPr="00DF2CEF" w:rsidRDefault="00C96018" w:rsidP="00C96018">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Processing aids: moet in </w:t>
      </w:r>
      <w:r w:rsidR="007E40F0" w:rsidRPr="00DF2CEF">
        <w:rPr>
          <w:rFonts w:ascii="Times New Roman" w:hAnsi="Times New Roman" w:cs="Times New Roman"/>
          <w:bCs/>
          <w:color w:val="000000"/>
          <w:sz w:val="23"/>
          <w:szCs w:val="23"/>
        </w:rPr>
        <w:t>ingrediëntenlijst</w:t>
      </w:r>
      <w:r w:rsidRPr="00DF2CEF">
        <w:rPr>
          <w:rFonts w:ascii="Times New Roman" w:hAnsi="Times New Roman" w:cs="Times New Roman"/>
          <w:bCs/>
          <w:color w:val="000000"/>
          <w:sz w:val="23"/>
          <w:szCs w:val="23"/>
        </w:rPr>
        <w:t xml:space="preserve"> indien risico voor allergieën en intoleranties</w:t>
      </w:r>
    </w:p>
    <w:p w14:paraId="010B14DC" w14:textId="61BED53F" w:rsidR="00855A59" w:rsidRPr="00DF2CEF" w:rsidRDefault="00855A59" w:rsidP="00855A59">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Additieven van </w:t>
      </w:r>
      <w:r w:rsidR="00673837" w:rsidRPr="00DF2CEF">
        <w:rPr>
          <w:rFonts w:ascii="Times New Roman" w:hAnsi="Times New Roman" w:cs="Times New Roman"/>
          <w:bCs/>
          <w:color w:val="000000"/>
          <w:sz w:val="23"/>
          <w:szCs w:val="23"/>
        </w:rPr>
        <w:t>verpakkings</w:t>
      </w:r>
      <w:r w:rsidRPr="00DF2CEF">
        <w:rPr>
          <w:rFonts w:ascii="Times New Roman" w:hAnsi="Times New Roman" w:cs="Times New Roman"/>
          <w:bCs/>
          <w:color w:val="000000"/>
          <w:sz w:val="23"/>
          <w:szCs w:val="23"/>
        </w:rPr>
        <w:t>gassen: om de consument niet te misleiden, mag de term ‘gebotteld onder atmosferische omstandigheden’ worden gebruikt;</w:t>
      </w:r>
    </w:p>
    <w:p w14:paraId="3A02A3C8" w14:textId="3F5FA9F7" w:rsidR="00DE6E96" w:rsidRPr="00DF2CEF" w:rsidRDefault="00D438C3" w:rsidP="00D438C3">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Eenvoudige definitie voor ‘druif’: zowel verse druiven als most</w:t>
      </w:r>
    </w:p>
    <w:p w14:paraId="54082DE3" w14:textId="2C163AA5" w:rsidR="00D438C3" w:rsidRPr="00DF2CEF" w:rsidRDefault="00D438C3" w:rsidP="00D438C3">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Eenvoudige definitie voor ‘geconcentreerde most’ (gebruikt voor verzoeting in de </w:t>
      </w:r>
      <w:proofErr w:type="spellStart"/>
      <w:r w:rsidRPr="00DF2CEF">
        <w:rPr>
          <w:rFonts w:ascii="Times New Roman" w:hAnsi="Times New Roman" w:cs="Times New Roman"/>
          <w:bCs/>
          <w:color w:val="000000"/>
          <w:sz w:val="23"/>
          <w:szCs w:val="23"/>
        </w:rPr>
        <w:t>tirage</w:t>
      </w:r>
      <w:proofErr w:type="spellEnd"/>
      <w:r w:rsidRPr="00DF2CEF">
        <w:rPr>
          <w:rFonts w:ascii="Times New Roman" w:hAnsi="Times New Roman" w:cs="Times New Roman"/>
          <w:bCs/>
          <w:color w:val="000000"/>
          <w:sz w:val="23"/>
          <w:szCs w:val="23"/>
        </w:rPr>
        <w:t xml:space="preserve"> </w:t>
      </w:r>
      <w:r w:rsidR="003B4401" w:rsidRPr="00DF2CEF">
        <w:rPr>
          <w:rFonts w:ascii="Times New Roman" w:hAnsi="Times New Roman" w:cs="Times New Roman"/>
          <w:bCs/>
          <w:color w:val="000000"/>
          <w:sz w:val="23"/>
          <w:szCs w:val="23"/>
        </w:rPr>
        <w:t>likeur</w:t>
      </w:r>
      <w:r w:rsidRPr="00DF2CEF">
        <w:rPr>
          <w:rFonts w:ascii="Times New Roman" w:hAnsi="Times New Roman" w:cs="Times New Roman"/>
          <w:bCs/>
          <w:color w:val="000000"/>
          <w:sz w:val="23"/>
          <w:szCs w:val="23"/>
        </w:rPr>
        <w:t>): kan zowel geconcentreerde druivenmost als gerectificeerde druivenmost omvatten</w:t>
      </w:r>
    </w:p>
    <w:p w14:paraId="13E91B88" w14:textId="02B10605" w:rsidR="00D438C3" w:rsidRPr="00DF2CEF" w:rsidRDefault="00D438C3" w:rsidP="00D438C3">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Bij schuimwijnen wordt </w:t>
      </w:r>
      <w:proofErr w:type="spellStart"/>
      <w:r w:rsidRPr="00DF2CEF">
        <w:rPr>
          <w:rFonts w:ascii="Times New Roman" w:hAnsi="Times New Roman" w:cs="Times New Roman"/>
          <w:bCs/>
          <w:color w:val="000000"/>
          <w:sz w:val="23"/>
          <w:szCs w:val="23"/>
        </w:rPr>
        <w:t>dosagelikeur</w:t>
      </w:r>
      <w:proofErr w:type="spellEnd"/>
      <w:r w:rsidRPr="00DF2CEF">
        <w:rPr>
          <w:rFonts w:ascii="Times New Roman" w:hAnsi="Times New Roman" w:cs="Times New Roman"/>
          <w:bCs/>
          <w:color w:val="000000"/>
          <w:sz w:val="23"/>
          <w:szCs w:val="23"/>
        </w:rPr>
        <w:t xml:space="preserve"> toegevoegd. Dit is vaak een commercieel geheim. Indien dit het geval is, mag de term “</w:t>
      </w:r>
      <w:proofErr w:type="spellStart"/>
      <w:r w:rsidRPr="00DF2CEF">
        <w:rPr>
          <w:rFonts w:ascii="Times New Roman" w:hAnsi="Times New Roman" w:cs="Times New Roman"/>
          <w:bCs/>
          <w:color w:val="000000"/>
          <w:sz w:val="23"/>
          <w:szCs w:val="23"/>
        </w:rPr>
        <w:t>dosagelikeur</w:t>
      </w:r>
      <w:proofErr w:type="spellEnd"/>
      <w:r w:rsidRPr="00DF2CEF">
        <w:rPr>
          <w:rFonts w:ascii="Times New Roman" w:hAnsi="Times New Roman" w:cs="Times New Roman"/>
          <w:bCs/>
          <w:color w:val="000000"/>
          <w:sz w:val="23"/>
          <w:szCs w:val="23"/>
        </w:rPr>
        <w:t xml:space="preserve">” de bestanddelen van </w:t>
      </w:r>
      <w:proofErr w:type="spellStart"/>
      <w:r w:rsidRPr="00DF2CEF">
        <w:rPr>
          <w:rFonts w:ascii="Times New Roman" w:hAnsi="Times New Roman" w:cs="Times New Roman"/>
          <w:bCs/>
          <w:color w:val="000000"/>
          <w:sz w:val="23"/>
          <w:szCs w:val="23"/>
        </w:rPr>
        <w:t>dosagelikeur</w:t>
      </w:r>
      <w:proofErr w:type="spellEnd"/>
      <w:r w:rsidRPr="00DF2CEF">
        <w:rPr>
          <w:rFonts w:ascii="Times New Roman" w:hAnsi="Times New Roman" w:cs="Times New Roman"/>
          <w:bCs/>
          <w:color w:val="000000"/>
          <w:sz w:val="23"/>
          <w:szCs w:val="23"/>
        </w:rPr>
        <w:t xml:space="preserve"> vervangen</w:t>
      </w:r>
    </w:p>
    <w:p w14:paraId="0D6F955A" w14:textId="0A0E16E7" w:rsidR="00681D6F" w:rsidRPr="00DF2CEF" w:rsidRDefault="00681D6F" w:rsidP="00D438C3">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lastRenderedPageBreak/>
        <w:t>Wijn die in bulk wordt verkocht</w:t>
      </w:r>
      <w:r w:rsidR="00673837" w:rsidRPr="00DF2CEF">
        <w:rPr>
          <w:rFonts w:ascii="Times New Roman" w:hAnsi="Times New Roman" w:cs="Times New Roman"/>
          <w:bCs/>
          <w:color w:val="000000"/>
          <w:sz w:val="23"/>
          <w:szCs w:val="23"/>
        </w:rPr>
        <w:t xml:space="preserve"> zijn er</w:t>
      </w:r>
      <w:r w:rsidRPr="00DF2CEF">
        <w:rPr>
          <w:rFonts w:ascii="Times New Roman" w:hAnsi="Times New Roman" w:cs="Times New Roman"/>
          <w:bCs/>
          <w:color w:val="000000"/>
          <w:sz w:val="23"/>
          <w:szCs w:val="23"/>
        </w:rPr>
        <w:t xml:space="preserve"> specifieke regels voor nodig</w:t>
      </w:r>
      <w:r w:rsidR="007E40F0" w:rsidRPr="00DF2CEF">
        <w:rPr>
          <w:rFonts w:ascii="Times New Roman" w:hAnsi="Times New Roman" w:cs="Times New Roman"/>
          <w:bCs/>
          <w:color w:val="000000"/>
          <w:sz w:val="23"/>
          <w:szCs w:val="23"/>
        </w:rPr>
        <w:t xml:space="preserve">: </w:t>
      </w:r>
      <w:r w:rsidR="00673837" w:rsidRPr="00DF2CEF">
        <w:rPr>
          <w:rFonts w:ascii="Times New Roman" w:hAnsi="Times New Roman" w:cs="Times New Roman"/>
          <w:bCs/>
          <w:color w:val="000000"/>
          <w:sz w:val="23"/>
          <w:szCs w:val="23"/>
        </w:rPr>
        <w:t xml:space="preserve">als </w:t>
      </w:r>
      <w:r w:rsidR="007E40F0" w:rsidRPr="00DF2CEF">
        <w:rPr>
          <w:rFonts w:ascii="Times New Roman" w:hAnsi="Times New Roman" w:cs="Times New Roman"/>
          <w:bCs/>
          <w:color w:val="000000"/>
          <w:sz w:val="23"/>
          <w:szCs w:val="23"/>
        </w:rPr>
        <w:t>bijlage bij de begeleidende documenten</w:t>
      </w:r>
    </w:p>
    <w:p w14:paraId="3513E17D" w14:textId="2B5CD994" w:rsidR="00DE6E96" w:rsidRPr="00DF2CEF" w:rsidRDefault="00DE6E96" w:rsidP="00EB4821">
      <w:pPr>
        <w:spacing w:after="0" w:line="240" w:lineRule="auto"/>
        <w:rPr>
          <w:rFonts w:ascii="Times New Roman" w:hAnsi="Times New Roman" w:cs="Times New Roman"/>
          <w:bCs/>
          <w:color w:val="000000"/>
          <w:sz w:val="23"/>
          <w:szCs w:val="23"/>
        </w:rPr>
      </w:pPr>
    </w:p>
    <w:p w14:paraId="3969E01C" w14:textId="11DEE4EA" w:rsidR="006F7DE7" w:rsidRPr="00DF2CEF" w:rsidRDefault="006F7DE7" w:rsidP="00EB4821">
      <w:p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COM</w:t>
      </w:r>
      <w:r w:rsidR="00F56F41" w:rsidRPr="00DF2CEF">
        <w:rPr>
          <w:rFonts w:ascii="Times New Roman" w:hAnsi="Times New Roman" w:cs="Times New Roman"/>
          <w:bCs/>
          <w:color w:val="000000"/>
          <w:sz w:val="23"/>
          <w:szCs w:val="23"/>
        </w:rPr>
        <w:t xml:space="preserve"> na opmerkingen van lidstaten:</w:t>
      </w:r>
    </w:p>
    <w:p w14:paraId="00459DC6" w14:textId="101D22CD" w:rsidR="006F7DE7" w:rsidRPr="00DF2CEF" w:rsidRDefault="006F7DE7" w:rsidP="006F7DE7">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Art 48, alles wat niet in deze verordening staat, moet </w:t>
      </w:r>
      <w:r w:rsidR="00F56F41" w:rsidRPr="00DF2CEF">
        <w:rPr>
          <w:rFonts w:ascii="Times New Roman" w:hAnsi="Times New Roman" w:cs="Times New Roman"/>
          <w:bCs/>
          <w:color w:val="000000"/>
          <w:sz w:val="23"/>
          <w:szCs w:val="23"/>
        </w:rPr>
        <w:t xml:space="preserve">volgens </w:t>
      </w:r>
      <w:r w:rsidRPr="00DF2CEF">
        <w:rPr>
          <w:rFonts w:ascii="Times New Roman" w:hAnsi="Times New Roman" w:cs="Times New Roman"/>
          <w:bCs/>
          <w:color w:val="000000"/>
          <w:sz w:val="23"/>
          <w:szCs w:val="23"/>
        </w:rPr>
        <w:t xml:space="preserve">de FIC </w:t>
      </w:r>
      <w:r w:rsidR="00F56F41" w:rsidRPr="00DF2CEF">
        <w:rPr>
          <w:rFonts w:ascii="Times New Roman" w:hAnsi="Times New Roman" w:cs="Times New Roman"/>
          <w:bCs/>
          <w:color w:val="000000"/>
          <w:sz w:val="23"/>
          <w:szCs w:val="23"/>
        </w:rPr>
        <w:t>gebeuren</w:t>
      </w:r>
      <w:r w:rsidRPr="00DF2CEF">
        <w:rPr>
          <w:rFonts w:ascii="Times New Roman" w:hAnsi="Times New Roman" w:cs="Times New Roman"/>
          <w:bCs/>
          <w:color w:val="000000"/>
          <w:sz w:val="23"/>
          <w:szCs w:val="23"/>
        </w:rPr>
        <w:t xml:space="preserve">; </w:t>
      </w:r>
      <w:proofErr w:type="spellStart"/>
      <w:r w:rsidRPr="00DF2CEF">
        <w:rPr>
          <w:rFonts w:ascii="Times New Roman" w:hAnsi="Times New Roman" w:cs="Times New Roman"/>
          <w:bCs/>
          <w:color w:val="000000"/>
          <w:sz w:val="23"/>
          <w:szCs w:val="23"/>
        </w:rPr>
        <w:t>vb</w:t>
      </w:r>
      <w:proofErr w:type="spellEnd"/>
      <w:r w:rsidRPr="00DF2CEF">
        <w:rPr>
          <w:rFonts w:ascii="Times New Roman" w:hAnsi="Times New Roman" w:cs="Times New Roman"/>
          <w:bCs/>
          <w:color w:val="000000"/>
          <w:sz w:val="23"/>
          <w:szCs w:val="23"/>
        </w:rPr>
        <w:t xml:space="preserve"> bijvoegen van suiker: als we hier niets over zeggen, dan moet je volgens FIC suiker vermelden in de lijst van </w:t>
      </w:r>
      <w:r w:rsidR="00F56F41" w:rsidRPr="00DF2CEF">
        <w:rPr>
          <w:rFonts w:ascii="Times New Roman" w:hAnsi="Times New Roman" w:cs="Times New Roman"/>
          <w:bCs/>
          <w:color w:val="000000"/>
          <w:sz w:val="23"/>
          <w:szCs w:val="23"/>
        </w:rPr>
        <w:t>ingrediënten</w:t>
      </w:r>
    </w:p>
    <w:p w14:paraId="1F010ADF" w14:textId="3C52B8BE" w:rsidR="006F7DE7" w:rsidRPr="00DF2CEF" w:rsidRDefault="006F7DE7" w:rsidP="006F7DE7">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Als </w:t>
      </w:r>
      <w:r w:rsidR="00F56F41" w:rsidRPr="00DF2CEF">
        <w:rPr>
          <w:rFonts w:ascii="Times New Roman" w:hAnsi="Times New Roman" w:cs="Times New Roman"/>
          <w:bCs/>
          <w:color w:val="000000"/>
          <w:sz w:val="23"/>
          <w:szCs w:val="23"/>
        </w:rPr>
        <w:t>we afwijken van FIC is het absoluut nodig om aan te tonen</w:t>
      </w:r>
      <w:r w:rsidRPr="00DF2CEF">
        <w:rPr>
          <w:rFonts w:ascii="Times New Roman" w:hAnsi="Times New Roman" w:cs="Times New Roman"/>
          <w:bCs/>
          <w:color w:val="000000"/>
          <w:sz w:val="23"/>
          <w:szCs w:val="23"/>
        </w:rPr>
        <w:t xml:space="preserve"> waarom! </w:t>
      </w:r>
      <w:r w:rsidR="00F56F41" w:rsidRPr="00DF2CEF">
        <w:rPr>
          <w:rFonts w:ascii="Times New Roman" w:hAnsi="Times New Roman" w:cs="Times New Roman"/>
          <w:bCs/>
          <w:color w:val="000000"/>
          <w:sz w:val="23"/>
          <w:szCs w:val="23"/>
        </w:rPr>
        <w:t>Hierbij kan men enkel de eigenheid van wijn in rekening brengen</w:t>
      </w:r>
    </w:p>
    <w:p w14:paraId="55943E3E" w14:textId="08580023" w:rsidR="006F7DE7" w:rsidRPr="00DF2CEF" w:rsidRDefault="00F56F41" w:rsidP="006F7DE7">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Gassen bij verpakking</w:t>
      </w:r>
      <w:r w:rsidR="006F7DE7" w:rsidRPr="00DF2CEF">
        <w:rPr>
          <w:rFonts w:ascii="Times New Roman" w:hAnsi="Times New Roman" w:cs="Times New Roman"/>
          <w:bCs/>
          <w:color w:val="000000"/>
          <w:sz w:val="23"/>
          <w:szCs w:val="23"/>
        </w:rPr>
        <w:t xml:space="preserve">: </w:t>
      </w:r>
      <w:r w:rsidRPr="00DF2CEF">
        <w:rPr>
          <w:rFonts w:ascii="Times New Roman" w:hAnsi="Times New Roman" w:cs="Times New Roman"/>
          <w:bCs/>
          <w:color w:val="000000"/>
          <w:sz w:val="23"/>
          <w:szCs w:val="23"/>
        </w:rPr>
        <w:t>in de wijn</w:t>
      </w:r>
      <w:r w:rsidR="003B4401">
        <w:rPr>
          <w:rFonts w:ascii="Times New Roman" w:hAnsi="Times New Roman" w:cs="Times New Roman"/>
          <w:bCs/>
          <w:color w:val="000000"/>
          <w:sz w:val="23"/>
          <w:szCs w:val="23"/>
        </w:rPr>
        <w:t>-</w:t>
      </w:r>
      <w:r w:rsidRPr="00DF2CEF">
        <w:rPr>
          <w:rFonts w:ascii="Times New Roman" w:hAnsi="Times New Roman" w:cs="Times New Roman"/>
          <w:bCs/>
          <w:color w:val="000000"/>
          <w:sz w:val="23"/>
          <w:szCs w:val="23"/>
        </w:rPr>
        <w:t>verordening rond oenologische praktijken zijn dit a</w:t>
      </w:r>
      <w:r w:rsidR="006F7DE7" w:rsidRPr="00DF2CEF">
        <w:rPr>
          <w:rFonts w:ascii="Times New Roman" w:hAnsi="Times New Roman" w:cs="Times New Roman"/>
          <w:bCs/>
          <w:color w:val="000000"/>
          <w:sz w:val="23"/>
          <w:szCs w:val="23"/>
        </w:rPr>
        <w:t>dditie</w:t>
      </w:r>
      <w:r w:rsidR="003B4401">
        <w:rPr>
          <w:rFonts w:ascii="Times New Roman" w:hAnsi="Times New Roman" w:cs="Times New Roman"/>
          <w:bCs/>
          <w:color w:val="000000"/>
          <w:sz w:val="23"/>
          <w:szCs w:val="23"/>
        </w:rPr>
        <w:t>ven</w:t>
      </w:r>
      <w:r w:rsidR="006F7DE7" w:rsidRPr="00DF2CEF">
        <w:rPr>
          <w:rFonts w:ascii="Times New Roman" w:hAnsi="Times New Roman" w:cs="Times New Roman"/>
          <w:bCs/>
          <w:color w:val="000000"/>
          <w:sz w:val="23"/>
          <w:szCs w:val="23"/>
        </w:rPr>
        <w:t>. Met dit voorstel</w:t>
      </w:r>
      <w:r w:rsidRPr="00DF2CEF">
        <w:rPr>
          <w:rFonts w:ascii="Times New Roman" w:hAnsi="Times New Roman" w:cs="Times New Roman"/>
          <w:bCs/>
          <w:color w:val="000000"/>
          <w:sz w:val="23"/>
          <w:szCs w:val="23"/>
        </w:rPr>
        <w:t xml:space="preserve"> wil COM vermijden dat de exacte gassen vermeld worden. </w:t>
      </w:r>
      <w:r w:rsidR="006F7DE7" w:rsidRPr="00DF2CEF">
        <w:rPr>
          <w:rFonts w:ascii="Times New Roman" w:hAnsi="Times New Roman" w:cs="Times New Roman"/>
          <w:bCs/>
          <w:color w:val="000000"/>
          <w:sz w:val="23"/>
          <w:szCs w:val="23"/>
        </w:rPr>
        <w:t>COM denkt dat dit voorstel elegante manier is om</w:t>
      </w:r>
      <w:r w:rsidRPr="00DF2CEF">
        <w:rPr>
          <w:rFonts w:ascii="Times New Roman" w:hAnsi="Times New Roman" w:cs="Times New Roman"/>
          <w:bCs/>
          <w:color w:val="000000"/>
          <w:sz w:val="23"/>
          <w:szCs w:val="23"/>
        </w:rPr>
        <w:t xml:space="preserve"> dit</w:t>
      </w:r>
      <w:r w:rsidR="006F7DE7" w:rsidRPr="00DF2CEF">
        <w:rPr>
          <w:rFonts w:ascii="Times New Roman" w:hAnsi="Times New Roman" w:cs="Times New Roman"/>
          <w:bCs/>
          <w:color w:val="000000"/>
          <w:sz w:val="23"/>
          <w:szCs w:val="23"/>
        </w:rPr>
        <w:t xml:space="preserve"> te vermijden </w:t>
      </w:r>
    </w:p>
    <w:p w14:paraId="55CE5531" w14:textId="3A476114" w:rsidR="006F7DE7" w:rsidRPr="00DF2CEF" w:rsidRDefault="006F7DE7" w:rsidP="006F7DE7">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Allergenen: sulfiet, melk en eieren. Andere stoffen: kijken naar FIC</w:t>
      </w:r>
    </w:p>
    <w:p w14:paraId="5F6400C0" w14:textId="1DA6244D" w:rsidR="006F7DE7" w:rsidRPr="00DF2CEF" w:rsidRDefault="006F7DE7" w:rsidP="006F7DE7">
      <w:pPr>
        <w:pStyle w:val="Lijstalinea"/>
        <w:numPr>
          <w:ilvl w:val="0"/>
          <w:numId w:val="37"/>
        </w:numPr>
        <w:spacing w:after="0" w:line="240" w:lineRule="auto"/>
        <w:rPr>
          <w:rFonts w:ascii="Times New Roman" w:hAnsi="Times New Roman" w:cs="Times New Roman"/>
          <w:bCs/>
          <w:color w:val="000000"/>
          <w:sz w:val="23"/>
          <w:szCs w:val="23"/>
        </w:rPr>
      </w:pPr>
      <w:proofErr w:type="spellStart"/>
      <w:r w:rsidRPr="00DF2CEF">
        <w:rPr>
          <w:rFonts w:ascii="Times New Roman" w:hAnsi="Times New Roman" w:cs="Times New Roman"/>
          <w:bCs/>
          <w:color w:val="000000"/>
          <w:sz w:val="23"/>
          <w:szCs w:val="23"/>
        </w:rPr>
        <w:t>Nutrition</w:t>
      </w:r>
      <w:proofErr w:type="spellEnd"/>
      <w:r w:rsidRPr="00DF2CEF">
        <w:rPr>
          <w:rFonts w:ascii="Times New Roman" w:hAnsi="Times New Roman" w:cs="Times New Roman"/>
          <w:bCs/>
          <w:color w:val="000000"/>
          <w:sz w:val="23"/>
          <w:szCs w:val="23"/>
        </w:rPr>
        <w:t xml:space="preserve"> </w:t>
      </w:r>
      <w:proofErr w:type="spellStart"/>
      <w:r w:rsidRPr="00DF2CEF">
        <w:rPr>
          <w:rFonts w:ascii="Times New Roman" w:hAnsi="Times New Roman" w:cs="Times New Roman"/>
          <w:bCs/>
          <w:color w:val="000000"/>
          <w:sz w:val="23"/>
          <w:szCs w:val="23"/>
        </w:rPr>
        <w:t>declaration</w:t>
      </w:r>
      <w:proofErr w:type="spellEnd"/>
      <w:r w:rsidRPr="00DF2CEF">
        <w:rPr>
          <w:rFonts w:ascii="Times New Roman" w:hAnsi="Times New Roman" w:cs="Times New Roman"/>
          <w:bCs/>
          <w:color w:val="000000"/>
          <w:sz w:val="23"/>
          <w:szCs w:val="23"/>
        </w:rPr>
        <w:t>: COM heeft geen macht om dit te wijzigen.</w:t>
      </w:r>
    </w:p>
    <w:p w14:paraId="12072493" w14:textId="5366BB51" w:rsidR="00A55932" w:rsidRPr="00DF2CEF" w:rsidRDefault="00A55932" w:rsidP="00A55932">
      <w:p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COM vraagt lidstaten om tegen einde van deze week opmerkingen over te maken. Nadien zal COM tekst aanpassen, en daarna nieuwe tekst voorstellen op expertengroep in september.</w:t>
      </w:r>
    </w:p>
    <w:p w14:paraId="53B60139" w14:textId="77777777" w:rsidR="006F7DE7" w:rsidRDefault="006F7DE7" w:rsidP="00EB4821">
      <w:pPr>
        <w:spacing w:after="0" w:line="240" w:lineRule="auto"/>
        <w:rPr>
          <w:rFonts w:ascii="Times New Roman" w:hAnsi="Times New Roman" w:cs="Times New Roman"/>
          <w:color w:val="000000"/>
          <w:sz w:val="23"/>
          <w:szCs w:val="23"/>
        </w:rPr>
      </w:pPr>
    </w:p>
    <w:p w14:paraId="17ECA8D8" w14:textId="579190BB" w:rsidR="00687309" w:rsidRDefault="00687309" w:rsidP="00687309">
      <w:pPr>
        <w:pStyle w:val="Lijstalinea"/>
        <w:numPr>
          <w:ilvl w:val="0"/>
          <w:numId w:val="22"/>
        </w:numPr>
        <w:rPr>
          <w:rFonts w:ascii="Times New Roman" w:hAnsi="Times New Roman" w:cs="Times New Roman"/>
          <w:b/>
          <w:color w:val="000000"/>
          <w:sz w:val="23"/>
          <w:szCs w:val="23"/>
        </w:rPr>
      </w:pPr>
      <w:r>
        <w:rPr>
          <w:rFonts w:ascii="Times New Roman" w:hAnsi="Times New Roman" w:cs="Times New Roman"/>
          <w:b/>
          <w:color w:val="000000"/>
          <w:sz w:val="23"/>
          <w:szCs w:val="23"/>
        </w:rPr>
        <w:t>Handelsnormen voor cider en perencider</w:t>
      </w:r>
    </w:p>
    <w:p w14:paraId="7CAF93CA" w14:textId="1872288E" w:rsidR="00673837" w:rsidRPr="00DF2CEF" w:rsidRDefault="00673837" w:rsidP="00EB4821">
      <w:p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Waarom: m</w:t>
      </w:r>
      <w:r w:rsidR="00687309" w:rsidRPr="00DF2CEF">
        <w:rPr>
          <w:rFonts w:ascii="Times New Roman" w:hAnsi="Times New Roman" w:cs="Times New Roman"/>
          <w:bCs/>
          <w:color w:val="000000"/>
          <w:sz w:val="23"/>
          <w:szCs w:val="23"/>
        </w:rPr>
        <w:t>omenteel is er geen EU definitie voor cider en perencider (</w:t>
      </w:r>
      <w:proofErr w:type="spellStart"/>
      <w:r w:rsidR="00687309" w:rsidRPr="00DF2CEF">
        <w:rPr>
          <w:rFonts w:ascii="Times New Roman" w:hAnsi="Times New Roman" w:cs="Times New Roman"/>
          <w:bCs/>
          <w:color w:val="000000"/>
          <w:sz w:val="23"/>
          <w:szCs w:val="23"/>
        </w:rPr>
        <w:t>perry</w:t>
      </w:r>
      <w:proofErr w:type="spellEnd"/>
      <w:r w:rsidR="00687309" w:rsidRPr="00DF2CEF">
        <w:rPr>
          <w:rFonts w:ascii="Times New Roman" w:hAnsi="Times New Roman" w:cs="Times New Roman"/>
          <w:bCs/>
          <w:color w:val="000000"/>
          <w:sz w:val="23"/>
          <w:szCs w:val="23"/>
        </w:rPr>
        <w:t xml:space="preserve">), wat leidt tot oneerlijke concurrentie </w:t>
      </w:r>
      <w:r w:rsidRPr="00DF2CEF">
        <w:rPr>
          <w:rFonts w:ascii="Times New Roman" w:hAnsi="Times New Roman" w:cs="Times New Roman"/>
          <w:bCs/>
          <w:color w:val="000000"/>
          <w:sz w:val="23"/>
          <w:szCs w:val="23"/>
        </w:rPr>
        <w:t>op de interne markt en zorgt ook voor verschillende producten onder dezelfde noemer. Consumenten worden bijgevolg ook misleid.</w:t>
      </w:r>
    </w:p>
    <w:p w14:paraId="40672121" w14:textId="6E8A8F0C" w:rsidR="00A141C4" w:rsidRPr="00DF2CEF" w:rsidRDefault="00687309" w:rsidP="00EB4821">
      <w:p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Een mogelijke oplossing is het opstellen van </w:t>
      </w:r>
      <w:r w:rsidR="00673837" w:rsidRPr="00DF2CEF">
        <w:rPr>
          <w:rFonts w:ascii="Times New Roman" w:hAnsi="Times New Roman" w:cs="Times New Roman"/>
          <w:bCs/>
          <w:color w:val="000000"/>
          <w:sz w:val="23"/>
          <w:szCs w:val="23"/>
        </w:rPr>
        <w:t xml:space="preserve">een definitie via de </w:t>
      </w:r>
      <w:r w:rsidRPr="00DF2CEF">
        <w:rPr>
          <w:rFonts w:ascii="Times New Roman" w:hAnsi="Times New Roman" w:cs="Times New Roman"/>
          <w:bCs/>
          <w:color w:val="000000"/>
          <w:sz w:val="23"/>
          <w:szCs w:val="23"/>
        </w:rPr>
        <w:t>handelsnormen voor deze producten.</w:t>
      </w:r>
    </w:p>
    <w:p w14:paraId="7437C186" w14:textId="24F34DE3" w:rsidR="00DD675B" w:rsidRPr="00DF2CEF" w:rsidRDefault="00673837" w:rsidP="00DD675B">
      <w:p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COM heeft studie laten uitvoeren en een publieke consultatie gedaan in 2020. Daaruit kwamen 3 opties</w:t>
      </w:r>
    </w:p>
    <w:p w14:paraId="24FFD49C" w14:textId="058C21AB" w:rsidR="00DD675B" w:rsidRPr="00DF2CEF" w:rsidRDefault="00DD675B" w:rsidP="00DD675B">
      <w:pPr>
        <w:spacing w:after="0" w:line="240" w:lineRule="auto"/>
        <w:rPr>
          <w:rFonts w:ascii="Times New Roman" w:hAnsi="Times New Roman" w:cs="Times New Roman"/>
          <w:bCs/>
          <w:color w:val="000000"/>
          <w:sz w:val="23"/>
          <w:szCs w:val="23"/>
        </w:rPr>
      </w:pPr>
    </w:p>
    <w:p w14:paraId="4623EBA5" w14:textId="58FBC8AC" w:rsidR="00DD675B" w:rsidRPr="00E35D31" w:rsidRDefault="00DD675B" w:rsidP="00DD675B">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Optie 1</w:t>
      </w:r>
    </w:p>
    <w:p w14:paraId="5445A6B9" w14:textId="77777777" w:rsidR="00E35D31" w:rsidRDefault="00E35D31" w:rsidP="00E35D31">
      <w:pPr>
        <w:pStyle w:val="Lijstalinea"/>
        <w:numPr>
          <w:ilvl w:val="1"/>
          <w:numId w:val="37"/>
        </w:numPr>
        <w:spacing w:after="0" w:line="240" w:lineRule="auto"/>
        <w:rPr>
          <w:rFonts w:ascii="Times New Roman" w:hAnsi="Times New Roman" w:cs="Times New Roman"/>
          <w:bCs/>
          <w:color w:val="000000"/>
          <w:sz w:val="23"/>
          <w:szCs w:val="23"/>
        </w:rPr>
      </w:pPr>
      <w:r w:rsidRPr="00E35D31">
        <w:rPr>
          <w:rFonts w:ascii="Times New Roman" w:hAnsi="Times New Roman" w:cs="Times New Roman"/>
          <w:bCs/>
          <w:color w:val="000000"/>
          <w:sz w:val="23"/>
          <w:szCs w:val="23"/>
        </w:rPr>
        <w:t>Facultatieve gereserveerde vermelding</w:t>
      </w:r>
    </w:p>
    <w:p w14:paraId="05F6B044" w14:textId="2E71869B" w:rsidR="00673837" w:rsidRPr="00B40490" w:rsidRDefault="00673837" w:rsidP="00E35D31">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Vers sap, op bedrijf, </w:t>
      </w:r>
      <w:proofErr w:type="spellStart"/>
      <w:r w:rsidRPr="00DF2CEF">
        <w:rPr>
          <w:rFonts w:ascii="Times New Roman" w:hAnsi="Times New Roman" w:cs="Times New Roman"/>
          <w:bCs/>
          <w:color w:val="000000"/>
          <w:sz w:val="23"/>
          <w:szCs w:val="23"/>
        </w:rPr>
        <w:t>craft</w:t>
      </w:r>
      <w:proofErr w:type="spellEnd"/>
      <w:r w:rsidRPr="00DF2CEF">
        <w:rPr>
          <w:rFonts w:ascii="Times New Roman" w:hAnsi="Times New Roman" w:cs="Times New Roman"/>
          <w:bCs/>
          <w:color w:val="000000"/>
          <w:sz w:val="23"/>
          <w:szCs w:val="23"/>
        </w:rPr>
        <w:t xml:space="preserve"> </w:t>
      </w:r>
      <w:proofErr w:type="spellStart"/>
      <w:r w:rsidRPr="00DF2CEF">
        <w:rPr>
          <w:rFonts w:ascii="Times New Roman" w:hAnsi="Times New Roman" w:cs="Times New Roman"/>
          <w:bCs/>
          <w:color w:val="000000"/>
          <w:sz w:val="23"/>
          <w:szCs w:val="23"/>
        </w:rPr>
        <w:t>production</w:t>
      </w:r>
      <w:proofErr w:type="spellEnd"/>
      <w:r w:rsidRPr="00DF2CEF">
        <w:rPr>
          <w:rFonts w:ascii="Times New Roman" w:hAnsi="Times New Roman" w:cs="Times New Roman"/>
          <w:bCs/>
          <w:color w:val="000000"/>
          <w:sz w:val="23"/>
          <w:szCs w:val="23"/>
        </w:rPr>
        <w:t>, droog, semi-droog, zoet,…</w:t>
      </w:r>
    </w:p>
    <w:p w14:paraId="05BA15E6" w14:textId="3572D4A5" w:rsidR="00687309" w:rsidRPr="00DF2CEF" w:rsidRDefault="00DD675B" w:rsidP="00DD675B">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Optie 2</w:t>
      </w:r>
    </w:p>
    <w:p w14:paraId="362AB22B" w14:textId="77777777" w:rsidR="00E35D31" w:rsidRDefault="00E35D31" w:rsidP="00E35D31">
      <w:pPr>
        <w:pStyle w:val="Lijstalinea"/>
        <w:numPr>
          <w:ilvl w:val="1"/>
          <w:numId w:val="37"/>
        </w:numPr>
        <w:spacing w:after="0" w:line="240" w:lineRule="auto"/>
        <w:rPr>
          <w:rFonts w:ascii="Times New Roman" w:hAnsi="Times New Roman" w:cs="Times New Roman"/>
          <w:bCs/>
          <w:color w:val="000000"/>
          <w:sz w:val="23"/>
          <w:szCs w:val="23"/>
        </w:rPr>
      </w:pPr>
      <w:r w:rsidRPr="00E35D31">
        <w:rPr>
          <w:rFonts w:ascii="Times New Roman" w:hAnsi="Times New Roman" w:cs="Times New Roman"/>
          <w:bCs/>
          <w:color w:val="000000"/>
          <w:sz w:val="23"/>
          <w:szCs w:val="23"/>
        </w:rPr>
        <w:t>Facultatieve gereserveerde vermelding</w:t>
      </w:r>
    </w:p>
    <w:p w14:paraId="65142556" w14:textId="6C3130D1" w:rsidR="00DD675B" w:rsidRPr="00DF2CEF" w:rsidRDefault="00DD675B" w:rsidP="00E35D31">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Verbod om </w:t>
      </w:r>
      <w:proofErr w:type="spellStart"/>
      <w:r w:rsidRPr="00DF2CEF">
        <w:rPr>
          <w:rFonts w:ascii="Times New Roman" w:hAnsi="Times New Roman" w:cs="Times New Roman"/>
          <w:bCs/>
          <w:color w:val="000000"/>
          <w:sz w:val="23"/>
          <w:szCs w:val="23"/>
        </w:rPr>
        <w:t>ethnol</w:t>
      </w:r>
      <w:proofErr w:type="spellEnd"/>
      <w:r w:rsidRPr="00DF2CEF">
        <w:rPr>
          <w:rFonts w:ascii="Times New Roman" w:hAnsi="Times New Roman" w:cs="Times New Roman"/>
          <w:bCs/>
          <w:color w:val="000000"/>
          <w:sz w:val="23"/>
          <w:szCs w:val="23"/>
        </w:rPr>
        <w:t xml:space="preserve"> toe te voegen</w:t>
      </w:r>
    </w:p>
    <w:p w14:paraId="4453BE1A" w14:textId="54BD40B0" w:rsidR="00DD675B" w:rsidRPr="00DF2CEF" w:rsidRDefault="00DD675B" w:rsidP="00DD675B">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Geen min % van appelsap</w:t>
      </w:r>
    </w:p>
    <w:p w14:paraId="7B677BDF" w14:textId="2980FEDE" w:rsidR="00DD675B" w:rsidRPr="00DF2CEF" w:rsidRDefault="00DD675B" w:rsidP="00DD675B">
      <w:pPr>
        <w:pStyle w:val="Lijstalinea"/>
        <w:numPr>
          <w:ilvl w:val="0"/>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Optie 3:</w:t>
      </w:r>
    </w:p>
    <w:p w14:paraId="37399B64" w14:textId="7C5C89FD" w:rsidR="00DD675B" w:rsidRPr="00DF2CEF" w:rsidRDefault="00DD675B" w:rsidP="00DD675B">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Zelfde dan optie 2, maar dan minstens 50% appelsap</w:t>
      </w:r>
    </w:p>
    <w:p w14:paraId="6AFCF770" w14:textId="41498554" w:rsidR="00DD675B" w:rsidRPr="00DF2CEF" w:rsidRDefault="00DD675B" w:rsidP="00DD675B">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 xml:space="preserve">Betere kwaliteit, steun voor de traditionele producent, </w:t>
      </w:r>
    </w:p>
    <w:p w14:paraId="3C8CB6A4" w14:textId="11548BF2" w:rsidR="00DD675B" w:rsidRPr="00DF2CEF" w:rsidRDefault="00DD675B" w:rsidP="00DD675B">
      <w:pPr>
        <w:pStyle w:val="Lijstalinea"/>
        <w:numPr>
          <w:ilvl w:val="1"/>
          <w:numId w:val="37"/>
        </w:num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Lagere compatibiliteit met lidstaten die eigen regels hebben</w:t>
      </w:r>
    </w:p>
    <w:p w14:paraId="738979C2" w14:textId="02F7C68A" w:rsidR="00DD675B" w:rsidRPr="00DF2CEF" w:rsidRDefault="00DD675B" w:rsidP="00DD675B">
      <w:pPr>
        <w:spacing w:after="0" w:line="240" w:lineRule="auto"/>
        <w:rPr>
          <w:rFonts w:ascii="Times New Roman" w:hAnsi="Times New Roman" w:cs="Times New Roman"/>
          <w:bCs/>
          <w:color w:val="000000"/>
          <w:sz w:val="23"/>
          <w:szCs w:val="23"/>
        </w:rPr>
      </w:pPr>
    </w:p>
    <w:p w14:paraId="76883F6C" w14:textId="392429B9" w:rsidR="00DD675B" w:rsidRDefault="00DD675B" w:rsidP="00DD675B">
      <w:pPr>
        <w:spacing w:after="0" w:line="240" w:lineRule="auto"/>
        <w:rPr>
          <w:rFonts w:ascii="Times New Roman" w:hAnsi="Times New Roman" w:cs="Times New Roman"/>
          <w:bCs/>
          <w:color w:val="000000"/>
          <w:sz w:val="23"/>
          <w:szCs w:val="23"/>
        </w:rPr>
      </w:pPr>
      <w:r w:rsidRPr="00DF2CEF">
        <w:rPr>
          <w:rFonts w:ascii="Times New Roman" w:hAnsi="Times New Roman" w:cs="Times New Roman"/>
          <w:bCs/>
          <w:color w:val="000000"/>
          <w:sz w:val="23"/>
          <w:szCs w:val="23"/>
        </w:rPr>
        <w:t>Volgende stappen: evalueren van impact assessment. COM moet rapport overmaken aan EP en Raad volgens 75 (6) van R 1308/2013); dan kan er eventueel draft verordening opgemaakt worden door cider toe te voegen aan art 75 (1) van R 1308/2013 en regels bepalen (art 75 (2)).</w:t>
      </w:r>
    </w:p>
    <w:p w14:paraId="3B617F3D" w14:textId="265B299E" w:rsidR="00DE107D" w:rsidRDefault="00DE107D" w:rsidP="00DD675B">
      <w:pPr>
        <w:spacing w:after="0" w:line="240" w:lineRule="auto"/>
        <w:rPr>
          <w:rFonts w:ascii="Times New Roman" w:hAnsi="Times New Roman" w:cs="Times New Roman"/>
          <w:bCs/>
          <w:color w:val="000000"/>
          <w:sz w:val="23"/>
          <w:szCs w:val="23"/>
        </w:rPr>
      </w:pPr>
    </w:p>
    <w:p w14:paraId="12585FCD" w14:textId="772A469B" w:rsidR="00DE107D" w:rsidRDefault="00DE107D" w:rsidP="00DD675B">
      <w:pPr>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PL is voorstander van optie 3</w:t>
      </w:r>
      <w:r w:rsidR="002C0155">
        <w:rPr>
          <w:rFonts w:ascii="Times New Roman" w:hAnsi="Times New Roman" w:cs="Times New Roman"/>
          <w:bCs/>
          <w:color w:val="000000"/>
          <w:sz w:val="23"/>
          <w:szCs w:val="23"/>
        </w:rPr>
        <w:t xml:space="preserve">. Als grote fruitproducent, wordt er ook veel appelsap toegevoegd. </w:t>
      </w:r>
    </w:p>
    <w:p w14:paraId="034ABA00" w14:textId="60A16D34" w:rsidR="00DE107D" w:rsidRDefault="00DE107D" w:rsidP="00DD675B">
      <w:pPr>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SE heeft een belangrijke uitvoer van cider. SE heeft sinds 2005 nationale regels, waarbij minimaal 15% appelsap moet worden toegevoegd. Er kan ook ethanol worden toegevoegd. SE is bijgevolg voorstander van optie 1. </w:t>
      </w:r>
    </w:p>
    <w:p w14:paraId="2BE7417A" w14:textId="0F04A6D8" w:rsidR="00E35D31" w:rsidRDefault="00E35D31" w:rsidP="00DD675B">
      <w:pPr>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Volgens DK zijn er geen handelsnormen meer nodig. In FIC staat algemene bewoording rond misleiding van C, dit volstaat voor ons. </w:t>
      </w:r>
    </w:p>
    <w:p w14:paraId="408173F3" w14:textId="71617771" w:rsidR="00E35D31" w:rsidRPr="00DF2CEF" w:rsidRDefault="00E35D31" w:rsidP="00DD675B">
      <w:pPr>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COM vraagt aan de lidstaten om schriftelijke opmerkingen op te sturen. </w:t>
      </w:r>
    </w:p>
    <w:p w14:paraId="779DA3CB" w14:textId="1947DBB4" w:rsidR="00DD675B" w:rsidRPr="00DD675B" w:rsidRDefault="00DD675B" w:rsidP="00DD675B">
      <w:pPr>
        <w:spacing w:after="0" w:line="240" w:lineRule="auto"/>
        <w:rPr>
          <w:sz w:val="36"/>
          <w:szCs w:val="36"/>
        </w:rPr>
      </w:pPr>
    </w:p>
    <w:p w14:paraId="6323DE8A" w14:textId="1F4A399E" w:rsidR="007D5125" w:rsidRPr="00045A65" w:rsidRDefault="007D5125" w:rsidP="00045A65">
      <w:pPr>
        <w:pStyle w:val="Lijstalinea"/>
        <w:numPr>
          <w:ilvl w:val="0"/>
          <w:numId w:val="22"/>
        </w:numPr>
        <w:rPr>
          <w:rFonts w:ascii="Times New Roman" w:hAnsi="Times New Roman" w:cs="Times New Roman"/>
          <w:b/>
          <w:color w:val="000000"/>
          <w:sz w:val="23"/>
          <w:szCs w:val="23"/>
        </w:rPr>
      </w:pPr>
      <w:r w:rsidRPr="00045A65">
        <w:rPr>
          <w:rFonts w:ascii="Times New Roman" w:hAnsi="Times New Roman" w:cs="Times New Roman"/>
          <w:b/>
          <w:color w:val="000000"/>
          <w:sz w:val="23"/>
          <w:szCs w:val="23"/>
        </w:rPr>
        <w:t>Marktsituatie wijn</w:t>
      </w:r>
    </w:p>
    <w:p w14:paraId="436762A3" w14:textId="7CF222E5" w:rsidR="007D5125" w:rsidRPr="00045A65" w:rsidRDefault="00045A65" w:rsidP="00045A65">
      <w:pPr>
        <w:spacing w:after="0" w:line="240" w:lineRule="auto"/>
        <w:rPr>
          <w:rFonts w:ascii="Times New Roman" w:hAnsi="Times New Roman" w:cs="Times New Roman"/>
          <w:bCs/>
          <w:color w:val="000000"/>
          <w:sz w:val="23"/>
          <w:szCs w:val="23"/>
        </w:rPr>
      </w:pPr>
      <w:r w:rsidRPr="00045A65">
        <w:rPr>
          <w:rFonts w:ascii="Times New Roman" w:hAnsi="Times New Roman" w:cs="Times New Roman"/>
          <w:bCs/>
          <w:color w:val="000000"/>
          <w:sz w:val="23"/>
          <w:szCs w:val="23"/>
        </w:rPr>
        <w:lastRenderedPageBreak/>
        <w:t xml:space="preserve">De COM stelt de marktsituatie voor van de wijnsector aan de hand van een </w:t>
      </w:r>
      <w:proofErr w:type="spellStart"/>
      <w:r w:rsidRPr="00045A65">
        <w:rPr>
          <w:rFonts w:ascii="Times New Roman" w:hAnsi="Times New Roman" w:cs="Times New Roman"/>
          <w:bCs/>
          <w:color w:val="000000"/>
          <w:sz w:val="23"/>
          <w:szCs w:val="23"/>
        </w:rPr>
        <w:t>powerpoint</w:t>
      </w:r>
      <w:proofErr w:type="spellEnd"/>
      <w:r w:rsidRPr="00045A65">
        <w:rPr>
          <w:rFonts w:ascii="Times New Roman" w:hAnsi="Times New Roman" w:cs="Times New Roman"/>
          <w:bCs/>
          <w:color w:val="000000"/>
          <w:sz w:val="23"/>
          <w:szCs w:val="23"/>
        </w:rPr>
        <w:t xml:space="preserve"> presentatie</w:t>
      </w:r>
      <w:r w:rsidR="003B4401">
        <w:rPr>
          <w:rFonts w:ascii="Times New Roman" w:hAnsi="Times New Roman" w:cs="Times New Roman"/>
          <w:bCs/>
          <w:color w:val="000000"/>
          <w:sz w:val="23"/>
          <w:szCs w:val="23"/>
        </w:rPr>
        <w:t xml:space="preserve"> (nog niet beschikbaar op moment van dit schrijven)</w:t>
      </w:r>
      <w:r w:rsidRPr="00045A65">
        <w:rPr>
          <w:rFonts w:ascii="Times New Roman" w:hAnsi="Times New Roman" w:cs="Times New Roman"/>
          <w:bCs/>
          <w:color w:val="000000"/>
          <w:sz w:val="23"/>
          <w:szCs w:val="23"/>
        </w:rPr>
        <w:t xml:space="preserve">. ES merkt op dat de handel erop achteruit gaat. </w:t>
      </w:r>
    </w:p>
    <w:p w14:paraId="13569FF8" w14:textId="6B71742E" w:rsidR="00B91289" w:rsidRDefault="00B91289" w:rsidP="00B91289">
      <w:pPr>
        <w:rPr>
          <w:rFonts w:ascii="Times New Roman" w:hAnsi="Times New Roman" w:cs="Times New Roman"/>
          <w:b/>
          <w:color w:val="000000"/>
          <w:sz w:val="23"/>
          <w:szCs w:val="23"/>
        </w:rPr>
      </w:pPr>
    </w:p>
    <w:p w14:paraId="7E7EF2D1" w14:textId="1911A3CD" w:rsidR="009225B1" w:rsidRPr="009225B1" w:rsidRDefault="009225B1" w:rsidP="009225B1">
      <w:pPr>
        <w:pStyle w:val="Lijstalinea"/>
        <w:numPr>
          <w:ilvl w:val="0"/>
          <w:numId w:val="22"/>
        </w:numPr>
        <w:spacing w:after="0" w:line="240" w:lineRule="auto"/>
        <w:rPr>
          <w:b/>
          <w:bCs/>
        </w:rPr>
      </w:pPr>
      <w:r w:rsidRPr="009225B1">
        <w:rPr>
          <w:b/>
          <w:bCs/>
        </w:rPr>
        <w:t xml:space="preserve">Colombia en certificering van </w:t>
      </w:r>
      <w:r>
        <w:rPr>
          <w:b/>
          <w:bCs/>
        </w:rPr>
        <w:t>wijn</w:t>
      </w:r>
    </w:p>
    <w:p w14:paraId="67363CCD" w14:textId="77777777" w:rsidR="009225B1" w:rsidRDefault="009225B1" w:rsidP="009225B1">
      <w:pPr>
        <w:spacing w:after="0" w:line="240" w:lineRule="auto"/>
      </w:pPr>
      <w:r>
        <w:t>Mondelinge toelichting COM.</w:t>
      </w:r>
    </w:p>
    <w:p w14:paraId="17D89F25" w14:textId="77777777" w:rsidR="009225B1" w:rsidRDefault="009225B1" w:rsidP="009225B1">
      <w:pPr>
        <w:spacing w:after="0" w:line="240" w:lineRule="auto"/>
      </w:pPr>
      <w:r>
        <w:t xml:space="preserve">Ingevoerde wijnen en alcoholhoudende dranken in CO moeten voldoen aan de goede productiepraktijken. Er zijn verschillende mogelijkheden om aan te tonen dat aan deze eis is voldaan; een daarvan is het overleggen van een “free sale” certificaat.  Enkel certificaten zijn geldig als zowel de producten als de productie-inrichtingen aan periodieke gezondheidsinspecties zijn onderworpen. </w:t>
      </w:r>
    </w:p>
    <w:p w14:paraId="6C54535C" w14:textId="77777777" w:rsidR="009225B1" w:rsidRDefault="009225B1" w:rsidP="009225B1">
      <w:pPr>
        <w:spacing w:after="0" w:line="240" w:lineRule="auto"/>
      </w:pPr>
    </w:p>
    <w:p w14:paraId="0CCB0EBC" w14:textId="702C8FAA" w:rsidR="009225B1" w:rsidRDefault="009225B1" w:rsidP="009225B1">
      <w:pPr>
        <w:spacing w:after="0" w:line="240" w:lineRule="auto"/>
      </w:pPr>
      <w:r>
        <w:t xml:space="preserve">In de huidige wijnlijst nr. 3 heeft de COM bevoegde instanties en laboratoria van de lidstaten opgenomen op basis van de aanmeldingsverplichting in artikel 50, lid 1, onder b), van Gedelegeerde Verordening (EU) 2018/273 van de Commissie. </w:t>
      </w:r>
    </w:p>
    <w:p w14:paraId="6500F984" w14:textId="77777777" w:rsidR="009225B1" w:rsidRDefault="009225B1" w:rsidP="009225B1">
      <w:pPr>
        <w:spacing w:after="0" w:line="240" w:lineRule="auto"/>
      </w:pPr>
      <w:r>
        <w:t>De Commissie werkt de lijst op verzoek van de lidstaten tijdig bij. Deze wijnlijst nr. 3 is geen uitputtende lijst. Als de bevoegde instantie en de laboratoria van een lidstaat in de lijst zijn opgenomen, komen deze instanties echter zeker in aanmerking om uitvoercertificaten af te geven. Voorgesteld wordt de lijst van instanties in punt D.1 (Bevoegde instanties die certificeren dat de wijn in overeenstemming is met de wetgeving van de Europese Gemeenschap) te controleren en eventueel te wijzigen.</w:t>
      </w:r>
    </w:p>
    <w:p w14:paraId="71713822" w14:textId="77777777" w:rsidR="009225B1" w:rsidRDefault="009225B1" w:rsidP="009225B1">
      <w:pPr>
        <w:spacing w:after="0" w:line="240" w:lineRule="auto"/>
      </w:pPr>
    </w:p>
    <w:p w14:paraId="72180211" w14:textId="77777777" w:rsidR="009225B1" w:rsidRDefault="009225B1" w:rsidP="009225B1">
      <w:pPr>
        <w:spacing w:after="0" w:line="240" w:lineRule="auto"/>
      </w:pPr>
      <w:r>
        <w:t xml:space="preserve">Na de vergadering is document opgestuurd om thema te duiden: </w:t>
      </w:r>
    </w:p>
    <w:bookmarkStart w:id="1" w:name="_MON_1717309729"/>
    <w:bookmarkEnd w:id="1"/>
    <w:p w14:paraId="1E143EF6" w14:textId="1A3E38BA" w:rsidR="009225B1" w:rsidRDefault="003B4401" w:rsidP="009225B1">
      <w:pPr>
        <w:spacing w:after="0" w:line="240" w:lineRule="auto"/>
      </w:pPr>
      <w:r>
        <w:object w:dxaOrig="1534" w:dyaOrig="993" w14:anchorId="6013002D">
          <v:shape id="_x0000_i1028" type="#_x0000_t75" style="width:76.5pt;height:49.5pt" o:ole="">
            <v:imagedata r:id="rId13" o:title=""/>
          </v:shape>
          <o:OLEObject Type="Embed" ProgID="Word.Document.12" ShapeID="_x0000_i1028" DrawAspect="Icon" ObjectID="_1717310965" r:id="rId14">
            <o:FieldCodes>\s</o:FieldCodes>
          </o:OLEObject>
        </w:object>
      </w:r>
    </w:p>
    <w:p w14:paraId="09C035B8" w14:textId="6BD48E53" w:rsidR="009225B1" w:rsidRDefault="009225B1" w:rsidP="009225B1">
      <w:pPr>
        <w:spacing w:after="0" w:line="240" w:lineRule="auto"/>
      </w:pPr>
    </w:p>
    <w:p w14:paraId="2DD978DC" w14:textId="77777777" w:rsidR="009225B1" w:rsidRDefault="009225B1" w:rsidP="009225B1">
      <w:pPr>
        <w:spacing w:after="0" w:line="240" w:lineRule="auto"/>
      </w:pPr>
    </w:p>
    <w:p w14:paraId="0AFE5F6D" w14:textId="77777777" w:rsidR="009225B1" w:rsidRDefault="009225B1" w:rsidP="009225B1">
      <w:pPr>
        <w:spacing w:after="0" w:line="240" w:lineRule="auto"/>
      </w:pPr>
      <w:r>
        <w:t>Lidstaten hebben tot vrijdag om hierover opmerkingen over te maken.</w:t>
      </w:r>
    </w:p>
    <w:p w14:paraId="4D756187" w14:textId="2B2B5F25" w:rsidR="00964DEE" w:rsidRPr="00964DEE" w:rsidRDefault="00964DEE" w:rsidP="00964DEE">
      <w:pPr>
        <w:spacing w:after="0" w:line="240" w:lineRule="auto"/>
        <w:rPr>
          <w:b/>
        </w:rPr>
      </w:pPr>
    </w:p>
    <w:p w14:paraId="1FD3F267" w14:textId="3F423262" w:rsidR="000C0EA9" w:rsidRPr="000C0EA9" w:rsidRDefault="000C0EA9" w:rsidP="000C0EA9">
      <w:pPr>
        <w:spacing w:after="0" w:line="240" w:lineRule="auto"/>
      </w:pPr>
    </w:p>
    <w:sectPr w:rsidR="000C0EA9" w:rsidRPr="000C0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4F"/>
    <w:multiLevelType w:val="hybridMultilevel"/>
    <w:tmpl w:val="53EE31BE"/>
    <w:lvl w:ilvl="0" w:tplc="90C2FA34">
      <w:start w:val="1"/>
      <w:numFmt w:val="decimal"/>
      <w:lvlText w:val="%1."/>
      <w:lvlJc w:val="left"/>
      <w:pPr>
        <w:ind w:left="720" w:hanging="360"/>
      </w:pPr>
      <w:rPr>
        <w:rFonts w:asciiTheme="minorHAnsi" w:hAnsiTheme="minorHAnsi" w:cstheme="minorBidi" w:hint="default"/>
        <w:b/>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537387"/>
    <w:multiLevelType w:val="hybridMultilevel"/>
    <w:tmpl w:val="50AE7F3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7805CB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AA1EE8"/>
    <w:multiLevelType w:val="hybridMultilevel"/>
    <w:tmpl w:val="79EA8D7C"/>
    <w:lvl w:ilvl="0" w:tplc="B3C635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2D230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B43BF8"/>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683DC0"/>
    <w:multiLevelType w:val="hybridMultilevel"/>
    <w:tmpl w:val="E95634EC"/>
    <w:lvl w:ilvl="0" w:tplc="BEA679E0">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4D5560C"/>
    <w:multiLevelType w:val="hybridMultilevel"/>
    <w:tmpl w:val="53FC4A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030E12"/>
    <w:multiLevelType w:val="hybridMultilevel"/>
    <w:tmpl w:val="D4185E3E"/>
    <w:lvl w:ilvl="0" w:tplc="B90CA4E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6F61F9"/>
    <w:multiLevelType w:val="hybridMultilevel"/>
    <w:tmpl w:val="F9DCFEC2"/>
    <w:lvl w:ilvl="0" w:tplc="32845876">
      <w:start w:val="3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1DD933C8"/>
    <w:multiLevelType w:val="hybridMultilevel"/>
    <w:tmpl w:val="84A2D446"/>
    <w:lvl w:ilvl="0" w:tplc="80BC43F6">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8B1968"/>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234032"/>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E453C6"/>
    <w:multiLevelType w:val="hybridMultilevel"/>
    <w:tmpl w:val="7AA0E8F2"/>
    <w:lvl w:ilvl="0" w:tplc="71146D7A">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47104E"/>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E6F0CA4"/>
    <w:multiLevelType w:val="hybridMultilevel"/>
    <w:tmpl w:val="03565378"/>
    <w:lvl w:ilvl="0" w:tplc="55B69F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0F72349"/>
    <w:multiLevelType w:val="hybridMultilevel"/>
    <w:tmpl w:val="D734A5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22F6310"/>
    <w:multiLevelType w:val="hybridMultilevel"/>
    <w:tmpl w:val="AF7A8B82"/>
    <w:lvl w:ilvl="0" w:tplc="0C209B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6626DC"/>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75735F6"/>
    <w:multiLevelType w:val="hybridMultilevel"/>
    <w:tmpl w:val="F7C03B86"/>
    <w:lvl w:ilvl="0" w:tplc="AE08F6EA">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DB09D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8596943"/>
    <w:multiLevelType w:val="hybridMultilevel"/>
    <w:tmpl w:val="0144048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8C76A60"/>
    <w:multiLevelType w:val="hybridMultilevel"/>
    <w:tmpl w:val="BA62BF1C"/>
    <w:lvl w:ilvl="0" w:tplc="142C59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0E4ECA"/>
    <w:multiLevelType w:val="hybridMultilevel"/>
    <w:tmpl w:val="B1E08E9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F6958C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4B3531C"/>
    <w:multiLevelType w:val="hybridMultilevel"/>
    <w:tmpl w:val="E4CE5BF2"/>
    <w:lvl w:ilvl="0" w:tplc="8C46BBB6">
      <w:numFmt w:val="bullet"/>
      <w:lvlText w:val="-"/>
      <w:lvlJc w:val="left"/>
      <w:pPr>
        <w:ind w:left="720" w:hanging="360"/>
      </w:pPr>
      <w:rPr>
        <w:rFonts w:ascii="Times New Roman" w:eastAsiaTheme="minorHAnsi" w:hAnsi="Times New Roman" w:cs="Times New Roman" w:hint="default"/>
        <w:b/>
        <w:color w:val="000000"/>
        <w:sz w:val="23"/>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9197558"/>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7A426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F8B4BB7"/>
    <w:multiLevelType w:val="hybridMultilevel"/>
    <w:tmpl w:val="8F0417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FEA7B79"/>
    <w:multiLevelType w:val="hybridMultilevel"/>
    <w:tmpl w:val="1E24C6A0"/>
    <w:lvl w:ilvl="0" w:tplc="24262BC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574F0C"/>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A6341AA"/>
    <w:multiLevelType w:val="hybridMultilevel"/>
    <w:tmpl w:val="C8E47C1A"/>
    <w:lvl w:ilvl="0" w:tplc="7D4A098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EF530FD"/>
    <w:multiLevelType w:val="hybridMultilevel"/>
    <w:tmpl w:val="CFCC8378"/>
    <w:lvl w:ilvl="0" w:tplc="7B34ECB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6934395D"/>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A8E0F60"/>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E8252AE"/>
    <w:multiLevelType w:val="hybridMultilevel"/>
    <w:tmpl w:val="265C12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CDF461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5"/>
  </w:num>
  <w:num w:numId="2">
    <w:abstractNumId w:val="14"/>
  </w:num>
  <w:num w:numId="3">
    <w:abstractNumId w:val="4"/>
  </w:num>
  <w:num w:numId="4">
    <w:abstractNumId w:val="21"/>
  </w:num>
  <w:num w:numId="5">
    <w:abstractNumId w:val="9"/>
  </w:num>
  <w:num w:numId="6">
    <w:abstractNumId w:val="37"/>
  </w:num>
  <w:num w:numId="7">
    <w:abstractNumId w:val="2"/>
  </w:num>
  <w:num w:numId="8">
    <w:abstractNumId w:val="30"/>
  </w:num>
  <w:num w:numId="9">
    <w:abstractNumId w:val="17"/>
  </w:num>
  <w:num w:numId="10">
    <w:abstractNumId w:val="7"/>
  </w:num>
  <w:num w:numId="11">
    <w:abstractNumId w:val="34"/>
  </w:num>
  <w:num w:numId="12">
    <w:abstractNumId w:val="33"/>
  </w:num>
  <w:num w:numId="13">
    <w:abstractNumId w:val="6"/>
  </w:num>
  <w:num w:numId="14">
    <w:abstractNumId w:val="16"/>
  </w:num>
  <w:num w:numId="15">
    <w:abstractNumId w:val="24"/>
  </w:num>
  <w:num w:numId="16">
    <w:abstractNumId w:val="28"/>
  </w:num>
  <w:num w:numId="17">
    <w:abstractNumId w:val="23"/>
  </w:num>
  <w:num w:numId="18">
    <w:abstractNumId w:val="29"/>
  </w:num>
  <w:num w:numId="19">
    <w:abstractNumId w:val="3"/>
  </w:num>
  <w:num w:numId="20">
    <w:abstractNumId w:val="20"/>
  </w:num>
  <w:num w:numId="21">
    <w:abstractNumId w:val="0"/>
  </w:num>
  <w:num w:numId="22">
    <w:abstractNumId w:val="15"/>
  </w:num>
  <w:num w:numId="23">
    <w:abstractNumId w:val="8"/>
  </w:num>
  <w:num w:numId="24">
    <w:abstractNumId w:val="11"/>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5"/>
  </w:num>
  <w:num w:numId="30">
    <w:abstractNumId w:val="19"/>
  </w:num>
  <w:num w:numId="31">
    <w:abstractNumId w:val="22"/>
  </w:num>
  <w:num w:numId="32">
    <w:abstractNumId w:val="32"/>
  </w:num>
  <w:num w:numId="33">
    <w:abstractNumId w:val="27"/>
  </w:num>
  <w:num w:numId="34">
    <w:abstractNumId w:val="36"/>
  </w:num>
  <w:num w:numId="35">
    <w:abstractNumId w:val="26"/>
  </w:num>
  <w:num w:numId="36">
    <w:abstractNumId w:val="12"/>
  </w:num>
  <w:num w:numId="37">
    <w:abstractNumId w:val="10"/>
  </w:num>
  <w:num w:numId="38">
    <w:abstractNumId w:val="3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92"/>
    <w:rsid w:val="00015E94"/>
    <w:rsid w:val="00016D27"/>
    <w:rsid w:val="00026133"/>
    <w:rsid w:val="000318D2"/>
    <w:rsid w:val="00034603"/>
    <w:rsid w:val="00045A65"/>
    <w:rsid w:val="000547D4"/>
    <w:rsid w:val="00061B0C"/>
    <w:rsid w:val="00063010"/>
    <w:rsid w:val="00084179"/>
    <w:rsid w:val="0009125C"/>
    <w:rsid w:val="000A734B"/>
    <w:rsid w:val="000C0EA9"/>
    <w:rsid w:val="000C5A4E"/>
    <w:rsid w:val="000C5D49"/>
    <w:rsid w:val="000D47CE"/>
    <w:rsid w:val="000E1201"/>
    <w:rsid w:val="000E139B"/>
    <w:rsid w:val="000E3CF7"/>
    <w:rsid w:val="000E7431"/>
    <w:rsid w:val="001041E5"/>
    <w:rsid w:val="001179A7"/>
    <w:rsid w:val="00122172"/>
    <w:rsid w:val="001454A2"/>
    <w:rsid w:val="001527DC"/>
    <w:rsid w:val="0016626F"/>
    <w:rsid w:val="00177B38"/>
    <w:rsid w:val="00186284"/>
    <w:rsid w:val="00193843"/>
    <w:rsid w:val="001A626C"/>
    <w:rsid w:val="001B5F64"/>
    <w:rsid w:val="001E10DE"/>
    <w:rsid w:val="00217268"/>
    <w:rsid w:val="0022170A"/>
    <w:rsid w:val="00222E00"/>
    <w:rsid w:val="00231E5F"/>
    <w:rsid w:val="00242462"/>
    <w:rsid w:val="0024681F"/>
    <w:rsid w:val="00253631"/>
    <w:rsid w:val="002819FC"/>
    <w:rsid w:val="00281DF0"/>
    <w:rsid w:val="00286F73"/>
    <w:rsid w:val="00295DF1"/>
    <w:rsid w:val="002A5B6F"/>
    <w:rsid w:val="002C0155"/>
    <w:rsid w:val="002C6143"/>
    <w:rsid w:val="002D6730"/>
    <w:rsid w:val="00314F17"/>
    <w:rsid w:val="00315482"/>
    <w:rsid w:val="00316C69"/>
    <w:rsid w:val="00325102"/>
    <w:rsid w:val="00341224"/>
    <w:rsid w:val="003461F3"/>
    <w:rsid w:val="003527CF"/>
    <w:rsid w:val="0036755A"/>
    <w:rsid w:val="00395392"/>
    <w:rsid w:val="003B4401"/>
    <w:rsid w:val="003B7D3F"/>
    <w:rsid w:val="003D3434"/>
    <w:rsid w:val="003E3475"/>
    <w:rsid w:val="0040019D"/>
    <w:rsid w:val="004110E9"/>
    <w:rsid w:val="00413B3B"/>
    <w:rsid w:val="00442D67"/>
    <w:rsid w:val="00452A21"/>
    <w:rsid w:val="0046583E"/>
    <w:rsid w:val="004A0080"/>
    <w:rsid w:val="004A478F"/>
    <w:rsid w:val="004A57C8"/>
    <w:rsid w:val="004B21EA"/>
    <w:rsid w:val="004D584A"/>
    <w:rsid w:val="004D6960"/>
    <w:rsid w:val="004F75BF"/>
    <w:rsid w:val="0051027C"/>
    <w:rsid w:val="0051158F"/>
    <w:rsid w:val="0051199B"/>
    <w:rsid w:val="0051634C"/>
    <w:rsid w:val="005343DB"/>
    <w:rsid w:val="005366EB"/>
    <w:rsid w:val="00537FA6"/>
    <w:rsid w:val="00542C8A"/>
    <w:rsid w:val="0055206B"/>
    <w:rsid w:val="00567CDD"/>
    <w:rsid w:val="00570DFE"/>
    <w:rsid w:val="00572CC5"/>
    <w:rsid w:val="005752E3"/>
    <w:rsid w:val="005A024B"/>
    <w:rsid w:val="005A027D"/>
    <w:rsid w:val="005B2858"/>
    <w:rsid w:val="005C189E"/>
    <w:rsid w:val="005C3D37"/>
    <w:rsid w:val="005D3231"/>
    <w:rsid w:val="005E545B"/>
    <w:rsid w:val="005F6456"/>
    <w:rsid w:val="0061098A"/>
    <w:rsid w:val="006174EF"/>
    <w:rsid w:val="00622839"/>
    <w:rsid w:val="0063485F"/>
    <w:rsid w:val="00635523"/>
    <w:rsid w:val="00636CF3"/>
    <w:rsid w:val="00657B57"/>
    <w:rsid w:val="0066697A"/>
    <w:rsid w:val="00673837"/>
    <w:rsid w:val="00681D6F"/>
    <w:rsid w:val="00687309"/>
    <w:rsid w:val="006A682E"/>
    <w:rsid w:val="006B7EAD"/>
    <w:rsid w:val="006F7DE7"/>
    <w:rsid w:val="00722B8A"/>
    <w:rsid w:val="0072450F"/>
    <w:rsid w:val="007406D0"/>
    <w:rsid w:val="00740E7B"/>
    <w:rsid w:val="0077334C"/>
    <w:rsid w:val="00773EDB"/>
    <w:rsid w:val="007847E4"/>
    <w:rsid w:val="007913E6"/>
    <w:rsid w:val="007C12D8"/>
    <w:rsid w:val="007D5125"/>
    <w:rsid w:val="007E18BB"/>
    <w:rsid w:val="007E40F0"/>
    <w:rsid w:val="007E4D44"/>
    <w:rsid w:val="007E5E37"/>
    <w:rsid w:val="007E7818"/>
    <w:rsid w:val="007F656A"/>
    <w:rsid w:val="008141DF"/>
    <w:rsid w:val="008167D4"/>
    <w:rsid w:val="0081746C"/>
    <w:rsid w:val="00840F49"/>
    <w:rsid w:val="00846828"/>
    <w:rsid w:val="00855A59"/>
    <w:rsid w:val="008850DB"/>
    <w:rsid w:val="0089553E"/>
    <w:rsid w:val="008A1B5F"/>
    <w:rsid w:val="008B230C"/>
    <w:rsid w:val="008C0E62"/>
    <w:rsid w:val="008F35F6"/>
    <w:rsid w:val="008F3734"/>
    <w:rsid w:val="008F5DD7"/>
    <w:rsid w:val="00900AAA"/>
    <w:rsid w:val="00917E57"/>
    <w:rsid w:val="009204D2"/>
    <w:rsid w:val="00921FE4"/>
    <w:rsid w:val="009225B1"/>
    <w:rsid w:val="00934C8D"/>
    <w:rsid w:val="00945AA8"/>
    <w:rsid w:val="0096211C"/>
    <w:rsid w:val="00964DEE"/>
    <w:rsid w:val="00981C73"/>
    <w:rsid w:val="009A3F9C"/>
    <w:rsid w:val="009B0B28"/>
    <w:rsid w:val="009B775D"/>
    <w:rsid w:val="009D30A7"/>
    <w:rsid w:val="009E50F0"/>
    <w:rsid w:val="009F6B04"/>
    <w:rsid w:val="00A141C4"/>
    <w:rsid w:val="00A31714"/>
    <w:rsid w:val="00A45C83"/>
    <w:rsid w:val="00A5110F"/>
    <w:rsid w:val="00A55932"/>
    <w:rsid w:val="00A671F2"/>
    <w:rsid w:val="00A76639"/>
    <w:rsid w:val="00A8616F"/>
    <w:rsid w:val="00A8711C"/>
    <w:rsid w:val="00AB1106"/>
    <w:rsid w:val="00AB2DF6"/>
    <w:rsid w:val="00AB326C"/>
    <w:rsid w:val="00AB7916"/>
    <w:rsid w:val="00AC7025"/>
    <w:rsid w:val="00AD65AF"/>
    <w:rsid w:val="00AF2DB2"/>
    <w:rsid w:val="00B1776E"/>
    <w:rsid w:val="00B303CC"/>
    <w:rsid w:val="00B40490"/>
    <w:rsid w:val="00B64F28"/>
    <w:rsid w:val="00B91289"/>
    <w:rsid w:val="00BA4988"/>
    <w:rsid w:val="00BA6CA9"/>
    <w:rsid w:val="00BC39AC"/>
    <w:rsid w:val="00BC6043"/>
    <w:rsid w:val="00C0398C"/>
    <w:rsid w:val="00C06767"/>
    <w:rsid w:val="00C14049"/>
    <w:rsid w:val="00C2580C"/>
    <w:rsid w:val="00C376E2"/>
    <w:rsid w:val="00C40780"/>
    <w:rsid w:val="00C45689"/>
    <w:rsid w:val="00C609FD"/>
    <w:rsid w:val="00C7004A"/>
    <w:rsid w:val="00C74041"/>
    <w:rsid w:val="00C76F05"/>
    <w:rsid w:val="00C873FF"/>
    <w:rsid w:val="00C903A2"/>
    <w:rsid w:val="00C96018"/>
    <w:rsid w:val="00CC63C2"/>
    <w:rsid w:val="00CF7CDA"/>
    <w:rsid w:val="00D22CBF"/>
    <w:rsid w:val="00D27967"/>
    <w:rsid w:val="00D438C3"/>
    <w:rsid w:val="00D50207"/>
    <w:rsid w:val="00D53FD9"/>
    <w:rsid w:val="00D60AF7"/>
    <w:rsid w:val="00D645E9"/>
    <w:rsid w:val="00D66602"/>
    <w:rsid w:val="00D70190"/>
    <w:rsid w:val="00D738B3"/>
    <w:rsid w:val="00D74E86"/>
    <w:rsid w:val="00DA71C6"/>
    <w:rsid w:val="00DB4C9E"/>
    <w:rsid w:val="00DB6474"/>
    <w:rsid w:val="00DC09F8"/>
    <w:rsid w:val="00DC4291"/>
    <w:rsid w:val="00DD1993"/>
    <w:rsid w:val="00DD675B"/>
    <w:rsid w:val="00DE107D"/>
    <w:rsid w:val="00DE6E96"/>
    <w:rsid w:val="00DF09E8"/>
    <w:rsid w:val="00DF2CEF"/>
    <w:rsid w:val="00DF3303"/>
    <w:rsid w:val="00E12A2D"/>
    <w:rsid w:val="00E35D31"/>
    <w:rsid w:val="00E37D8C"/>
    <w:rsid w:val="00E4535B"/>
    <w:rsid w:val="00E45F04"/>
    <w:rsid w:val="00E527CF"/>
    <w:rsid w:val="00E56BAB"/>
    <w:rsid w:val="00E63AD4"/>
    <w:rsid w:val="00E701C0"/>
    <w:rsid w:val="00E81C40"/>
    <w:rsid w:val="00E92F1F"/>
    <w:rsid w:val="00E95AE2"/>
    <w:rsid w:val="00EA2BFB"/>
    <w:rsid w:val="00EB4821"/>
    <w:rsid w:val="00EC4850"/>
    <w:rsid w:val="00ED5FAB"/>
    <w:rsid w:val="00EE242B"/>
    <w:rsid w:val="00F348C4"/>
    <w:rsid w:val="00F52477"/>
    <w:rsid w:val="00F5616A"/>
    <w:rsid w:val="00F56F41"/>
    <w:rsid w:val="00F709A7"/>
    <w:rsid w:val="00F74C91"/>
    <w:rsid w:val="00F77683"/>
    <w:rsid w:val="00F9222B"/>
    <w:rsid w:val="00FE1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0F6A"/>
  <w15:chartTrackingRefBased/>
  <w15:docId w15:val="{6B5B7EE0-1EB4-4784-9F90-79F23EF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C83"/>
    <w:pPr>
      <w:ind w:left="720"/>
      <w:contextualSpacing/>
    </w:pPr>
  </w:style>
  <w:style w:type="table" w:styleId="Tabelraster">
    <w:name w:val="Table Grid"/>
    <w:basedOn w:val="Standaardtabe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993"/>
    <w:rPr>
      <w:color w:val="0563C1" w:themeColor="hyperlink"/>
      <w:u w:val="single"/>
    </w:rPr>
  </w:style>
  <w:style w:type="character" w:styleId="GevolgdeHyperlink">
    <w:name w:val="FollowedHyperlink"/>
    <w:basedOn w:val="Standaardalinea-lettertype"/>
    <w:uiPriority w:val="99"/>
    <w:semiHidden/>
    <w:unhideWhenUsed/>
    <w:rsid w:val="001527DC"/>
    <w:rPr>
      <w:color w:val="954F72" w:themeColor="followedHyperlink"/>
      <w:u w:val="single"/>
    </w:rPr>
  </w:style>
  <w:style w:type="paragraph" w:customStyle="1" w:styleId="Default">
    <w:name w:val="Default"/>
    <w:rsid w:val="00054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547D4"/>
    <w:rPr>
      <w:color w:val="auto"/>
    </w:rPr>
  </w:style>
  <w:style w:type="paragraph" w:customStyle="1" w:styleId="CM3">
    <w:name w:val="CM3"/>
    <w:basedOn w:val="Default"/>
    <w:next w:val="Default"/>
    <w:uiPriority w:val="99"/>
    <w:rsid w:val="000547D4"/>
    <w:rPr>
      <w:color w:val="auto"/>
    </w:rPr>
  </w:style>
  <w:style w:type="character" w:customStyle="1" w:styleId="DeltaViewInsertion">
    <w:name w:val="DeltaView Insertion"/>
    <w:uiPriority w:val="99"/>
    <w:rsid w:val="00C376E2"/>
    <w:rPr>
      <w:b/>
      <w:bCs w:val="0"/>
      <w:i/>
      <w:iCs w:val="0"/>
      <w:color w:val="000000"/>
    </w:rPr>
  </w:style>
  <w:style w:type="paragraph" w:customStyle="1" w:styleId="NumPar1">
    <w:name w:val="NumPar 1"/>
    <w:basedOn w:val="Standaard"/>
    <w:next w:val="Standaard"/>
    <w:rsid w:val="00C376E2"/>
    <w:pPr>
      <w:numPr>
        <w:numId w:val="26"/>
      </w:numPr>
      <w:spacing w:before="120" w:after="120" w:line="240" w:lineRule="auto"/>
      <w:jc w:val="both"/>
    </w:pPr>
    <w:rPr>
      <w:rFonts w:ascii="Times New Roman" w:hAnsi="Times New Roman" w:cs="Times New Roman"/>
      <w:sz w:val="24"/>
      <w:lang w:val="en-GB"/>
    </w:rPr>
  </w:style>
  <w:style w:type="paragraph" w:customStyle="1" w:styleId="NumPar2">
    <w:name w:val="NumPar 2"/>
    <w:basedOn w:val="Standaard"/>
    <w:next w:val="Standaard"/>
    <w:rsid w:val="00C376E2"/>
    <w:pPr>
      <w:numPr>
        <w:ilvl w:val="1"/>
        <w:numId w:val="26"/>
      </w:numPr>
      <w:spacing w:before="120" w:after="120" w:line="240" w:lineRule="auto"/>
      <w:jc w:val="both"/>
    </w:pPr>
    <w:rPr>
      <w:rFonts w:ascii="Times New Roman" w:hAnsi="Times New Roman" w:cs="Times New Roman"/>
      <w:sz w:val="24"/>
      <w:lang w:val="en-GB"/>
    </w:rPr>
  </w:style>
  <w:style w:type="paragraph" w:customStyle="1" w:styleId="NumPar3">
    <w:name w:val="NumPar 3"/>
    <w:basedOn w:val="Standaard"/>
    <w:next w:val="Standaard"/>
    <w:rsid w:val="00C376E2"/>
    <w:pPr>
      <w:numPr>
        <w:ilvl w:val="2"/>
        <w:numId w:val="26"/>
      </w:numPr>
      <w:spacing w:before="120" w:after="120" w:line="240" w:lineRule="auto"/>
      <w:jc w:val="both"/>
    </w:pPr>
    <w:rPr>
      <w:rFonts w:ascii="Times New Roman" w:hAnsi="Times New Roman" w:cs="Times New Roman"/>
      <w:sz w:val="24"/>
      <w:lang w:val="en-GB"/>
    </w:rPr>
  </w:style>
  <w:style w:type="paragraph" w:customStyle="1" w:styleId="NumPar4">
    <w:name w:val="NumPar 4"/>
    <w:basedOn w:val="Standaard"/>
    <w:next w:val="Standaard"/>
    <w:rsid w:val="00C376E2"/>
    <w:pPr>
      <w:numPr>
        <w:ilvl w:val="3"/>
        <w:numId w:val="26"/>
      </w:numPr>
      <w:spacing w:before="120" w:after="120" w:line="240" w:lineRule="auto"/>
      <w:jc w:val="both"/>
    </w:pPr>
    <w:rPr>
      <w:rFonts w:ascii="Times New Roman" w:hAnsi="Times New Roman" w:cs="Times New Roman"/>
      <w:sz w:val="24"/>
      <w:lang w:val="en-GB"/>
    </w:rPr>
  </w:style>
  <w:style w:type="character" w:styleId="Nadruk">
    <w:name w:val="Emphasis"/>
    <w:basedOn w:val="Standaardalinea-lettertype"/>
    <w:uiPriority w:val="20"/>
    <w:qFormat/>
    <w:rsid w:val="00E45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64208">
      <w:bodyDiv w:val="1"/>
      <w:marLeft w:val="0"/>
      <w:marRight w:val="0"/>
      <w:marTop w:val="0"/>
      <w:marBottom w:val="0"/>
      <w:divBdr>
        <w:top w:val="none" w:sz="0" w:space="0" w:color="auto"/>
        <w:left w:val="none" w:sz="0" w:space="0" w:color="auto"/>
        <w:bottom w:val="none" w:sz="0" w:space="0" w:color="auto"/>
        <w:right w:val="none" w:sz="0" w:space="0" w:color="auto"/>
      </w:divBdr>
    </w:div>
    <w:div w:id="14391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U2XPN2SK7TD2-412335944-4</_dlc_DocId>
    <_dlc_DocIdUrl xmlns="4289bab3-3504-4f8e-afb3-82b5123a0f0f">
      <Url>https://lvportaal/centrale/alcohol/_layouts/15/DocIdRedir.aspx?ID=U2XPN2SK7TD2-412335944-4</Url>
      <Description>U2XPN2SK7TD2-412335944-4</Description>
    </_dlc_DocIdUrl>
    <Datum xmlns="d7b9286f-7e9a-4e9f-a246-7542273c6f0d">2021-11-29T23:00:00+00:00</Datum>
    <Jaartal xmlns="d7b9286f-7e9a-4e9f-a246-7542273c6f0d">2021</Jaart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82E1E8F27D0B2478349AE36E90D1FB2" ma:contentTypeVersion="2" ma:contentTypeDescription="Een nieuw document maken." ma:contentTypeScope="" ma:versionID="f131c32be96276ad0ad543fb1e46cfab">
  <xsd:schema xmlns:xsd="http://www.w3.org/2001/XMLSchema" xmlns:xs="http://www.w3.org/2001/XMLSchema" xmlns:p="http://schemas.microsoft.com/office/2006/metadata/properties" xmlns:ns2="4289bab3-3504-4f8e-afb3-82b5123a0f0f" xmlns:ns3="d7b9286f-7e9a-4e9f-a246-7542273c6f0d" targetNamespace="http://schemas.microsoft.com/office/2006/metadata/properties" ma:root="true" ma:fieldsID="a74ad243ed62ed81aab0b20d448478c5" ns2:_="" ns3:_="">
    <xsd:import namespace="4289bab3-3504-4f8e-afb3-82b5123a0f0f"/>
    <xsd:import namespace="d7b9286f-7e9a-4e9f-a246-7542273c6f0d"/>
    <xsd:element name="properties">
      <xsd:complexType>
        <xsd:sequence>
          <xsd:element name="documentManagement">
            <xsd:complexType>
              <xsd:all>
                <xsd:element ref="ns2:_dlc_DocId" minOccurs="0"/>
                <xsd:element ref="ns2:_dlc_DocIdUrl" minOccurs="0"/>
                <xsd:element ref="ns2:_dlc_DocIdPersistId" minOccurs="0"/>
                <xsd:element ref="ns3:Jaartal"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b9286f-7e9a-4e9f-a246-7542273c6f0d" elementFormDefault="qualified">
    <xsd:import namespace="http://schemas.microsoft.com/office/2006/documentManagement/types"/>
    <xsd:import namespace="http://schemas.microsoft.com/office/infopath/2007/PartnerControls"/>
    <xsd:element name="Jaartal" ma:index="11" nillable="true" ma:displayName="Jaartal" ma:internalName="Jaartal">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atum" ma:index="12" nillable="true" ma:displayName="Datum" ma:format="DateTime"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EF7B0-F4AF-4B7E-8BA9-099F5BAB82D8}">
  <ds:schemaRefs>
    <ds:schemaRef ds:uri="http://schemas.microsoft.com/office/2006/metadata/properties"/>
    <ds:schemaRef ds:uri="http://schemas.microsoft.com/office/infopath/2007/PartnerControls"/>
    <ds:schemaRef ds:uri="4289bab3-3504-4f8e-afb3-82b5123a0f0f"/>
    <ds:schemaRef ds:uri="d7b9286f-7e9a-4e9f-a246-7542273c6f0d"/>
  </ds:schemaRefs>
</ds:datastoreItem>
</file>

<file path=customXml/itemProps2.xml><?xml version="1.0" encoding="utf-8"?>
<ds:datastoreItem xmlns:ds="http://schemas.openxmlformats.org/officeDocument/2006/customXml" ds:itemID="{67C3469E-2F68-41E5-930A-EE54AEB4101B}">
  <ds:schemaRefs>
    <ds:schemaRef ds:uri="http://schemas.microsoft.com/sharepoint/v3/contenttype/forms"/>
  </ds:schemaRefs>
</ds:datastoreItem>
</file>

<file path=customXml/itemProps3.xml><?xml version="1.0" encoding="utf-8"?>
<ds:datastoreItem xmlns:ds="http://schemas.openxmlformats.org/officeDocument/2006/customXml" ds:itemID="{2E49E259-83BF-4281-905D-8E5355700E81}">
  <ds:schemaRefs>
    <ds:schemaRef ds:uri="http://schemas.openxmlformats.org/officeDocument/2006/bibliography"/>
  </ds:schemaRefs>
</ds:datastoreItem>
</file>

<file path=customXml/itemProps4.xml><?xml version="1.0" encoding="utf-8"?>
<ds:datastoreItem xmlns:ds="http://schemas.openxmlformats.org/officeDocument/2006/customXml" ds:itemID="{C6015A0F-78D9-426E-8972-01EAB7224570}">
  <ds:schemaRefs>
    <ds:schemaRef ds:uri="http://schemas.microsoft.com/sharepoint/events"/>
  </ds:schemaRefs>
</ds:datastoreItem>
</file>

<file path=customXml/itemProps5.xml><?xml version="1.0" encoding="utf-8"?>
<ds:datastoreItem xmlns:ds="http://schemas.openxmlformats.org/officeDocument/2006/customXml" ds:itemID="{4C1C9263-B65D-4520-BCB8-9F010610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d7b9286f-7e9a-4e9f-a246-7542273c6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957</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Delveaux</dc:creator>
  <cp:keywords/>
  <dc:description/>
  <cp:lastModifiedBy>Timo Delveaux</cp:lastModifiedBy>
  <cp:revision>44</cp:revision>
  <dcterms:created xsi:type="dcterms:W3CDTF">2021-11-30T09:41:00Z</dcterms:created>
  <dcterms:modified xsi:type="dcterms:W3CDTF">2022-06-21T08:03:00Z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0x010100482E1E8F27D0B2478349AE36E90D1FB2</vt:lpwstr>
  </property>
  <property fmtid="{D5CDD505-2E9C-101B-9397-08002B2CF9AE}" pid="3" name="_dlc_DocIdItemGuid">
    <vt:lpwstr>b8d3acd6-4f80-4473-85e8-dc788eb2ce98</vt:lpwstr>
  </property>
</Properties>
</file>