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66C86" w14:textId="2E56F7E0" w:rsidR="008B6206" w:rsidRDefault="008B6206" w:rsidP="008B6206">
      <w:pPr>
        <w:pStyle w:val="streepjes"/>
      </w:pPr>
      <w:r>
        <w:t>//////////////</w:t>
      </w:r>
      <w:r w:rsidRPr="00FF15EB">
        <w:t>//////////////////////////////////////////////////////////////////////////////////////////////////////////////////////////////////////////////////</w:t>
      </w:r>
    </w:p>
    <w:p w14:paraId="597014D4" w14:textId="496543A2" w:rsidR="00D54B15" w:rsidRDefault="00D54B15" w:rsidP="008B6206">
      <w:pPr>
        <w:pStyle w:val="streepjes"/>
      </w:pPr>
    </w:p>
    <w:p w14:paraId="4CE074FE" w14:textId="59F52317" w:rsidR="00D54B15" w:rsidRDefault="00D54B15" w:rsidP="008B6206">
      <w:pPr>
        <w:pStyle w:val="streepjes"/>
      </w:pPr>
    </w:p>
    <w:p w14:paraId="2C501BFF" w14:textId="77777777" w:rsidR="00D54B15" w:rsidRDefault="00D54B15" w:rsidP="008B6206">
      <w:pPr>
        <w:pStyle w:val="streepjes"/>
      </w:pPr>
    </w:p>
    <w:p w14:paraId="6BA66C87" w14:textId="64D53B77" w:rsidR="008B6206" w:rsidRPr="0022105B" w:rsidRDefault="000B26B1" w:rsidP="0022105B">
      <w:pPr>
        <w:pStyle w:val="Titel"/>
        <w:framePr w:wrap="auto" w:vAnchor="margin" w:yAlign="inline"/>
        <w:jc w:val="center"/>
        <w:rPr>
          <w:sz w:val="52"/>
          <w:szCs w:val="52"/>
        </w:rPr>
      </w:pPr>
      <w:sdt>
        <w:sdtPr>
          <w:rPr>
            <w:sz w:val="96"/>
          </w:rPr>
          <w:tag w:val=""/>
          <w:id w:val="-1273855756"/>
          <w:dataBinding w:prefixMappings="xmlns:ns0='http://purl.org/dc/elements/1.1/' xmlns:ns1='http://schemas.openxmlformats.org/package/2006/metadata/core-properties' " w:xpath="/ns1:coreProperties[1]/ns0:title[1]" w:storeItemID="{6C3C8BC8-F283-45AE-878A-BAB7291924A1}"/>
          <w:text/>
        </w:sdtPr>
        <w:sdtEndPr/>
        <w:sdtContent>
          <w:r w:rsidR="00CA7FD8" w:rsidRPr="00D54B15">
            <w:rPr>
              <w:sz w:val="96"/>
            </w:rPr>
            <w:t xml:space="preserve">HANDLEIDING: </w:t>
          </w:r>
          <w:r w:rsidR="00C03DAB" w:rsidRPr="00D54B15">
            <w:rPr>
              <w:sz w:val="96"/>
            </w:rPr>
            <w:t>Projectsteun voor innovaties in de landbouw</w:t>
          </w:r>
        </w:sdtContent>
      </w:sdt>
    </w:p>
    <w:p w14:paraId="0199711C" w14:textId="77777777" w:rsidR="00802747" w:rsidRDefault="00802747" w:rsidP="00C03DAB">
      <w:pPr>
        <w:pStyle w:val="streepjes"/>
        <w:jc w:val="center"/>
        <w:rPr>
          <w:rFonts w:asciiTheme="majorHAnsi" w:hAnsiTheme="majorHAnsi"/>
          <w:sz w:val="52"/>
          <w:szCs w:val="52"/>
        </w:rPr>
      </w:pPr>
    </w:p>
    <w:p w14:paraId="725E83FE" w14:textId="1F5E596D" w:rsidR="00C03DAB" w:rsidRPr="00C03DAB" w:rsidRDefault="00C03DAB" w:rsidP="002D2E24">
      <w:pPr>
        <w:pStyle w:val="streepjes"/>
        <w:shd w:val="clear" w:color="auto" w:fill="6F8B00" w:themeFill="accent1"/>
        <w:jc w:val="center"/>
        <w:rPr>
          <w:rFonts w:asciiTheme="majorHAnsi" w:hAnsiTheme="majorHAnsi"/>
          <w:sz w:val="52"/>
          <w:szCs w:val="52"/>
        </w:rPr>
      </w:pPr>
      <w:r w:rsidRPr="00C03DAB">
        <w:rPr>
          <w:rFonts w:asciiTheme="majorHAnsi" w:hAnsiTheme="majorHAnsi"/>
          <w:sz w:val="52"/>
          <w:szCs w:val="52"/>
        </w:rPr>
        <w:t>Oproep 2021</w:t>
      </w:r>
    </w:p>
    <w:p w14:paraId="6AB29211" w14:textId="77777777" w:rsidR="00A36B0E" w:rsidRDefault="00A36B0E" w:rsidP="008B6206">
      <w:pPr>
        <w:pStyle w:val="streepjes"/>
      </w:pPr>
    </w:p>
    <w:p w14:paraId="44FE61A6" w14:textId="77777777" w:rsidR="00A36B0E" w:rsidRDefault="00A36B0E" w:rsidP="008B6206">
      <w:pPr>
        <w:pStyle w:val="streepjes"/>
      </w:pPr>
    </w:p>
    <w:p w14:paraId="6BA66C88" w14:textId="5F9A7EC6" w:rsidR="008B6206" w:rsidRDefault="008B6206" w:rsidP="008B6206">
      <w:pPr>
        <w:pStyle w:val="streepjes"/>
      </w:pPr>
      <w:r>
        <w:t>//////////////</w:t>
      </w:r>
      <w:r w:rsidRPr="00FF15EB">
        <w:t>////////////////////////////////////////////////////////////////////////////////////////////////////////////////////</w:t>
      </w:r>
      <w:r w:rsidR="00C03DAB">
        <w:t>//////////////////////////////</w:t>
      </w:r>
    </w:p>
    <w:p w14:paraId="79FF9297" w14:textId="6D6FCB83" w:rsidR="003968AF" w:rsidRDefault="003968AF" w:rsidP="00292F05">
      <w:pPr>
        <w:tabs>
          <w:tab w:val="clear" w:pos="3686"/>
          <w:tab w:val="left" w:pos="1985"/>
        </w:tabs>
        <w:spacing w:before="120" w:after="120"/>
        <w:contextualSpacing w:val="0"/>
      </w:pPr>
      <w:r>
        <w:tab/>
      </w:r>
    </w:p>
    <w:p w14:paraId="006944F8" w14:textId="77777777" w:rsidR="000A4C96" w:rsidRDefault="000A4C96">
      <w:pPr>
        <w:tabs>
          <w:tab w:val="clear" w:pos="3686"/>
        </w:tabs>
        <w:contextualSpacing w:val="0"/>
      </w:pPr>
    </w:p>
    <w:p w14:paraId="2755F1D2" w14:textId="77777777" w:rsidR="000A4C96" w:rsidRDefault="000A4C96">
      <w:pPr>
        <w:tabs>
          <w:tab w:val="clear" w:pos="3686"/>
        </w:tabs>
        <w:contextualSpacing w:val="0"/>
      </w:pPr>
    </w:p>
    <w:p w14:paraId="2F4F2E3C" w14:textId="77777777" w:rsidR="000A4C96" w:rsidRDefault="000A4C96">
      <w:pPr>
        <w:tabs>
          <w:tab w:val="clear" w:pos="3686"/>
        </w:tabs>
        <w:contextualSpacing w:val="0"/>
      </w:pPr>
    </w:p>
    <w:p w14:paraId="6D79E642" w14:textId="28FAE95D" w:rsidR="00C03DAB" w:rsidRDefault="000A4C96">
      <w:pPr>
        <w:tabs>
          <w:tab w:val="clear" w:pos="3686"/>
        </w:tabs>
        <w:contextualSpacing w:val="0"/>
        <w:rPr>
          <w:rFonts w:ascii="FlandersArtSans-Regular" w:hAnsi="FlandersArtSans-Regular"/>
          <w:caps/>
          <w:color w:val="3C3D3C"/>
          <w:sz w:val="24"/>
          <w:szCs w:val="28"/>
        </w:rPr>
      </w:pPr>
      <w:r w:rsidRPr="00F8503B">
        <w:rPr>
          <w:noProof/>
          <w:lang w:eastAsia="nl-BE"/>
        </w:rPr>
        <w:drawing>
          <wp:inline distT="0" distB="0" distL="0" distR="0" wp14:anchorId="295022CD" wp14:editId="0253C919">
            <wp:extent cx="3558138" cy="1440000"/>
            <wp:effectExtent l="0" t="0" r="4445" b="8255"/>
            <wp:docPr id="4" name="Afbeelding 4" descr="http://lv.vlaanderen.be/sites/default/files/attachments/vrn_eu_blauw_slogan_pdpo.jpg" title="Vlaams logo en Europese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v.vlaanderen.be/sites/default/files/attachments/vrn_eu_blauw_slogan_pdp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8138" cy="1440000"/>
                    </a:xfrm>
                    <a:prstGeom prst="rect">
                      <a:avLst/>
                    </a:prstGeom>
                    <a:noFill/>
                    <a:ln>
                      <a:noFill/>
                    </a:ln>
                  </pic:spPr>
                </pic:pic>
              </a:graphicData>
            </a:graphic>
          </wp:inline>
        </w:drawing>
      </w:r>
      <w:r w:rsidRPr="00F8503B">
        <w:rPr>
          <w:noProof/>
          <w:lang w:eastAsia="nl-BE"/>
        </w:rPr>
        <w:drawing>
          <wp:inline distT="0" distB="0" distL="0" distR="0" wp14:anchorId="699704F7" wp14:editId="61A66F2A">
            <wp:extent cx="1695508" cy="1152000"/>
            <wp:effectExtent l="0" t="0" r="0" b="0"/>
            <wp:docPr id="3" name="Afbeelding 3" descr="http://lv.vlaanderen.be/sites/default/files/attachments/logo_eu.jpg" title="Europe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v.vlaanderen.be/sites/default/files/attachments/logo_e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508" cy="1152000"/>
                    </a:xfrm>
                    <a:prstGeom prst="rect">
                      <a:avLst/>
                    </a:prstGeom>
                    <a:noFill/>
                    <a:ln>
                      <a:noFill/>
                    </a:ln>
                  </pic:spPr>
                </pic:pic>
              </a:graphicData>
            </a:graphic>
          </wp:inline>
        </w:drawing>
      </w:r>
      <w:r w:rsidR="00C03DAB">
        <w:br w:type="page"/>
      </w:r>
    </w:p>
    <w:p w14:paraId="5CA7A583" w14:textId="1C546A2C" w:rsidR="003968AF" w:rsidRDefault="003968AF" w:rsidP="00292F05">
      <w:pPr>
        <w:pStyle w:val="Kopvaninhoudsopgave"/>
        <w:tabs>
          <w:tab w:val="clear" w:pos="3686"/>
          <w:tab w:val="left" w:pos="1985"/>
        </w:tabs>
        <w:spacing w:before="240"/>
      </w:pPr>
      <w:r>
        <w:lastRenderedPageBreak/>
        <w:t>INHOUDSTABEL</w:t>
      </w:r>
    </w:p>
    <w:bookmarkStart w:id="0" w:name="_GoBack"/>
    <w:bookmarkEnd w:id="0"/>
    <w:p w14:paraId="2DFFB546" w14:textId="59B83A1D" w:rsidR="000B26B1" w:rsidRDefault="00292F05">
      <w:pPr>
        <w:pStyle w:val="Inhopg1"/>
        <w:rPr>
          <w:rFonts w:asciiTheme="minorHAnsi" w:eastAsiaTheme="minorEastAsia" w:hAnsiTheme="minorHAnsi" w:cstheme="minorBidi"/>
          <w:color w:val="auto"/>
        </w:rPr>
      </w:pPr>
      <w:r>
        <w:rPr>
          <w:rFonts w:ascii="Verdana" w:eastAsiaTheme="minorHAnsi" w:hAnsi="Verdana" w:cstheme="minorBidi"/>
          <w:caps/>
          <w:color w:val="000000" w:themeColor="text1"/>
          <w:sz w:val="18"/>
          <w:lang w:eastAsia="en-US"/>
        </w:rPr>
        <w:fldChar w:fldCharType="begin"/>
      </w:r>
      <w:r>
        <w:instrText xml:space="preserve"> TOC \o "1-3" \h \z \u </w:instrText>
      </w:r>
      <w:r>
        <w:rPr>
          <w:rFonts w:ascii="Verdana" w:eastAsiaTheme="minorHAnsi" w:hAnsi="Verdana" w:cstheme="minorBidi"/>
          <w:caps/>
          <w:color w:val="000000" w:themeColor="text1"/>
          <w:sz w:val="18"/>
          <w:lang w:eastAsia="en-US"/>
        </w:rPr>
        <w:fldChar w:fldCharType="separate"/>
      </w:r>
      <w:hyperlink w:anchor="_Toc66460149" w:history="1">
        <w:r w:rsidR="000B26B1" w:rsidRPr="00395BCF">
          <w:rPr>
            <w:rStyle w:val="Hyperlink"/>
            <w:b/>
          </w:rPr>
          <w:t>1</w:t>
        </w:r>
        <w:r w:rsidR="000B26B1">
          <w:rPr>
            <w:rFonts w:asciiTheme="minorHAnsi" w:eastAsiaTheme="minorEastAsia" w:hAnsiTheme="minorHAnsi" w:cstheme="minorBidi"/>
            <w:color w:val="auto"/>
          </w:rPr>
          <w:tab/>
        </w:r>
        <w:r w:rsidR="000B26B1" w:rsidRPr="00395BCF">
          <w:rPr>
            <w:rStyle w:val="Hyperlink"/>
          </w:rPr>
          <w:t>Inleiding</w:t>
        </w:r>
        <w:r w:rsidR="000B26B1">
          <w:rPr>
            <w:webHidden/>
          </w:rPr>
          <w:tab/>
        </w:r>
        <w:r w:rsidR="000B26B1">
          <w:rPr>
            <w:webHidden/>
          </w:rPr>
          <w:fldChar w:fldCharType="begin"/>
        </w:r>
        <w:r w:rsidR="000B26B1">
          <w:rPr>
            <w:webHidden/>
          </w:rPr>
          <w:instrText xml:space="preserve"> PAGEREF _Toc66460149 \h </w:instrText>
        </w:r>
        <w:r w:rsidR="000B26B1">
          <w:rPr>
            <w:webHidden/>
          </w:rPr>
        </w:r>
        <w:r w:rsidR="000B26B1">
          <w:rPr>
            <w:webHidden/>
          </w:rPr>
          <w:fldChar w:fldCharType="separate"/>
        </w:r>
        <w:r w:rsidR="000B26B1">
          <w:rPr>
            <w:webHidden/>
          </w:rPr>
          <w:t>3</w:t>
        </w:r>
        <w:r w:rsidR="000B26B1">
          <w:rPr>
            <w:webHidden/>
          </w:rPr>
          <w:fldChar w:fldCharType="end"/>
        </w:r>
      </w:hyperlink>
    </w:p>
    <w:p w14:paraId="45DA144C" w14:textId="3D88714B" w:rsidR="000B26B1" w:rsidRDefault="000B26B1">
      <w:pPr>
        <w:pStyle w:val="Inhopg1"/>
        <w:rPr>
          <w:rFonts w:asciiTheme="minorHAnsi" w:eastAsiaTheme="minorEastAsia" w:hAnsiTheme="minorHAnsi" w:cstheme="minorBidi"/>
          <w:color w:val="auto"/>
        </w:rPr>
      </w:pPr>
      <w:hyperlink w:anchor="_Toc66460150" w:history="1">
        <w:r w:rsidRPr="00395BCF">
          <w:rPr>
            <w:rStyle w:val="Hyperlink"/>
            <w:b/>
          </w:rPr>
          <w:t>2</w:t>
        </w:r>
        <w:r>
          <w:rPr>
            <w:rFonts w:asciiTheme="minorHAnsi" w:eastAsiaTheme="minorEastAsia" w:hAnsiTheme="minorHAnsi" w:cstheme="minorBidi"/>
            <w:color w:val="auto"/>
          </w:rPr>
          <w:tab/>
        </w:r>
        <w:r w:rsidRPr="00395BCF">
          <w:rPr>
            <w:rStyle w:val="Hyperlink"/>
          </w:rPr>
          <w:t>Maatregel kort samengevat</w:t>
        </w:r>
        <w:r>
          <w:rPr>
            <w:webHidden/>
          </w:rPr>
          <w:tab/>
        </w:r>
        <w:r>
          <w:rPr>
            <w:webHidden/>
          </w:rPr>
          <w:fldChar w:fldCharType="begin"/>
        </w:r>
        <w:r>
          <w:rPr>
            <w:webHidden/>
          </w:rPr>
          <w:instrText xml:space="preserve"> PAGEREF _Toc66460150 \h </w:instrText>
        </w:r>
        <w:r>
          <w:rPr>
            <w:webHidden/>
          </w:rPr>
        </w:r>
        <w:r>
          <w:rPr>
            <w:webHidden/>
          </w:rPr>
          <w:fldChar w:fldCharType="separate"/>
        </w:r>
        <w:r>
          <w:rPr>
            <w:webHidden/>
          </w:rPr>
          <w:t>3</w:t>
        </w:r>
        <w:r>
          <w:rPr>
            <w:webHidden/>
          </w:rPr>
          <w:fldChar w:fldCharType="end"/>
        </w:r>
      </w:hyperlink>
    </w:p>
    <w:p w14:paraId="5A498797" w14:textId="436E3C35" w:rsidR="000B26B1" w:rsidRDefault="000B26B1">
      <w:pPr>
        <w:pStyle w:val="Inhopg1"/>
        <w:rPr>
          <w:rFonts w:asciiTheme="minorHAnsi" w:eastAsiaTheme="minorEastAsia" w:hAnsiTheme="minorHAnsi" w:cstheme="minorBidi"/>
          <w:color w:val="auto"/>
        </w:rPr>
      </w:pPr>
      <w:hyperlink w:anchor="_Toc66460151" w:history="1">
        <w:r w:rsidRPr="00395BCF">
          <w:rPr>
            <w:rStyle w:val="Hyperlink"/>
            <w:b/>
          </w:rPr>
          <w:t>3</w:t>
        </w:r>
        <w:r>
          <w:rPr>
            <w:rFonts w:asciiTheme="minorHAnsi" w:eastAsiaTheme="minorEastAsia" w:hAnsiTheme="minorHAnsi" w:cstheme="minorBidi"/>
            <w:color w:val="auto"/>
          </w:rPr>
          <w:tab/>
        </w:r>
        <w:r w:rsidRPr="00395BCF">
          <w:rPr>
            <w:rStyle w:val="Hyperlink"/>
          </w:rPr>
          <w:t>Projectsteun voor innovaties in de landbouw</w:t>
        </w:r>
        <w:r>
          <w:rPr>
            <w:webHidden/>
          </w:rPr>
          <w:tab/>
        </w:r>
        <w:r>
          <w:rPr>
            <w:webHidden/>
          </w:rPr>
          <w:fldChar w:fldCharType="begin"/>
        </w:r>
        <w:r>
          <w:rPr>
            <w:webHidden/>
          </w:rPr>
          <w:instrText xml:space="preserve"> PAGEREF _Toc66460151 \h </w:instrText>
        </w:r>
        <w:r>
          <w:rPr>
            <w:webHidden/>
          </w:rPr>
        </w:r>
        <w:r>
          <w:rPr>
            <w:webHidden/>
          </w:rPr>
          <w:fldChar w:fldCharType="separate"/>
        </w:r>
        <w:r>
          <w:rPr>
            <w:webHidden/>
          </w:rPr>
          <w:t>4</w:t>
        </w:r>
        <w:r>
          <w:rPr>
            <w:webHidden/>
          </w:rPr>
          <w:fldChar w:fldCharType="end"/>
        </w:r>
      </w:hyperlink>
    </w:p>
    <w:p w14:paraId="51E39FD8" w14:textId="7A943943" w:rsidR="000B26B1" w:rsidRDefault="000B26B1">
      <w:pPr>
        <w:pStyle w:val="Inhopg2"/>
        <w:rPr>
          <w:rFonts w:asciiTheme="minorHAnsi" w:eastAsiaTheme="minorEastAsia" w:hAnsiTheme="minorHAnsi" w:cstheme="minorBidi"/>
          <w:color w:val="auto"/>
          <w:sz w:val="22"/>
          <w:lang w:eastAsia="nl-BE"/>
        </w:rPr>
      </w:pPr>
      <w:hyperlink w:anchor="_Toc66460152" w:history="1">
        <w:r w:rsidRPr="00395BCF">
          <w:rPr>
            <w:rStyle w:val="Hyperlink"/>
          </w:rPr>
          <w:t>3.1</w:t>
        </w:r>
        <w:r>
          <w:rPr>
            <w:rFonts w:asciiTheme="minorHAnsi" w:eastAsiaTheme="minorEastAsia" w:hAnsiTheme="minorHAnsi" w:cstheme="minorBidi"/>
            <w:color w:val="auto"/>
            <w:sz w:val="22"/>
            <w:lang w:eastAsia="nl-BE"/>
          </w:rPr>
          <w:tab/>
        </w:r>
        <w:r w:rsidRPr="00395BCF">
          <w:rPr>
            <w:rStyle w:val="Hyperlink"/>
          </w:rPr>
          <w:t>Doel van de maatregel</w:t>
        </w:r>
        <w:r>
          <w:rPr>
            <w:webHidden/>
          </w:rPr>
          <w:tab/>
        </w:r>
        <w:r>
          <w:rPr>
            <w:webHidden/>
          </w:rPr>
          <w:fldChar w:fldCharType="begin"/>
        </w:r>
        <w:r>
          <w:rPr>
            <w:webHidden/>
          </w:rPr>
          <w:instrText xml:space="preserve"> PAGEREF _Toc66460152 \h </w:instrText>
        </w:r>
        <w:r>
          <w:rPr>
            <w:webHidden/>
          </w:rPr>
        </w:r>
        <w:r>
          <w:rPr>
            <w:webHidden/>
          </w:rPr>
          <w:fldChar w:fldCharType="separate"/>
        </w:r>
        <w:r>
          <w:rPr>
            <w:webHidden/>
          </w:rPr>
          <w:t>4</w:t>
        </w:r>
        <w:r>
          <w:rPr>
            <w:webHidden/>
          </w:rPr>
          <w:fldChar w:fldCharType="end"/>
        </w:r>
      </w:hyperlink>
    </w:p>
    <w:p w14:paraId="24780234" w14:textId="29B42608" w:rsidR="000B26B1" w:rsidRDefault="000B26B1">
      <w:pPr>
        <w:pStyle w:val="Inhopg2"/>
        <w:rPr>
          <w:rFonts w:asciiTheme="minorHAnsi" w:eastAsiaTheme="minorEastAsia" w:hAnsiTheme="minorHAnsi" w:cstheme="minorBidi"/>
          <w:color w:val="auto"/>
          <w:sz w:val="22"/>
          <w:lang w:eastAsia="nl-BE"/>
        </w:rPr>
      </w:pPr>
      <w:hyperlink w:anchor="_Toc66460153" w:history="1">
        <w:r w:rsidRPr="00395BCF">
          <w:rPr>
            <w:rStyle w:val="Hyperlink"/>
          </w:rPr>
          <w:t>3.2</w:t>
        </w:r>
        <w:r>
          <w:rPr>
            <w:rFonts w:asciiTheme="minorHAnsi" w:eastAsiaTheme="minorEastAsia" w:hAnsiTheme="minorHAnsi" w:cstheme="minorBidi"/>
            <w:color w:val="auto"/>
            <w:sz w:val="22"/>
            <w:lang w:eastAsia="nl-BE"/>
          </w:rPr>
          <w:tab/>
        </w:r>
        <w:r w:rsidRPr="00395BCF">
          <w:rPr>
            <w:rStyle w:val="Hyperlink"/>
          </w:rPr>
          <w:t>Investeringen</w:t>
        </w:r>
        <w:r>
          <w:rPr>
            <w:webHidden/>
          </w:rPr>
          <w:tab/>
        </w:r>
        <w:r>
          <w:rPr>
            <w:webHidden/>
          </w:rPr>
          <w:fldChar w:fldCharType="begin"/>
        </w:r>
        <w:r>
          <w:rPr>
            <w:webHidden/>
          </w:rPr>
          <w:instrText xml:space="preserve"> PAGEREF _Toc66460153 \h </w:instrText>
        </w:r>
        <w:r>
          <w:rPr>
            <w:webHidden/>
          </w:rPr>
        </w:r>
        <w:r>
          <w:rPr>
            <w:webHidden/>
          </w:rPr>
          <w:fldChar w:fldCharType="separate"/>
        </w:r>
        <w:r>
          <w:rPr>
            <w:webHidden/>
          </w:rPr>
          <w:t>4</w:t>
        </w:r>
        <w:r>
          <w:rPr>
            <w:webHidden/>
          </w:rPr>
          <w:fldChar w:fldCharType="end"/>
        </w:r>
      </w:hyperlink>
    </w:p>
    <w:p w14:paraId="2AF94B7A" w14:textId="02791DC6" w:rsidR="000B26B1" w:rsidRDefault="000B26B1">
      <w:pPr>
        <w:pStyle w:val="Inhopg2"/>
        <w:rPr>
          <w:rFonts w:asciiTheme="minorHAnsi" w:eastAsiaTheme="minorEastAsia" w:hAnsiTheme="minorHAnsi" w:cstheme="minorBidi"/>
          <w:color w:val="auto"/>
          <w:sz w:val="22"/>
          <w:lang w:eastAsia="nl-BE"/>
        </w:rPr>
      </w:pPr>
      <w:hyperlink w:anchor="_Toc66460154" w:history="1">
        <w:r w:rsidRPr="00395BCF">
          <w:rPr>
            <w:rStyle w:val="Hyperlink"/>
          </w:rPr>
          <w:t>3.3</w:t>
        </w:r>
        <w:r>
          <w:rPr>
            <w:rFonts w:asciiTheme="minorHAnsi" w:eastAsiaTheme="minorEastAsia" w:hAnsiTheme="minorHAnsi" w:cstheme="minorBidi"/>
            <w:color w:val="auto"/>
            <w:sz w:val="22"/>
            <w:lang w:eastAsia="nl-BE"/>
          </w:rPr>
          <w:tab/>
        </w:r>
        <w:r w:rsidRPr="00395BCF">
          <w:rPr>
            <w:rStyle w:val="Hyperlink"/>
          </w:rPr>
          <w:t>Doelgroep</w:t>
        </w:r>
        <w:r>
          <w:rPr>
            <w:webHidden/>
          </w:rPr>
          <w:tab/>
        </w:r>
        <w:r>
          <w:rPr>
            <w:webHidden/>
          </w:rPr>
          <w:fldChar w:fldCharType="begin"/>
        </w:r>
        <w:r>
          <w:rPr>
            <w:webHidden/>
          </w:rPr>
          <w:instrText xml:space="preserve"> PAGEREF _Toc66460154 \h </w:instrText>
        </w:r>
        <w:r>
          <w:rPr>
            <w:webHidden/>
          </w:rPr>
        </w:r>
        <w:r>
          <w:rPr>
            <w:webHidden/>
          </w:rPr>
          <w:fldChar w:fldCharType="separate"/>
        </w:r>
        <w:r>
          <w:rPr>
            <w:webHidden/>
          </w:rPr>
          <w:t>5</w:t>
        </w:r>
        <w:r>
          <w:rPr>
            <w:webHidden/>
          </w:rPr>
          <w:fldChar w:fldCharType="end"/>
        </w:r>
      </w:hyperlink>
    </w:p>
    <w:p w14:paraId="38D13ED8" w14:textId="25BDF12F" w:rsidR="000B26B1" w:rsidRDefault="000B26B1">
      <w:pPr>
        <w:pStyle w:val="Inhopg2"/>
        <w:rPr>
          <w:rFonts w:asciiTheme="minorHAnsi" w:eastAsiaTheme="minorEastAsia" w:hAnsiTheme="minorHAnsi" w:cstheme="minorBidi"/>
          <w:color w:val="auto"/>
          <w:sz w:val="22"/>
          <w:lang w:eastAsia="nl-BE"/>
        </w:rPr>
      </w:pPr>
      <w:hyperlink w:anchor="_Toc66460155" w:history="1">
        <w:r w:rsidRPr="00395BCF">
          <w:rPr>
            <w:rStyle w:val="Hyperlink"/>
          </w:rPr>
          <w:t>3.4</w:t>
        </w:r>
        <w:r>
          <w:rPr>
            <w:rFonts w:asciiTheme="minorHAnsi" w:eastAsiaTheme="minorEastAsia" w:hAnsiTheme="minorHAnsi" w:cstheme="minorBidi"/>
            <w:color w:val="auto"/>
            <w:sz w:val="22"/>
            <w:lang w:eastAsia="nl-BE"/>
          </w:rPr>
          <w:tab/>
        </w:r>
        <w:r w:rsidRPr="00395BCF">
          <w:rPr>
            <w:rStyle w:val="Hyperlink"/>
          </w:rPr>
          <w:t>Steunvorm en steunomvang</w:t>
        </w:r>
        <w:r>
          <w:rPr>
            <w:webHidden/>
          </w:rPr>
          <w:tab/>
        </w:r>
        <w:r>
          <w:rPr>
            <w:webHidden/>
          </w:rPr>
          <w:fldChar w:fldCharType="begin"/>
        </w:r>
        <w:r>
          <w:rPr>
            <w:webHidden/>
          </w:rPr>
          <w:instrText xml:space="preserve"> PAGEREF _Toc66460155 \h </w:instrText>
        </w:r>
        <w:r>
          <w:rPr>
            <w:webHidden/>
          </w:rPr>
        </w:r>
        <w:r>
          <w:rPr>
            <w:webHidden/>
          </w:rPr>
          <w:fldChar w:fldCharType="separate"/>
        </w:r>
        <w:r>
          <w:rPr>
            <w:webHidden/>
          </w:rPr>
          <w:t>5</w:t>
        </w:r>
        <w:r>
          <w:rPr>
            <w:webHidden/>
          </w:rPr>
          <w:fldChar w:fldCharType="end"/>
        </w:r>
      </w:hyperlink>
    </w:p>
    <w:p w14:paraId="4E64AECC" w14:textId="2379D93D" w:rsidR="000B26B1" w:rsidRDefault="000B26B1">
      <w:pPr>
        <w:pStyle w:val="Inhopg2"/>
        <w:rPr>
          <w:rFonts w:asciiTheme="minorHAnsi" w:eastAsiaTheme="minorEastAsia" w:hAnsiTheme="minorHAnsi" w:cstheme="minorBidi"/>
          <w:color w:val="auto"/>
          <w:sz w:val="22"/>
          <w:lang w:eastAsia="nl-BE"/>
        </w:rPr>
      </w:pPr>
      <w:hyperlink w:anchor="_Toc66460156" w:history="1">
        <w:r w:rsidRPr="00395BCF">
          <w:rPr>
            <w:rStyle w:val="Hyperlink"/>
          </w:rPr>
          <w:t>3.5</w:t>
        </w:r>
        <w:r>
          <w:rPr>
            <w:rFonts w:asciiTheme="minorHAnsi" w:eastAsiaTheme="minorEastAsia" w:hAnsiTheme="minorHAnsi" w:cstheme="minorBidi"/>
            <w:color w:val="auto"/>
            <w:sz w:val="22"/>
            <w:lang w:eastAsia="nl-BE"/>
          </w:rPr>
          <w:tab/>
        </w:r>
        <w:r w:rsidRPr="00395BCF">
          <w:rPr>
            <w:rStyle w:val="Hyperlink"/>
          </w:rPr>
          <w:t>Projectperiode</w:t>
        </w:r>
        <w:r>
          <w:rPr>
            <w:webHidden/>
          </w:rPr>
          <w:tab/>
        </w:r>
        <w:r>
          <w:rPr>
            <w:webHidden/>
          </w:rPr>
          <w:fldChar w:fldCharType="begin"/>
        </w:r>
        <w:r>
          <w:rPr>
            <w:webHidden/>
          </w:rPr>
          <w:instrText xml:space="preserve"> PAGEREF _Toc66460156 \h </w:instrText>
        </w:r>
        <w:r>
          <w:rPr>
            <w:webHidden/>
          </w:rPr>
        </w:r>
        <w:r>
          <w:rPr>
            <w:webHidden/>
          </w:rPr>
          <w:fldChar w:fldCharType="separate"/>
        </w:r>
        <w:r>
          <w:rPr>
            <w:webHidden/>
          </w:rPr>
          <w:t>5</w:t>
        </w:r>
        <w:r>
          <w:rPr>
            <w:webHidden/>
          </w:rPr>
          <w:fldChar w:fldCharType="end"/>
        </w:r>
      </w:hyperlink>
    </w:p>
    <w:p w14:paraId="0792A925" w14:textId="2F76B620" w:rsidR="000B26B1" w:rsidRDefault="000B26B1">
      <w:pPr>
        <w:pStyle w:val="Inhopg2"/>
        <w:rPr>
          <w:rFonts w:asciiTheme="minorHAnsi" w:eastAsiaTheme="minorEastAsia" w:hAnsiTheme="minorHAnsi" w:cstheme="minorBidi"/>
          <w:color w:val="auto"/>
          <w:sz w:val="22"/>
          <w:lang w:eastAsia="nl-BE"/>
        </w:rPr>
      </w:pPr>
      <w:hyperlink w:anchor="_Toc66460157" w:history="1">
        <w:r w:rsidRPr="00395BCF">
          <w:rPr>
            <w:rStyle w:val="Hyperlink"/>
          </w:rPr>
          <w:t>3.6</w:t>
        </w:r>
        <w:r>
          <w:rPr>
            <w:rFonts w:asciiTheme="minorHAnsi" w:eastAsiaTheme="minorEastAsia" w:hAnsiTheme="minorHAnsi" w:cstheme="minorBidi"/>
            <w:color w:val="auto"/>
            <w:sz w:val="22"/>
            <w:lang w:eastAsia="nl-BE"/>
          </w:rPr>
          <w:tab/>
        </w:r>
        <w:r w:rsidRPr="00395BCF">
          <w:rPr>
            <w:rStyle w:val="Hyperlink"/>
          </w:rPr>
          <w:t>Subsidiabele kosten</w:t>
        </w:r>
        <w:r>
          <w:rPr>
            <w:webHidden/>
          </w:rPr>
          <w:tab/>
        </w:r>
        <w:r>
          <w:rPr>
            <w:webHidden/>
          </w:rPr>
          <w:fldChar w:fldCharType="begin"/>
        </w:r>
        <w:r>
          <w:rPr>
            <w:webHidden/>
          </w:rPr>
          <w:instrText xml:space="preserve"> PAGEREF _Toc66460157 \h </w:instrText>
        </w:r>
        <w:r>
          <w:rPr>
            <w:webHidden/>
          </w:rPr>
        </w:r>
        <w:r>
          <w:rPr>
            <w:webHidden/>
          </w:rPr>
          <w:fldChar w:fldCharType="separate"/>
        </w:r>
        <w:r>
          <w:rPr>
            <w:webHidden/>
          </w:rPr>
          <w:t>5</w:t>
        </w:r>
        <w:r>
          <w:rPr>
            <w:webHidden/>
          </w:rPr>
          <w:fldChar w:fldCharType="end"/>
        </w:r>
      </w:hyperlink>
    </w:p>
    <w:p w14:paraId="206FAC89" w14:textId="24A81421" w:rsidR="000B26B1" w:rsidRDefault="000B26B1">
      <w:pPr>
        <w:pStyle w:val="Inhopg1"/>
        <w:rPr>
          <w:rFonts w:asciiTheme="minorHAnsi" w:eastAsiaTheme="minorEastAsia" w:hAnsiTheme="minorHAnsi" w:cstheme="minorBidi"/>
          <w:color w:val="auto"/>
        </w:rPr>
      </w:pPr>
      <w:hyperlink w:anchor="_Toc66460158" w:history="1">
        <w:r w:rsidRPr="00395BCF">
          <w:rPr>
            <w:rStyle w:val="Hyperlink"/>
            <w:b/>
          </w:rPr>
          <w:t>4</w:t>
        </w:r>
        <w:r>
          <w:rPr>
            <w:rFonts w:asciiTheme="minorHAnsi" w:eastAsiaTheme="minorEastAsia" w:hAnsiTheme="minorHAnsi" w:cstheme="minorBidi"/>
            <w:color w:val="auto"/>
          </w:rPr>
          <w:tab/>
        </w:r>
        <w:r w:rsidRPr="00395BCF">
          <w:rPr>
            <w:rStyle w:val="Hyperlink"/>
          </w:rPr>
          <w:t>Aanvraag indienen</w:t>
        </w:r>
        <w:r>
          <w:rPr>
            <w:webHidden/>
          </w:rPr>
          <w:tab/>
        </w:r>
        <w:r>
          <w:rPr>
            <w:webHidden/>
          </w:rPr>
          <w:fldChar w:fldCharType="begin"/>
        </w:r>
        <w:r>
          <w:rPr>
            <w:webHidden/>
          </w:rPr>
          <w:instrText xml:space="preserve"> PAGEREF _Toc66460158 \h </w:instrText>
        </w:r>
        <w:r>
          <w:rPr>
            <w:webHidden/>
          </w:rPr>
        </w:r>
        <w:r>
          <w:rPr>
            <w:webHidden/>
          </w:rPr>
          <w:fldChar w:fldCharType="separate"/>
        </w:r>
        <w:r>
          <w:rPr>
            <w:webHidden/>
          </w:rPr>
          <w:t>6</w:t>
        </w:r>
        <w:r>
          <w:rPr>
            <w:webHidden/>
          </w:rPr>
          <w:fldChar w:fldCharType="end"/>
        </w:r>
      </w:hyperlink>
    </w:p>
    <w:p w14:paraId="773AD12B" w14:textId="36B58D07" w:rsidR="000B26B1" w:rsidRDefault="000B26B1">
      <w:pPr>
        <w:pStyle w:val="Inhopg1"/>
        <w:rPr>
          <w:rFonts w:asciiTheme="minorHAnsi" w:eastAsiaTheme="minorEastAsia" w:hAnsiTheme="minorHAnsi" w:cstheme="minorBidi"/>
          <w:color w:val="auto"/>
        </w:rPr>
      </w:pPr>
      <w:hyperlink w:anchor="_Toc66460159" w:history="1">
        <w:r w:rsidRPr="00395BCF">
          <w:rPr>
            <w:rStyle w:val="Hyperlink"/>
            <w:b/>
          </w:rPr>
          <w:t>5</w:t>
        </w:r>
        <w:r>
          <w:rPr>
            <w:rFonts w:asciiTheme="minorHAnsi" w:eastAsiaTheme="minorEastAsia" w:hAnsiTheme="minorHAnsi" w:cstheme="minorBidi"/>
            <w:color w:val="auto"/>
          </w:rPr>
          <w:tab/>
        </w:r>
        <w:r w:rsidRPr="00395BCF">
          <w:rPr>
            <w:rStyle w:val="Hyperlink"/>
          </w:rPr>
          <w:t>Toelichting bij het aanvraagformulier</w:t>
        </w:r>
        <w:r>
          <w:rPr>
            <w:webHidden/>
          </w:rPr>
          <w:tab/>
        </w:r>
        <w:r>
          <w:rPr>
            <w:webHidden/>
          </w:rPr>
          <w:fldChar w:fldCharType="begin"/>
        </w:r>
        <w:r>
          <w:rPr>
            <w:webHidden/>
          </w:rPr>
          <w:instrText xml:space="preserve"> PAGEREF _Toc66460159 \h </w:instrText>
        </w:r>
        <w:r>
          <w:rPr>
            <w:webHidden/>
          </w:rPr>
        </w:r>
        <w:r>
          <w:rPr>
            <w:webHidden/>
          </w:rPr>
          <w:fldChar w:fldCharType="separate"/>
        </w:r>
        <w:r>
          <w:rPr>
            <w:webHidden/>
          </w:rPr>
          <w:t>7</w:t>
        </w:r>
        <w:r>
          <w:rPr>
            <w:webHidden/>
          </w:rPr>
          <w:fldChar w:fldCharType="end"/>
        </w:r>
      </w:hyperlink>
    </w:p>
    <w:p w14:paraId="267750D0" w14:textId="04262B41" w:rsidR="000B26B1" w:rsidRDefault="000B26B1">
      <w:pPr>
        <w:pStyle w:val="Inhopg1"/>
        <w:rPr>
          <w:rFonts w:asciiTheme="minorHAnsi" w:eastAsiaTheme="minorEastAsia" w:hAnsiTheme="minorHAnsi" w:cstheme="minorBidi"/>
          <w:color w:val="auto"/>
        </w:rPr>
      </w:pPr>
      <w:hyperlink w:anchor="_Toc66460160" w:history="1">
        <w:r w:rsidRPr="00395BCF">
          <w:rPr>
            <w:rStyle w:val="Hyperlink"/>
            <w:b/>
          </w:rPr>
          <w:t>6</w:t>
        </w:r>
        <w:r>
          <w:rPr>
            <w:rFonts w:asciiTheme="minorHAnsi" w:eastAsiaTheme="minorEastAsia" w:hAnsiTheme="minorHAnsi" w:cstheme="minorBidi"/>
            <w:color w:val="auto"/>
          </w:rPr>
          <w:tab/>
        </w:r>
        <w:r w:rsidRPr="00395BCF">
          <w:rPr>
            <w:rStyle w:val="Hyperlink"/>
          </w:rPr>
          <w:t>Evaluatie en selectie van de projecten</w:t>
        </w:r>
        <w:r>
          <w:rPr>
            <w:webHidden/>
          </w:rPr>
          <w:tab/>
        </w:r>
        <w:r>
          <w:rPr>
            <w:webHidden/>
          </w:rPr>
          <w:fldChar w:fldCharType="begin"/>
        </w:r>
        <w:r>
          <w:rPr>
            <w:webHidden/>
          </w:rPr>
          <w:instrText xml:space="preserve"> PAGEREF _Toc66460160 \h </w:instrText>
        </w:r>
        <w:r>
          <w:rPr>
            <w:webHidden/>
          </w:rPr>
        </w:r>
        <w:r>
          <w:rPr>
            <w:webHidden/>
          </w:rPr>
          <w:fldChar w:fldCharType="separate"/>
        </w:r>
        <w:r>
          <w:rPr>
            <w:webHidden/>
          </w:rPr>
          <w:t>9</w:t>
        </w:r>
        <w:r>
          <w:rPr>
            <w:webHidden/>
          </w:rPr>
          <w:fldChar w:fldCharType="end"/>
        </w:r>
      </w:hyperlink>
    </w:p>
    <w:p w14:paraId="4A640E82" w14:textId="16AEE3FA" w:rsidR="000B26B1" w:rsidRDefault="000B26B1">
      <w:pPr>
        <w:pStyle w:val="Inhopg2"/>
        <w:rPr>
          <w:rFonts w:asciiTheme="minorHAnsi" w:eastAsiaTheme="minorEastAsia" w:hAnsiTheme="minorHAnsi" w:cstheme="minorBidi"/>
          <w:color w:val="auto"/>
          <w:sz w:val="22"/>
          <w:lang w:eastAsia="nl-BE"/>
        </w:rPr>
      </w:pPr>
      <w:hyperlink w:anchor="_Toc66460161" w:history="1">
        <w:r w:rsidRPr="00395BCF">
          <w:rPr>
            <w:rStyle w:val="Hyperlink"/>
          </w:rPr>
          <w:t>6.1</w:t>
        </w:r>
        <w:r>
          <w:rPr>
            <w:rFonts w:asciiTheme="minorHAnsi" w:eastAsiaTheme="minorEastAsia" w:hAnsiTheme="minorHAnsi" w:cstheme="minorBidi"/>
            <w:color w:val="auto"/>
            <w:sz w:val="22"/>
            <w:lang w:eastAsia="nl-BE"/>
          </w:rPr>
          <w:tab/>
        </w:r>
        <w:r w:rsidRPr="00395BCF">
          <w:rPr>
            <w:rStyle w:val="Hyperlink"/>
          </w:rPr>
          <w:t>Ontvankelijkheidsvoorwaarden</w:t>
        </w:r>
        <w:r>
          <w:rPr>
            <w:webHidden/>
          </w:rPr>
          <w:tab/>
        </w:r>
        <w:r>
          <w:rPr>
            <w:webHidden/>
          </w:rPr>
          <w:fldChar w:fldCharType="begin"/>
        </w:r>
        <w:r>
          <w:rPr>
            <w:webHidden/>
          </w:rPr>
          <w:instrText xml:space="preserve"> PAGEREF _Toc66460161 \h </w:instrText>
        </w:r>
        <w:r>
          <w:rPr>
            <w:webHidden/>
          </w:rPr>
        </w:r>
        <w:r>
          <w:rPr>
            <w:webHidden/>
          </w:rPr>
          <w:fldChar w:fldCharType="separate"/>
        </w:r>
        <w:r>
          <w:rPr>
            <w:webHidden/>
          </w:rPr>
          <w:t>9</w:t>
        </w:r>
        <w:r>
          <w:rPr>
            <w:webHidden/>
          </w:rPr>
          <w:fldChar w:fldCharType="end"/>
        </w:r>
      </w:hyperlink>
    </w:p>
    <w:p w14:paraId="7B8D6DFC" w14:textId="11852D1C" w:rsidR="000B26B1" w:rsidRDefault="000B26B1">
      <w:pPr>
        <w:pStyle w:val="Inhopg2"/>
        <w:rPr>
          <w:rFonts w:asciiTheme="minorHAnsi" w:eastAsiaTheme="minorEastAsia" w:hAnsiTheme="minorHAnsi" w:cstheme="minorBidi"/>
          <w:color w:val="auto"/>
          <w:sz w:val="22"/>
          <w:lang w:eastAsia="nl-BE"/>
        </w:rPr>
      </w:pPr>
      <w:hyperlink w:anchor="_Toc66460162" w:history="1">
        <w:r w:rsidRPr="00395BCF">
          <w:rPr>
            <w:rStyle w:val="Hyperlink"/>
          </w:rPr>
          <w:t>6.2</w:t>
        </w:r>
        <w:r>
          <w:rPr>
            <w:rFonts w:asciiTheme="minorHAnsi" w:eastAsiaTheme="minorEastAsia" w:hAnsiTheme="minorHAnsi" w:cstheme="minorBidi"/>
            <w:color w:val="auto"/>
            <w:sz w:val="22"/>
            <w:lang w:eastAsia="nl-BE"/>
          </w:rPr>
          <w:tab/>
        </w:r>
        <w:r w:rsidRPr="00395BCF">
          <w:rPr>
            <w:rStyle w:val="Hyperlink"/>
          </w:rPr>
          <w:t>Beoordelingscriteria</w:t>
        </w:r>
        <w:r>
          <w:rPr>
            <w:webHidden/>
          </w:rPr>
          <w:tab/>
        </w:r>
        <w:r>
          <w:rPr>
            <w:webHidden/>
          </w:rPr>
          <w:fldChar w:fldCharType="begin"/>
        </w:r>
        <w:r>
          <w:rPr>
            <w:webHidden/>
          </w:rPr>
          <w:instrText xml:space="preserve"> PAGEREF _Toc66460162 \h </w:instrText>
        </w:r>
        <w:r>
          <w:rPr>
            <w:webHidden/>
          </w:rPr>
        </w:r>
        <w:r>
          <w:rPr>
            <w:webHidden/>
          </w:rPr>
          <w:fldChar w:fldCharType="separate"/>
        </w:r>
        <w:r>
          <w:rPr>
            <w:webHidden/>
          </w:rPr>
          <w:t>10</w:t>
        </w:r>
        <w:r>
          <w:rPr>
            <w:webHidden/>
          </w:rPr>
          <w:fldChar w:fldCharType="end"/>
        </w:r>
      </w:hyperlink>
    </w:p>
    <w:p w14:paraId="7BC157CD" w14:textId="510F97B5" w:rsidR="000B26B1" w:rsidRDefault="000B26B1">
      <w:pPr>
        <w:pStyle w:val="Inhopg1"/>
        <w:rPr>
          <w:rFonts w:asciiTheme="minorHAnsi" w:eastAsiaTheme="minorEastAsia" w:hAnsiTheme="minorHAnsi" w:cstheme="minorBidi"/>
          <w:color w:val="auto"/>
        </w:rPr>
      </w:pPr>
      <w:hyperlink w:anchor="_Toc66460163" w:history="1">
        <w:r w:rsidRPr="00395BCF">
          <w:rPr>
            <w:rStyle w:val="Hyperlink"/>
            <w:b/>
          </w:rPr>
          <w:t>7</w:t>
        </w:r>
        <w:r>
          <w:rPr>
            <w:rFonts w:asciiTheme="minorHAnsi" w:eastAsiaTheme="minorEastAsia" w:hAnsiTheme="minorHAnsi" w:cstheme="minorBidi"/>
            <w:color w:val="auto"/>
          </w:rPr>
          <w:tab/>
        </w:r>
        <w:r w:rsidRPr="00395BCF">
          <w:rPr>
            <w:rStyle w:val="Hyperlink"/>
          </w:rPr>
          <w:t>Uitvoering en opvolging van de geselecteerde projecten</w:t>
        </w:r>
        <w:r>
          <w:rPr>
            <w:webHidden/>
          </w:rPr>
          <w:tab/>
        </w:r>
        <w:r>
          <w:rPr>
            <w:webHidden/>
          </w:rPr>
          <w:fldChar w:fldCharType="begin"/>
        </w:r>
        <w:r>
          <w:rPr>
            <w:webHidden/>
          </w:rPr>
          <w:instrText xml:space="preserve"> PAGEREF _Toc66460163 \h </w:instrText>
        </w:r>
        <w:r>
          <w:rPr>
            <w:webHidden/>
          </w:rPr>
        </w:r>
        <w:r>
          <w:rPr>
            <w:webHidden/>
          </w:rPr>
          <w:fldChar w:fldCharType="separate"/>
        </w:r>
        <w:r>
          <w:rPr>
            <w:webHidden/>
          </w:rPr>
          <w:t>10</w:t>
        </w:r>
        <w:r>
          <w:rPr>
            <w:webHidden/>
          </w:rPr>
          <w:fldChar w:fldCharType="end"/>
        </w:r>
      </w:hyperlink>
    </w:p>
    <w:p w14:paraId="43524C08" w14:textId="15B28968" w:rsidR="000B26B1" w:rsidRDefault="000B26B1">
      <w:pPr>
        <w:pStyle w:val="Inhopg2"/>
        <w:rPr>
          <w:rFonts w:asciiTheme="minorHAnsi" w:eastAsiaTheme="minorEastAsia" w:hAnsiTheme="minorHAnsi" w:cstheme="minorBidi"/>
          <w:color w:val="auto"/>
          <w:sz w:val="22"/>
          <w:lang w:eastAsia="nl-BE"/>
        </w:rPr>
      </w:pPr>
      <w:hyperlink w:anchor="_Toc66460164" w:history="1">
        <w:r w:rsidRPr="00395BCF">
          <w:rPr>
            <w:rStyle w:val="Hyperlink"/>
          </w:rPr>
          <w:t>7.1</w:t>
        </w:r>
        <w:r>
          <w:rPr>
            <w:rFonts w:asciiTheme="minorHAnsi" w:eastAsiaTheme="minorEastAsia" w:hAnsiTheme="minorHAnsi" w:cstheme="minorBidi"/>
            <w:color w:val="auto"/>
            <w:sz w:val="22"/>
            <w:lang w:eastAsia="nl-BE"/>
          </w:rPr>
          <w:tab/>
        </w:r>
        <w:r w:rsidRPr="00395BCF">
          <w:rPr>
            <w:rStyle w:val="Hyperlink"/>
          </w:rPr>
          <w:t>Betalingsaanvraag</w:t>
        </w:r>
        <w:r>
          <w:rPr>
            <w:webHidden/>
          </w:rPr>
          <w:tab/>
        </w:r>
        <w:r>
          <w:rPr>
            <w:webHidden/>
          </w:rPr>
          <w:fldChar w:fldCharType="begin"/>
        </w:r>
        <w:r>
          <w:rPr>
            <w:webHidden/>
          </w:rPr>
          <w:instrText xml:space="preserve"> PAGEREF _Toc66460164 \h </w:instrText>
        </w:r>
        <w:r>
          <w:rPr>
            <w:webHidden/>
          </w:rPr>
        </w:r>
        <w:r>
          <w:rPr>
            <w:webHidden/>
          </w:rPr>
          <w:fldChar w:fldCharType="separate"/>
        </w:r>
        <w:r>
          <w:rPr>
            <w:webHidden/>
          </w:rPr>
          <w:t>10</w:t>
        </w:r>
        <w:r>
          <w:rPr>
            <w:webHidden/>
          </w:rPr>
          <w:fldChar w:fldCharType="end"/>
        </w:r>
      </w:hyperlink>
    </w:p>
    <w:p w14:paraId="473BB2C9" w14:textId="4D700325" w:rsidR="000B26B1" w:rsidRDefault="000B26B1">
      <w:pPr>
        <w:pStyle w:val="Inhopg2"/>
        <w:rPr>
          <w:rFonts w:asciiTheme="minorHAnsi" w:eastAsiaTheme="minorEastAsia" w:hAnsiTheme="minorHAnsi" w:cstheme="minorBidi"/>
          <w:color w:val="auto"/>
          <w:sz w:val="22"/>
          <w:lang w:eastAsia="nl-BE"/>
        </w:rPr>
      </w:pPr>
      <w:hyperlink w:anchor="_Toc66460165" w:history="1">
        <w:r w:rsidRPr="00395BCF">
          <w:rPr>
            <w:rStyle w:val="Hyperlink"/>
          </w:rPr>
          <w:t>7.2</w:t>
        </w:r>
        <w:r>
          <w:rPr>
            <w:rFonts w:asciiTheme="minorHAnsi" w:eastAsiaTheme="minorEastAsia" w:hAnsiTheme="minorHAnsi" w:cstheme="minorBidi"/>
            <w:color w:val="auto"/>
            <w:sz w:val="22"/>
            <w:lang w:eastAsia="nl-BE"/>
          </w:rPr>
          <w:tab/>
        </w:r>
        <w:r w:rsidRPr="00395BCF">
          <w:rPr>
            <w:rStyle w:val="Hyperlink"/>
          </w:rPr>
          <w:t>Uitbetaling</w:t>
        </w:r>
        <w:r>
          <w:rPr>
            <w:webHidden/>
          </w:rPr>
          <w:tab/>
        </w:r>
        <w:r>
          <w:rPr>
            <w:webHidden/>
          </w:rPr>
          <w:fldChar w:fldCharType="begin"/>
        </w:r>
        <w:r>
          <w:rPr>
            <w:webHidden/>
          </w:rPr>
          <w:instrText xml:space="preserve"> PAGEREF _Toc66460165 \h </w:instrText>
        </w:r>
        <w:r>
          <w:rPr>
            <w:webHidden/>
          </w:rPr>
        </w:r>
        <w:r>
          <w:rPr>
            <w:webHidden/>
          </w:rPr>
          <w:fldChar w:fldCharType="separate"/>
        </w:r>
        <w:r>
          <w:rPr>
            <w:webHidden/>
          </w:rPr>
          <w:t>11</w:t>
        </w:r>
        <w:r>
          <w:rPr>
            <w:webHidden/>
          </w:rPr>
          <w:fldChar w:fldCharType="end"/>
        </w:r>
      </w:hyperlink>
    </w:p>
    <w:p w14:paraId="5846A7BA" w14:textId="027D0F7C" w:rsidR="000B26B1" w:rsidRDefault="000B26B1">
      <w:pPr>
        <w:pStyle w:val="Inhopg2"/>
        <w:rPr>
          <w:rFonts w:asciiTheme="minorHAnsi" w:eastAsiaTheme="minorEastAsia" w:hAnsiTheme="minorHAnsi" w:cstheme="minorBidi"/>
          <w:color w:val="auto"/>
          <w:sz w:val="22"/>
          <w:lang w:eastAsia="nl-BE"/>
        </w:rPr>
      </w:pPr>
      <w:hyperlink w:anchor="_Toc66460166" w:history="1">
        <w:r w:rsidRPr="00395BCF">
          <w:rPr>
            <w:rStyle w:val="Hyperlink"/>
          </w:rPr>
          <w:t>7.3</w:t>
        </w:r>
        <w:r>
          <w:rPr>
            <w:rFonts w:asciiTheme="minorHAnsi" w:eastAsiaTheme="minorEastAsia" w:hAnsiTheme="minorHAnsi" w:cstheme="minorBidi"/>
            <w:color w:val="auto"/>
            <w:sz w:val="22"/>
            <w:lang w:eastAsia="nl-BE"/>
          </w:rPr>
          <w:tab/>
        </w:r>
        <w:r w:rsidRPr="00395BCF">
          <w:rPr>
            <w:rStyle w:val="Hyperlink"/>
          </w:rPr>
          <w:t>Opvolging</w:t>
        </w:r>
        <w:r>
          <w:rPr>
            <w:webHidden/>
          </w:rPr>
          <w:tab/>
        </w:r>
        <w:r>
          <w:rPr>
            <w:webHidden/>
          </w:rPr>
          <w:fldChar w:fldCharType="begin"/>
        </w:r>
        <w:r>
          <w:rPr>
            <w:webHidden/>
          </w:rPr>
          <w:instrText xml:space="preserve"> PAGEREF _Toc66460166 \h </w:instrText>
        </w:r>
        <w:r>
          <w:rPr>
            <w:webHidden/>
          </w:rPr>
        </w:r>
        <w:r>
          <w:rPr>
            <w:webHidden/>
          </w:rPr>
          <w:fldChar w:fldCharType="separate"/>
        </w:r>
        <w:r>
          <w:rPr>
            <w:webHidden/>
          </w:rPr>
          <w:t>12</w:t>
        </w:r>
        <w:r>
          <w:rPr>
            <w:webHidden/>
          </w:rPr>
          <w:fldChar w:fldCharType="end"/>
        </w:r>
      </w:hyperlink>
    </w:p>
    <w:p w14:paraId="299D7B30" w14:textId="781E1D2A" w:rsidR="000B26B1" w:rsidRDefault="000B26B1">
      <w:pPr>
        <w:pStyle w:val="Inhopg1"/>
        <w:rPr>
          <w:rFonts w:asciiTheme="minorHAnsi" w:eastAsiaTheme="minorEastAsia" w:hAnsiTheme="minorHAnsi" w:cstheme="minorBidi"/>
          <w:color w:val="auto"/>
        </w:rPr>
      </w:pPr>
      <w:hyperlink w:anchor="_Toc66460167" w:history="1">
        <w:r w:rsidRPr="00395BCF">
          <w:rPr>
            <w:rStyle w:val="Hyperlink"/>
            <w:b/>
          </w:rPr>
          <w:t>8</w:t>
        </w:r>
        <w:r>
          <w:rPr>
            <w:rFonts w:asciiTheme="minorHAnsi" w:eastAsiaTheme="minorEastAsia" w:hAnsiTheme="minorHAnsi" w:cstheme="minorBidi"/>
            <w:color w:val="auto"/>
          </w:rPr>
          <w:tab/>
        </w:r>
        <w:r w:rsidRPr="00395BCF">
          <w:rPr>
            <w:rStyle w:val="Hyperlink"/>
          </w:rPr>
          <w:t>Communicatieverplichtingen</w:t>
        </w:r>
        <w:r>
          <w:rPr>
            <w:webHidden/>
          </w:rPr>
          <w:tab/>
        </w:r>
        <w:r>
          <w:rPr>
            <w:webHidden/>
          </w:rPr>
          <w:fldChar w:fldCharType="begin"/>
        </w:r>
        <w:r>
          <w:rPr>
            <w:webHidden/>
          </w:rPr>
          <w:instrText xml:space="preserve"> PAGEREF _Toc66460167 \h </w:instrText>
        </w:r>
        <w:r>
          <w:rPr>
            <w:webHidden/>
          </w:rPr>
        </w:r>
        <w:r>
          <w:rPr>
            <w:webHidden/>
          </w:rPr>
          <w:fldChar w:fldCharType="separate"/>
        </w:r>
        <w:r>
          <w:rPr>
            <w:webHidden/>
          </w:rPr>
          <w:t>12</w:t>
        </w:r>
        <w:r>
          <w:rPr>
            <w:webHidden/>
          </w:rPr>
          <w:fldChar w:fldCharType="end"/>
        </w:r>
      </w:hyperlink>
    </w:p>
    <w:p w14:paraId="198BBA81" w14:textId="3DC4C430" w:rsidR="000B26B1" w:rsidRDefault="000B26B1">
      <w:pPr>
        <w:pStyle w:val="Inhopg1"/>
        <w:rPr>
          <w:rFonts w:asciiTheme="minorHAnsi" w:eastAsiaTheme="minorEastAsia" w:hAnsiTheme="minorHAnsi" w:cstheme="minorBidi"/>
          <w:color w:val="auto"/>
        </w:rPr>
      </w:pPr>
      <w:hyperlink w:anchor="_Toc66460168" w:history="1">
        <w:r w:rsidRPr="00395BCF">
          <w:rPr>
            <w:rStyle w:val="Hyperlink"/>
            <w:b/>
          </w:rPr>
          <w:t>9</w:t>
        </w:r>
        <w:r>
          <w:rPr>
            <w:rFonts w:asciiTheme="minorHAnsi" w:eastAsiaTheme="minorEastAsia" w:hAnsiTheme="minorHAnsi" w:cstheme="minorBidi"/>
            <w:color w:val="auto"/>
          </w:rPr>
          <w:tab/>
        </w:r>
        <w:r w:rsidRPr="00395BCF">
          <w:rPr>
            <w:rStyle w:val="Hyperlink"/>
          </w:rPr>
          <w:t>Regelgeving</w:t>
        </w:r>
        <w:r>
          <w:rPr>
            <w:webHidden/>
          </w:rPr>
          <w:tab/>
        </w:r>
        <w:r>
          <w:rPr>
            <w:webHidden/>
          </w:rPr>
          <w:fldChar w:fldCharType="begin"/>
        </w:r>
        <w:r>
          <w:rPr>
            <w:webHidden/>
          </w:rPr>
          <w:instrText xml:space="preserve"> PAGEREF _Toc66460168 \h </w:instrText>
        </w:r>
        <w:r>
          <w:rPr>
            <w:webHidden/>
          </w:rPr>
        </w:r>
        <w:r>
          <w:rPr>
            <w:webHidden/>
          </w:rPr>
          <w:fldChar w:fldCharType="separate"/>
        </w:r>
        <w:r>
          <w:rPr>
            <w:webHidden/>
          </w:rPr>
          <w:t>12</w:t>
        </w:r>
        <w:r>
          <w:rPr>
            <w:webHidden/>
          </w:rPr>
          <w:fldChar w:fldCharType="end"/>
        </w:r>
      </w:hyperlink>
    </w:p>
    <w:p w14:paraId="207EA714" w14:textId="5655B1D1" w:rsidR="000B26B1" w:rsidRDefault="000B26B1">
      <w:pPr>
        <w:pStyle w:val="Inhopg1"/>
        <w:rPr>
          <w:rFonts w:asciiTheme="minorHAnsi" w:eastAsiaTheme="minorEastAsia" w:hAnsiTheme="minorHAnsi" w:cstheme="minorBidi"/>
          <w:color w:val="auto"/>
        </w:rPr>
      </w:pPr>
      <w:hyperlink w:anchor="_Toc66460169" w:history="1">
        <w:r w:rsidRPr="00395BCF">
          <w:rPr>
            <w:rStyle w:val="Hyperlink"/>
            <w:b/>
          </w:rPr>
          <w:t>10</w:t>
        </w:r>
        <w:r>
          <w:rPr>
            <w:rFonts w:asciiTheme="minorHAnsi" w:eastAsiaTheme="minorEastAsia" w:hAnsiTheme="minorHAnsi" w:cstheme="minorBidi"/>
            <w:color w:val="auto"/>
          </w:rPr>
          <w:tab/>
        </w:r>
        <w:r w:rsidRPr="00395BCF">
          <w:rPr>
            <w:rStyle w:val="Hyperlink"/>
          </w:rPr>
          <w:t>Meer informatie</w:t>
        </w:r>
        <w:r>
          <w:rPr>
            <w:webHidden/>
          </w:rPr>
          <w:tab/>
        </w:r>
        <w:r>
          <w:rPr>
            <w:webHidden/>
          </w:rPr>
          <w:fldChar w:fldCharType="begin"/>
        </w:r>
        <w:r>
          <w:rPr>
            <w:webHidden/>
          </w:rPr>
          <w:instrText xml:space="preserve"> PAGEREF _Toc66460169 \h </w:instrText>
        </w:r>
        <w:r>
          <w:rPr>
            <w:webHidden/>
          </w:rPr>
        </w:r>
        <w:r>
          <w:rPr>
            <w:webHidden/>
          </w:rPr>
          <w:fldChar w:fldCharType="separate"/>
        </w:r>
        <w:r>
          <w:rPr>
            <w:webHidden/>
          </w:rPr>
          <w:t>13</w:t>
        </w:r>
        <w:r>
          <w:rPr>
            <w:webHidden/>
          </w:rPr>
          <w:fldChar w:fldCharType="end"/>
        </w:r>
      </w:hyperlink>
    </w:p>
    <w:p w14:paraId="6BA66CAB" w14:textId="54968882" w:rsidR="0000306C" w:rsidRPr="0022105B" w:rsidRDefault="00292F05" w:rsidP="00292F05">
      <w:pPr>
        <w:rPr>
          <w:b/>
        </w:rPr>
      </w:pPr>
      <w:r>
        <w:fldChar w:fldCharType="end"/>
      </w:r>
    </w:p>
    <w:p w14:paraId="6BA66CAC" w14:textId="77777777" w:rsidR="0022105B" w:rsidRDefault="0022105B" w:rsidP="00E17A0C">
      <w:pPr>
        <w:tabs>
          <w:tab w:val="left" w:pos="567"/>
        </w:tabs>
        <w:ind w:left="567" w:hanging="567"/>
      </w:pPr>
    </w:p>
    <w:p w14:paraId="6BA66CAD" w14:textId="77777777" w:rsidR="008B6206" w:rsidRDefault="008B6206" w:rsidP="008B6206">
      <w:pPr>
        <w:sectPr w:rsidR="008B6206" w:rsidSect="008B6206">
          <w:headerReference w:type="default" r:id="rId14"/>
          <w:footerReference w:type="even" r:id="rId15"/>
          <w:footerReference w:type="default" r:id="rId16"/>
          <w:headerReference w:type="first" r:id="rId17"/>
          <w:footerReference w:type="first" r:id="rId18"/>
          <w:pgSz w:w="11906" w:h="16838" w:code="9"/>
          <w:pgMar w:top="2211" w:right="851" w:bottom="2552" w:left="1134" w:header="851" w:footer="851" w:gutter="0"/>
          <w:cols w:space="708"/>
          <w:formProt w:val="0"/>
          <w:docGrid w:linePitch="360"/>
        </w:sectPr>
      </w:pPr>
    </w:p>
    <w:p w14:paraId="6BA66CAF" w14:textId="0E9D85C8" w:rsidR="008B6206" w:rsidRPr="008A31E1" w:rsidRDefault="00127B54" w:rsidP="008A31E1">
      <w:pPr>
        <w:pStyle w:val="Kop1"/>
      </w:pPr>
      <w:bookmarkStart w:id="1" w:name="_Toc391990958"/>
      <w:bookmarkStart w:id="2" w:name="_Toc413762463"/>
      <w:bookmarkStart w:id="3" w:name="_Toc66460149"/>
      <w:r w:rsidRPr="008A31E1">
        <w:lastRenderedPageBreak/>
        <w:t>Inleiding</w:t>
      </w:r>
      <w:bookmarkEnd w:id="1"/>
      <w:bookmarkEnd w:id="2"/>
      <w:bookmarkEnd w:id="3"/>
    </w:p>
    <w:p w14:paraId="0EA4AA7E" w14:textId="43EFF52A" w:rsidR="004F3B15" w:rsidRPr="00CA7FD8" w:rsidRDefault="004F3B15" w:rsidP="00CA7FD8">
      <w:r w:rsidRPr="004F3B15">
        <w:t xml:space="preserve">In het kader van het Vlaams Programma voor Plattelandsontwikkeling voorziet de minister jaarlijks een oproep voor </w:t>
      </w:r>
      <w:r>
        <w:t>‘P</w:t>
      </w:r>
      <w:r w:rsidRPr="004F3B15">
        <w:t>rojectsteun voor innovaties in de landbouw</w:t>
      </w:r>
      <w:r>
        <w:t>’</w:t>
      </w:r>
      <w:r w:rsidRPr="004F3B15">
        <w:t xml:space="preserve"> omdat innovatie een belangrijke </w:t>
      </w:r>
      <w:r>
        <w:t>hefboom</w:t>
      </w:r>
      <w:r w:rsidRPr="004F3B15">
        <w:t xml:space="preserve"> is voor een toekomstgerichte land- en tuinbouw.</w:t>
      </w:r>
    </w:p>
    <w:p w14:paraId="36079FA5" w14:textId="715DD7CB" w:rsidR="00787B7E" w:rsidRPr="008A31E1" w:rsidRDefault="00127B54" w:rsidP="008A31E1">
      <w:pPr>
        <w:pStyle w:val="Kop1"/>
      </w:pPr>
      <w:bookmarkStart w:id="4" w:name="_Toc66460150"/>
      <w:r w:rsidRPr="008A31E1">
        <w:t>Maatregel kort samengevat</w:t>
      </w:r>
      <w:bookmarkEnd w:id="4"/>
    </w:p>
    <w:tbl>
      <w:tblPr>
        <w:tblStyle w:val="Tabel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rojectsteun voor innovaties in de landbouw"/>
        <w:tblDescription w:val="Samenvatting van maatregel ivm doel, doelgroep, voorwaarden, subsidiabele kosten, steunomvang- en plafond, steunvorm en steunaanvraag"/>
      </w:tblPr>
      <w:tblGrid>
        <w:gridCol w:w="3461"/>
        <w:gridCol w:w="6450"/>
      </w:tblGrid>
      <w:tr w:rsidR="00450C86" w14:paraId="0CD6B230" w14:textId="77777777" w:rsidTr="0034363D">
        <w:trPr>
          <w:trHeight w:val="567"/>
          <w:tblHeader/>
        </w:trPr>
        <w:tc>
          <w:tcPr>
            <w:tcW w:w="10061" w:type="dxa"/>
            <w:gridSpan w:val="2"/>
            <w:shd w:val="clear" w:color="auto" w:fill="374500" w:themeFill="accent1" w:themeFillShade="80"/>
            <w:vAlign w:val="center"/>
          </w:tcPr>
          <w:p w14:paraId="614AC78F" w14:textId="713C1210" w:rsidR="00450C86" w:rsidRPr="00450C86" w:rsidRDefault="00450C86" w:rsidP="00450C86">
            <w:pPr>
              <w:jc w:val="center"/>
              <w:rPr>
                <w:b/>
              </w:rPr>
            </w:pPr>
            <w:r w:rsidRPr="00450C86">
              <w:rPr>
                <w:b/>
                <w:color w:val="FFFFFF" w:themeColor="background1"/>
              </w:rPr>
              <w:t>Projectsteun voor innovaties in de landbouw</w:t>
            </w:r>
          </w:p>
        </w:tc>
      </w:tr>
      <w:tr w:rsidR="003B7F72" w14:paraId="2ECF7A06" w14:textId="77777777" w:rsidTr="006823F2">
        <w:trPr>
          <w:trHeight w:val="567"/>
        </w:trPr>
        <w:tc>
          <w:tcPr>
            <w:tcW w:w="3510" w:type="dxa"/>
            <w:tcBorders>
              <w:right w:val="single" w:sz="4" w:space="0" w:color="A7A9AC" w:themeColor="background2"/>
            </w:tcBorders>
            <w:shd w:val="clear" w:color="auto" w:fill="6F8B00" w:themeFill="accent1"/>
            <w:vAlign w:val="center"/>
          </w:tcPr>
          <w:p w14:paraId="5E3F231B" w14:textId="13B9BB1D" w:rsidR="003B7F72" w:rsidRPr="003B7F72" w:rsidRDefault="003B7F72" w:rsidP="00DC5DE3">
            <w:pPr>
              <w:rPr>
                <w:color w:val="FFFFFF" w:themeColor="background1"/>
              </w:rPr>
            </w:pPr>
            <w:r w:rsidRPr="003B7F72">
              <w:rPr>
                <w:color w:val="FFFFFF" w:themeColor="background1"/>
              </w:rPr>
              <w:t>Doel van de maatregel</w:t>
            </w:r>
          </w:p>
        </w:tc>
        <w:tc>
          <w:tcPr>
            <w:tcW w:w="6551" w:type="dxa"/>
            <w:tcBorders>
              <w:top w:val="single" w:sz="4" w:space="0" w:color="A7A9AC" w:themeColor="background2"/>
              <w:left w:val="single" w:sz="4" w:space="0" w:color="A7A9AC" w:themeColor="background2"/>
              <w:bottom w:val="single" w:sz="4" w:space="0" w:color="A7A9AC" w:themeColor="background2"/>
              <w:right w:val="single" w:sz="4" w:space="0" w:color="A7A9AC" w:themeColor="background2"/>
            </w:tcBorders>
            <w:vAlign w:val="center"/>
          </w:tcPr>
          <w:p w14:paraId="3732B17B" w14:textId="31E9A3A7" w:rsidR="003B7F72" w:rsidRDefault="00875579" w:rsidP="00875579">
            <w:r>
              <w:t>I</w:t>
            </w:r>
            <w:r w:rsidR="00A70A9A" w:rsidRPr="00A70A9A">
              <w:t xml:space="preserve">nnovatie </w:t>
            </w:r>
            <w:r>
              <w:t>in de land- en tuinbouw stimuleren en ondersteuen</w:t>
            </w:r>
            <w:r w:rsidR="00A70A9A">
              <w:t>.</w:t>
            </w:r>
          </w:p>
        </w:tc>
      </w:tr>
      <w:tr w:rsidR="00DC5DE3" w14:paraId="13712E82" w14:textId="77777777" w:rsidTr="006823F2">
        <w:trPr>
          <w:trHeight w:val="567"/>
        </w:trPr>
        <w:tc>
          <w:tcPr>
            <w:tcW w:w="3510" w:type="dxa"/>
            <w:tcBorders>
              <w:right w:val="single" w:sz="4" w:space="0" w:color="A7A9AC" w:themeColor="background2"/>
            </w:tcBorders>
            <w:shd w:val="clear" w:color="auto" w:fill="6F8B00" w:themeFill="accent1"/>
            <w:vAlign w:val="center"/>
          </w:tcPr>
          <w:p w14:paraId="237E8ADF" w14:textId="6EF690B4" w:rsidR="00DC5DE3" w:rsidRPr="003B7F72" w:rsidRDefault="003B7F72" w:rsidP="00DC5DE3">
            <w:pPr>
              <w:rPr>
                <w:color w:val="FFFFFF" w:themeColor="background1"/>
              </w:rPr>
            </w:pPr>
            <w:r w:rsidRPr="003B7F72">
              <w:rPr>
                <w:color w:val="FFFFFF" w:themeColor="background1"/>
              </w:rPr>
              <w:t>Doelgroep</w:t>
            </w:r>
          </w:p>
        </w:tc>
        <w:tc>
          <w:tcPr>
            <w:tcW w:w="6551" w:type="dxa"/>
            <w:tcBorders>
              <w:top w:val="single" w:sz="4" w:space="0" w:color="A7A9AC" w:themeColor="background2"/>
              <w:left w:val="single" w:sz="4" w:space="0" w:color="A7A9AC" w:themeColor="background2"/>
              <w:bottom w:val="single" w:sz="4" w:space="0" w:color="A7A9AC" w:themeColor="background2"/>
              <w:right w:val="single" w:sz="4" w:space="0" w:color="A7A9AC" w:themeColor="background2"/>
            </w:tcBorders>
            <w:vAlign w:val="center"/>
          </w:tcPr>
          <w:p w14:paraId="48A23FAA" w14:textId="54A1BC6D" w:rsidR="00DC5DE3" w:rsidRDefault="00A70A9A" w:rsidP="00DC5DE3">
            <w:r w:rsidRPr="00A70A9A">
              <w:t>Bij het Departement Landbouw en Visserij geïdentificeerde landbouwers en groepen van landbouwers</w:t>
            </w:r>
          </w:p>
        </w:tc>
      </w:tr>
      <w:tr w:rsidR="00DC5DE3" w14:paraId="71F3FEC3" w14:textId="77777777" w:rsidTr="006823F2">
        <w:trPr>
          <w:trHeight w:val="567"/>
        </w:trPr>
        <w:tc>
          <w:tcPr>
            <w:tcW w:w="3510" w:type="dxa"/>
            <w:tcBorders>
              <w:right w:val="single" w:sz="4" w:space="0" w:color="A7A9AC" w:themeColor="background2"/>
            </w:tcBorders>
            <w:shd w:val="clear" w:color="auto" w:fill="6F8B00" w:themeFill="accent1"/>
            <w:vAlign w:val="center"/>
          </w:tcPr>
          <w:p w14:paraId="7811EB38" w14:textId="18BA6F70" w:rsidR="00DC5DE3" w:rsidRDefault="003B7F72" w:rsidP="00DC5DE3">
            <w:r w:rsidRPr="003B7F72">
              <w:rPr>
                <w:color w:val="FFFFFF" w:themeColor="background1"/>
              </w:rPr>
              <w:t>Voorwaarden</w:t>
            </w:r>
          </w:p>
        </w:tc>
        <w:tc>
          <w:tcPr>
            <w:tcW w:w="6551" w:type="dxa"/>
            <w:tcBorders>
              <w:top w:val="single" w:sz="4" w:space="0" w:color="A7A9AC" w:themeColor="background2"/>
              <w:left w:val="single" w:sz="4" w:space="0" w:color="A7A9AC" w:themeColor="background2"/>
              <w:bottom w:val="single" w:sz="4" w:space="0" w:color="A7A9AC" w:themeColor="background2"/>
              <w:right w:val="single" w:sz="4" w:space="0" w:color="A7A9AC" w:themeColor="background2"/>
            </w:tcBorders>
            <w:vAlign w:val="center"/>
          </w:tcPr>
          <w:p w14:paraId="399A86C5" w14:textId="17BEB943" w:rsidR="00A70A9A" w:rsidRDefault="00A70A9A" w:rsidP="00A70A9A">
            <w:pPr>
              <w:pStyle w:val="Lijstalinea"/>
              <w:numPr>
                <w:ilvl w:val="0"/>
                <w:numId w:val="34"/>
              </w:numPr>
              <w:ind w:left="463"/>
            </w:pPr>
            <w:r>
              <w:t>U bent landbouwer en het landbouwbedrijf waar de investeringen gebeuren ligt in het Vlaamse Gewest,</w:t>
            </w:r>
            <w:r>
              <w:br/>
              <w:t>of</w:t>
            </w:r>
            <w:r>
              <w:br/>
              <w:t>u bent een groep van landbouwers (rechtspersoon),</w:t>
            </w:r>
          </w:p>
          <w:p w14:paraId="09C2C427" w14:textId="3E00AFF6" w:rsidR="00A70A9A" w:rsidRDefault="00A70A9A" w:rsidP="00A70A9A">
            <w:pPr>
              <w:pStyle w:val="Lijstalinea"/>
              <w:numPr>
                <w:ilvl w:val="0"/>
                <w:numId w:val="34"/>
              </w:numPr>
              <w:ind w:left="463"/>
            </w:pPr>
            <w:r>
              <w:t>U houdt een projectboekhouding bij.</w:t>
            </w:r>
          </w:p>
          <w:p w14:paraId="0FEBB1DC" w14:textId="399319F5" w:rsidR="00A70A9A" w:rsidRDefault="00A70A9A" w:rsidP="00A70A9A">
            <w:pPr>
              <w:pStyle w:val="Lijstalinea"/>
              <w:numPr>
                <w:ilvl w:val="0"/>
                <w:numId w:val="34"/>
              </w:numPr>
              <w:ind w:left="463"/>
            </w:pPr>
            <w:r>
              <w:t>U leeft alle wettelijke normen na voor de administratie van het innovatieproject.</w:t>
            </w:r>
          </w:p>
          <w:p w14:paraId="60130668" w14:textId="02FE8169" w:rsidR="00A70A9A" w:rsidRDefault="00A70A9A" w:rsidP="00A70A9A">
            <w:pPr>
              <w:pStyle w:val="Lijstalinea"/>
              <w:numPr>
                <w:ilvl w:val="0"/>
                <w:numId w:val="34"/>
              </w:numPr>
              <w:ind w:left="463"/>
            </w:pPr>
            <w:r>
              <w:t>U maakt een eindrapport op.</w:t>
            </w:r>
          </w:p>
          <w:p w14:paraId="54E9BA8B" w14:textId="00983934" w:rsidR="00A70A9A" w:rsidRDefault="00A70A9A" w:rsidP="00A70A9A">
            <w:pPr>
              <w:pStyle w:val="Lijstalinea"/>
              <w:numPr>
                <w:ilvl w:val="0"/>
                <w:numId w:val="34"/>
              </w:numPr>
              <w:ind w:left="463"/>
            </w:pPr>
            <w:r>
              <w:t>U mag pas met de investering starten ná kennisgeving van de selectie.</w:t>
            </w:r>
          </w:p>
          <w:p w14:paraId="6279B3CF" w14:textId="6F51EFDC" w:rsidR="00DC5DE3" w:rsidRDefault="00A70A9A" w:rsidP="00A70A9A">
            <w:pPr>
              <w:pStyle w:val="Lijstalinea"/>
              <w:numPr>
                <w:ilvl w:val="0"/>
                <w:numId w:val="34"/>
              </w:numPr>
              <w:ind w:left="463"/>
            </w:pPr>
            <w:r>
              <w:t>De geselecteerde subsidiabele investeringskosten bedragen minimaal €25.000.</w:t>
            </w:r>
          </w:p>
        </w:tc>
      </w:tr>
      <w:tr w:rsidR="00DC5DE3" w14:paraId="6E45ECB5" w14:textId="77777777" w:rsidTr="006823F2">
        <w:trPr>
          <w:trHeight w:val="567"/>
        </w:trPr>
        <w:tc>
          <w:tcPr>
            <w:tcW w:w="3510" w:type="dxa"/>
            <w:tcBorders>
              <w:right w:val="single" w:sz="4" w:space="0" w:color="A7A9AC" w:themeColor="background2"/>
            </w:tcBorders>
            <w:shd w:val="clear" w:color="auto" w:fill="6F8B00" w:themeFill="accent1"/>
            <w:vAlign w:val="center"/>
          </w:tcPr>
          <w:p w14:paraId="388174A1" w14:textId="6EDAC282" w:rsidR="00DC5DE3" w:rsidRDefault="003B7F72" w:rsidP="00DC5DE3">
            <w:r w:rsidRPr="003B7F72">
              <w:rPr>
                <w:color w:val="FFFFFF" w:themeColor="background1"/>
              </w:rPr>
              <w:t>Subsidiabele kosten</w:t>
            </w:r>
          </w:p>
        </w:tc>
        <w:tc>
          <w:tcPr>
            <w:tcW w:w="6551" w:type="dxa"/>
            <w:tcBorders>
              <w:top w:val="single" w:sz="4" w:space="0" w:color="A7A9AC" w:themeColor="background2"/>
              <w:left w:val="single" w:sz="4" w:space="0" w:color="A7A9AC" w:themeColor="background2"/>
              <w:bottom w:val="single" w:sz="4" w:space="0" w:color="A7A9AC" w:themeColor="background2"/>
              <w:right w:val="single" w:sz="4" w:space="0" w:color="A7A9AC" w:themeColor="background2"/>
            </w:tcBorders>
            <w:vAlign w:val="center"/>
          </w:tcPr>
          <w:p w14:paraId="271AADAA" w14:textId="0DE30520" w:rsidR="003B7F72" w:rsidRDefault="003B7F72" w:rsidP="003B7F72">
            <w:pPr>
              <w:pStyle w:val="Lijstalinea"/>
              <w:numPr>
                <w:ilvl w:val="0"/>
                <w:numId w:val="33"/>
              </w:numPr>
              <w:ind w:left="463"/>
            </w:pPr>
            <w:r>
              <w:t>Innovatieve onroerende en roerende investeringen.</w:t>
            </w:r>
          </w:p>
          <w:p w14:paraId="45852D45" w14:textId="2ECC0B8E" w:rsidR="003B7F72" w:rsidRDefault="003B7F72" w:rsidP="003B7F72">
            <w:pPr>
              <w:pStyle w:val="Lijstalinea"/>
              <w:numPr>
                <w:ilvl w:val="0"/>
                <w:numId w:val="33"/>
              </w:numPr>
              <w:ind w:left="463"/>
            </w:pPr>
            <w:r>
              <w:t>Software- en sturingsprogramma’s noodzakelijk voor deze investeringen.</w:t>
            </w:r>
          </w:p>
          <w:p w14:paraId="59640CA5" w14:textId="746425B7" w:rsidR="00DC5DE3" w:rsidRDefault="003B7F72" w:rsidP="003B7F72">
            <w:pPr>
              <w:pStyle w:val="Lijstalinea"/>
              <w:numPr>
                <w:ilvl w:val="0"/>
                <w:numId w:val="33"/>
              </w:numPr>
              <w:ind w:left="463"/>
            </w:pPr>
            <w:r>
              <w:t>Algemene kosten met het project verbonden zoals onderzoeks-, studie- en begeleidingskosten en resultaatsmeting (beperkt tot 20% van de totale projectkost).</w:t>
            </w:r>
          </w:p>
        </w:tc>
      </w:tr>
      <w:tr w:rsidR="00DC5DE3" w14:paraId="1B813211" w14:textId="77777777" w:rsidTr="006823F2">
        <w:trPr>
          <w:trHeight w:val="567"/>
        </w:trPr>
        <w:tc>
          <w:tcPr>
            <w:tcW w:w="3510" w:type="dxa"/>
            <w:tcBorders>
              <w:right w:val="single" w:sz="4" w:space="0" w:color="A7A9AC" w:themeColor="background2"/>
            </w:tcBorders>
            <w:shd w:val="clear" w:color="auto" w:fill="6F8B00" w:themeFill="accent1"/>
            <w:vAlign w:val="center"/>
          </w:tcPr>
          <w:p w14:paraId="0B96C2A2" w14:textId="1C45E730" w:rsidR="00DC5DE3" w:rsidRPr="00C464D7" w:rsidRDefault="00C464D7" w:rsidP="00DC5DE3">
            <w:pPr>
              <w:rPr>
                <w:color w:val="FFFFFF" w:themeColor="background1"/>
              </w:rPr>
            </w:pPr>
            <w:r w:rsidRPr="00C464D7">
              <w:rPr>
                <w:color w:val="FFFFFF" w:themeColor="background1"/>
              </w:rPr>
              <w:t>Steunomvang en - plafond</w:t>
            </w:r>
          </w:p>
        </w:tc>
        <w:tc>
          <w:tcPr>
            <w:tcW w:w="6551" w:type="dxa"/>
            <w:tcBorders>
              <w:top w:val="single" w:sz="4" w:space="0" w:color="A7A9AC" w:themeColor="background2"/>
              <w:left w:val="single" w:sz="4" w:space="0" w:color="A7A9AC" w:themeColor="background2"/>
              <w:bottom w:val="single" w:sz="4" w:space="0" w:color="A7A9AC" w:themeColor="background2"/>
              <w:right w:val="single" w:sz="4" w:space="0" w:color="A7A9AC" w:themeColor="background2"/>
            </w:tcBorders>
            <w:vAlign w:val="center"/>
          </w:tcPr>
          <w:p w14:paraId="5EDC40EE" w14:textId="77777777" w:rsidR="00237F97" w:rsidRDefault="00C464D7" w:rsidP="00237F97">
            <w:pPr>
              <w:pStyle w:val="Lijstalinea"/>
              <w:numPr>
                <w:ilvl w:val="0"/>
                <w:numId w:val="32"/>
              </w:numPr>
              <w:ind w:left="463"/>
            </w:pPr>
            <w:r w:rsidRPr="00B91B1C">
              <w:t>40%</w:t>
            </w:r>
            <w:r>
              <w:t xml:space="preserve"> van de subsidiabele investeringskost.</w:t>
            </w:r>
          </w:p>
          <w:p w14:paraId="31B58377" w14:textId="69749A1D" w:rsidR="00DC5DE3" w:rsidRDefault="00C464D7" w:rsidP="00C464D7">
            <w:pPr>
              <w:pStyle w:val="Lijstalinea"/>
              <w:numPr>
                <w:ilvl w:val="0"/>
                <w:numId w:val="32"/>
              </w:numPr>
              <w:ind w:left="463"/>
            </w:pPr>
            <w:r>
              <w:t>De maximale subsidie bedraagt 200.000 euro voor landbouwers en 300.000 euro voor een groep van landbouwers</w:t>
            </w:r>
          </w:p>
        </w:tc>
      </w:tr>
      <w:tr w:rsidR="00DC5DE3" w14:paraId="06B003D1" w14:textId="77777777" w:rsidTr="006823F2">
        <w:trPr>
          <w:trHeight w:val="567"/>
        </w:trPr>
        <w:tc>
          <w:tcPr>
            <w:tcW w:w="3510" w:type="dxa"/>
            <w:tcBorders>
              <w:right w:val="single" w:sz="4" w:space="0" w:color="A7A9AC" w:themeColor="background2"/>
            </w:tcBorders>
            <w:shd w:val="clear" w:color="auto" w:fill="6F8B00" w:themeFill="accent1"/>
            <w:vAlign w:val="center"/>
          </w:tcPr>
          <w:p w14:paraId="466A74BE" w14:textId="2F0A6B86" w:rsidR="00DC5DE3" w:rsidRPr="00C464D7" w:rsidRDefault="00C464D7" w:rsidP="00C464D7">
            <w:pPr>
              <w:rPr>
                <w:color w:val="FFFFFF" w:themeColor="background1"/>
              </w:rPr>
            </w:pPr>
            <w:r>
              <w:rPr>
                <w:color w:val="FFFFFF" w:themeColor="background1"/>
              </w:rPr>
              <w:lastRenderedPageBreak/>
              <w:t>S</w:t>
            </w:r>
            <w:r w:rsidRPr="00C464D7">
              <w:rPr>
                <w:color w:val="FFFFFF" w:themeColor="background1"/>
              </w:rPr>
              <w:t>teunvorm</w:t>
            </w:r>
          </w:p>
        </w:tc>
        <w:tc>
          <w:tcPr>
            <w:tcW w:w="6551" w:type="dxa"/>
            <w:tcBorders>
              <w:top w:val="single" w:sz="4" w:space="0" w:color="A7A9AC" w:themeColor="background2"/>
              <w:left w:val="single" w:sz="4" w:space="0" w:color="A7A9AC" w:themeColor="background2"/>
              <w:bottom w:val="single" w:sz="4" w:space="0" w:color="A7A9AC" w:themeColor="background2"/>
              <w:right w:val="single" w:sz="4" w:space="0" w:color="A7A9AC" w:themeColor="background2"/>
            </w:tcBorders>
            <w:vAlign w:val="center"/>
          </w:tcPr>
          <w:p w14:paraId="7D0D6A32" w14:textId="42409A1C" w:rsidR="00DC5DE3" w:rsidRDefault="00C464D7" w:rsidP="00DC5DE3">
            <w:r w:rsidRPr="00C464D7">
              <w:t>Kapitaalpremie</w:t>
            </w:r>
          </w:p>
        </w:tc>
      </w:tr>
      <w:tr w:rsidR="00DC5DE3" w14:paraId="335D80A8" w14:textId="77777777" w:rsidTr="006823F2">
        <w:trPr>
          <w:trHeight w:val="567"/>
        </w:trPr>
        <w:tc>
          <w:tcPr>
            <w:tcW w:w="3510" w:type="dxa"/>
            <w:tcBorders>
              <w:right w:val="single" w:sz="4" w:space="0" w:color="A7A9AC" w:themeColor="background2"/>
            </w:tcBorders>
            <w:shd w:val="clear" w:color="auto" w:fill="6F8B00" w:themeFill="accent1"/>
            <w:vAlign w:val="center"/>
          </w:tcPr>
          <w:p w14:paraId="298F21F3" w14:textId="19716631" w:rsidR="00DC5DE3" w:rsidRPr="00DC5DE3" w:rsidRDefault="00DC5DE3" w:rsidP="00DC5DE3">
            <w:r w:rsidRPr="00DC5DE3">
              <w:rPr>
                <w:color w:val="FFFFFF" w:themeColor="background1"/>
                <w:lang w:eastAsia="nl-BE"/>
              </w:rPr>
              <w:t>Steunaanvraag</w:t>
            </w:r>
          </w:p>
        </w:tc>
        <w:tc>
          <w:tcPr>
            <w:tcW w:w="6551" w:type="dxa"/>
            <w:tcBorders>
              <w:top w:val="single" w:sz="4" w:space="0" w:color="A7A9AC" w:themeColor="background2"/>
              <w:left w:val="single" w:sz="4" w:space="0" w:color="A7A9AC" w:themeColor="background2"/>
              <w:bottom w:val="single" w:sz="4" w:space="0" w:color="A7A9AC" w:themeColor="background2"/>
              <w:right w:val="single" w:sz="4" w:space="0" w:color="A7A9AC" w:themeColor="background2"/>
            </w:tcBorders>
            <w:vAlign w:val="center"/>
          </w:tcPr>
          <w:p w14:paraId="21FA5589" w14:textId="4065626F" w:rsidR="00DC5DE3" w:rsidRPr="00DC5DE3" w:rsidRDefault="00DC5DE3" w:rsidP="00DC5DE3">
            <w:pPr>
              <w:pStyle w:val="Lijstalinea"/>
              <w:numPr>
                <w:ilvl w:val="0"/>
                <w:numId w:val="31"/>
              </w:numPr>
              <w:ind w:left="463"/>
              <w:rPr>
                <w:rFonts w:eastAsia="Times New Roman"/>
                <w:lang w:eastAsia="nl-BE"/>
              </w:rPr>
            </w:pPr>
            <w:r w:rsidRPr="00DC5DE3">
              <w:rPr>
                <w:rFonts w:eastAsia="Times New Roman"/>
                <w:lang w:eastAsia="nl-BE"/>
              </w:rPr>
              <w:t>U dient uw aanvraag in via het</w:t>
            </w:r>
            <w:r w:rsidRPr="00DC5DE3">
              <w:rPr>
                <w:rFonts w:ascii="Cambria" w:eastAsia="Times New Roman" w:hAnsi="Cambria" w:cs="Cambria"/>
                <w:lang w:eastAsia="nl-BE"/>
              </w:rPr>
              <w:t> </w:t>
            </w:r>
            <w:hyperlink r:id="rId19" w:tgtFrame="_blank" w:history="1">
              <w:r w:rsidRPr="00DC5DE3">
                <w:rPr>
                  <w:rFonts w:eastAsia="Times New Roman"/>
                  <w:color w:val="1F7599"/>
                  <w:u w:val="single"/>
                  <w:lang w:eastAsia="nl-BE"/>
                </w:rPr>
                <w:t>e-loket</w:t>
              </w:r>
            </w:hyperlink>
          </w:p>
          <w:p w14:paraId="28B0E577" w14:textId="77777777" w:rsidR="00DC5DE3" w:rsidRDefault="00DC5DE3" w:rsidP="00DC5DE3">
            <w:pPr>
              <w:pStyle w:val="Lijstalinea"/>
              <w:numPr>
                <w:ilvl w:val="0"/>
                <w:numId w:val="31"/>
              </w:numPr>
              <w:ind w:left="463"/>
              <w:rPr>
                <w:rFonts w:eastAsia="Times New Roman"/>
                <w:lang w:eastAsia="nl-BE"/>
              </w:rPr>
            </w:pPr>
            <w:r w:rsidRPr="00DC5DE3">
              <w:rPr>
                <w:rFonts w:eastAsia="Times New Roman"/>
                <w:lang w:eastAsia="nl-BE"/>
              </w:rPr>
              <w:t>Selectie op basis van de mate:</w:t>
            </w:r>
          </w:p>
          <w:p w14:paraId="228A44E7" w14:textId="77777777" w:rsidR="00DC5DE3" w:rsidRDefault="00DC5DE3" w:rsidP="00DC5DE3">
            <w:pPr>
              <w:pStyle w:val="Lijstalinea"/>
              <w:numPr>
                <w:ilvl w:val="1"/>
                <w:numId w:val="31"/>
              </w:numPr>
              <w:ind w:left="889"/>
              <w:rPr>
                <w:rFonts w:eastAsia="Times New Roman"/>
                <w:lang w:eastAsia="nl-BE"/>
              </w:rPr>
            </w:pPr>
            <w:r w:rsidRPr="00DC5DE3">
              <w:rPr>
                <w:rFonts w:eastAsia="Times New Roman"/>
                <w:lang w:eastAsia="nl-BE"/>
              </w:rPr>
              <w:t>van innovatie;</w:t>
            </w:r>
          </w:p>
          <w:p w14:paraId="3729E576" w14:textId="77777777" w:rsidR="00DC5DE3" w:rsidRDefault="00DC5DE3" w:rsidP="00DC5DE3">
            <w:pPr>
              <w:pStyle w:val="Lijstalinea"/>
              <w:numPr>
                <w:ilvl w:val="1"/>
                <w:numId w:val="31"/>
              </w:numPr>
              <w:ind w:left="889"/>
              <w:rPr>
                <w:rFonts w:eastAsia="Times New Roman"/>
                <w:lang w:eastAsia="nl-BE"/>
              </w:rPr>
            </w:pPr>
            <w:r w:rsidRPr="00DC5DE3">
              <w:rPr>
                <w:rFonts w:eastAsia="Times New Roman"/>
                <w:lang w:eastAsia="nl-BE"/>
              </w:rPr>
              <w:t>van de economische, sociale of ecologische impact;</w:t>
            </w:r>
          </w:p>
          <w:p w14:paraId="09983B6D" w14:textId="77777777" w:rsidR="00DC5DE3" w:rsidRDefault="00DC5DE3" w:rsidP="00DC5DE3">
            <w:pPr>
              <w:pStyle w:val="Lijstalinea"/>
              <w:numPr>
                <w:ilvl w:val="1"/>
                <w:numId w:val="31"/>
              </w:numPr>
              <w:ind w:left="889"/>
              <w:rPr>
                <w:rFonts w:eastAsia="Times New Roman"/>
                <w:lang w:eastAsia="nl-BE"/>
              </w:rPr>
            </w:pPr>
            <w:r w:rsidRPr="00DC5DE3">
              <w:rPr>
                <w:rFonts w:eastAsia="Times New Roman"/>
                <w:lang w:eastAsia="nl-BE"/>
              </w:rPr>
              <w:t>van de uitvoerbaarheid van het project (concreet en realistisch);</w:t>
            </w:r>
          </w:p>
          <w:p w14:paraId="73162384" w14:textId="4801D6BF" w:rsidR="00DC5DE3" w:rsidRPr="00DC5DE3" w:rsidRDefault="00DC5DE3" w:rsidP="00DC5DE3">
            <w:pPr>
              <w:pStyle w:val="Lijstalinea"/>
              <w:numPr>
                <w:ilvl w:val="1"/>
                <w:numId w:val="31"/>
              </w:numPr>
              <w:ind w:left="889"/>
              <w:rPr>
                <w:rFonts w:eastAsia="Times New Roman"/>
                <w:lang w:eastAsia="nl-BE"/>
              </w:rPr>
            </w:pPr>
            <w:r w:rsidRPr="00DC5DE3">
              <w:rPr>
                <w:rFonts w:eastAsia="Times New Roman"/>
                <w:lang w:eastAsia="nl-BE"/>
              </w:rPr>
              <w:t>waarin de investering aansluit bij een samenwerking in de keten of keten overschrijdend is.</w:t>
            </w:r>
          </w:p>
        </w:tc>
      </w:tr>
    </w:tbl>
    <w:p w14:paraId="1366CDD7" w14:textId="77777777" w:rsidR="00787B7E" w:rsidRPr="00787B7E" w:rsidRDefault="00787B7E" w:rsidP="00787B7E"/>
    <w:p w14:paraId="6BA66CB0" w14:textId="2E05F7FE" w:rsidR="008B6206" w:rsidRPr="008A31E1" w:rsidRDefault="000F528A" w:rsidP="008A31E1">
      <w:pPr>
        <w:pStyle w:val="Kop1"/>
      </w:pPr>
      <w:bookmarkStart w:id="5" w:name="_Toc66460151"/>
      <w:r w:rsidRPr="008A31E1">
        <w:t>P</w:t>
      </w:r>
      <w:r w:rsidR="00B32AE3" w:rsidRPr="008A31E1">
        <w:t>rojectsteun voor innovaties in de landbouw</w:t>
      </w:r>
      <w:bookmarkEnd w:id="5"/>
    </w:p>
    <w:p w14:paraId="6BA66CB1" w14:textId="28866FC7" w:rsidR="008B6206" w:rsidRDefault="00916D72" w:rsidP="00916D72">
      <w:pPr>
        <w:pStyle w:val="Kop2"/>
      </w:pPr>
      <w:bookmarkStart w:id="6" w:name="_Toc66460152"/>
      <w:r w:rsidRPr="00916D72">
        <w:t>Doel van de maatregel</w:t>
      </w:r>
      <w:bookmarkEnd w:id="6"/>
    </w:p>
    <w:p w14:paraId="38D1EB2B" w14:textId="77777777" w:rsidR="00916D72" w:rsidRDefault="00916D72" w:rsidP="00916D72">
      <w:r>
        <w:t>De doelstelling van ‘Projectsteun voor innovaties in de landbouw’ is om innovatieve ideeën en concepten op het vlak van productie, verwerking en afzet van landbouwproducten te realiseren in de praktijk. Land- en tuinbouwbedrijven die investeringen aangaan met dergelijk innovatief doel nemen een pioniersrol op binnen de sector.</w:t>
      </w:r>
    </w:p>
    <w:p w14:paraId="6837A7E9" w14:textId="77777777" w:rsidR="00916D72" w:rsidRDefault="00916D72" w:rsidP="00916D72"/>
    <w:p w14:paraId="487AF983" w14:textId="2A4E56E1" w:rsidR="00916D72" w:rsidRDefault="00916D72" w:rsidP="00916D72">
      <w:r>
        <w:t>Deze VLIF-maatregel stimuleert pure innovatie en vernieuwing op land- en tuinbouwbedrijven en vormt een aanvulling op de reguliere VLIF-investeringssteun.</w:t>
      </w:r>
    </w:p>
    <w:p w14:paraId="1A67BA86" w14:textId="4C1F1FEC" w:rsidR="00B32AE3" w:rsidRDefault="00B32AE3" w:rsidP="00916D72"/>
    <w:p w14:paraId="2685CE2A" w14:textId="798B2956" w:rsidR="00026D2B" w:rsidRDefault="003B730D" w:rsidP="00026D2B">
      <w:pPr>
        <w:pStyle w:val="Kop2"/>
      </w:pPr>
      <w:bookmarkStart w:id="7" w:name="_Innovatieve_investeringen"/>
      <w:bookmarkStart w:id="8" w:name="_Ref64579389"/>
      <w:bookmarkStart w:id="9" w:name="_Ref64579400"/>
      <w:bookmarkStart w:id="10" w:name="_Toc66460153"/>
      <w:bookmarkEnd w:id="7"/>
      <w:r>
        <w:t>I</w:t>
      </w:r>
      <w:r w:rsidR="00026D2B" w:rsidRPr="00026D2B">
        <w:t>nvesteringen</w:t>
      </w:r>
      <w:bookmarkEnd w:id="8"/>
      <w:bookmarkEnd w:id="9"/>
      <w:bookmarkEnd w:id="10"/>
    </w:p>
    <w:p w14:paraId="2E37CF42" w14:textId="3943AFB5" w:rsidR="00B32AE3" w:rsidRPr="00C415EB" w:rsidRDefault="00111113" w:rsidP="00B32AE3">
      <w:pPr>
        <w:rPr>
          <w:lang w:eastAsia="nl-BE"/>
        </w:rPr>
      </w:pPr>
      <w:r w:rsidRPr="00111113">
        <w:rPr>
          <w:lang w:eastAsia="nl-BE"/>
        </w:rPr>
        <w:t>Investeringen binnen deze innovatieprojecten zijn:</w:t>
      </w:r>
    </w:p>
    <w:p w14:paraId="2E16D1DF" w14:textId="0EE4DE15" w:rsidR="00B32AE3" w:rsidRPr="00D55915" w:rsidRDefault="00B32AE3" w:rsidP="00B32AE3">
      <w:pPr>
        <w:pStyle w:val="Lijstalinea"/>
        <w:numPr>
          <w:ilvl w:val="0"/>
          <w:numId w:val="15"/>
        </w:numPr>
        <w:rPr>
          <w:lang w:eastAsia="nl-BE"/>
        </w:rPr>
      </w:pPr>
      <w:r w:rsidRPr="00D55915">
        <w:rPr>
          <w:lang w:eastAsia="nl-BE"/>
        </w:rPr>
        <w:t>Investeringstypes die niet voorkomen in de</w:t>
      </w:r>
      <w:r w:rsidRPr="00B32AE3">
        <w:rPr>
          <w:rFonts w:ascii="Cambria" w:hAnsi="Cambria" w:cs="Cambria"/>
          <w:lang w:eastAsia="nl-BE"/>
        </w:rPr>
        <w:t> </w:t>
      </w:r>
      <w:hyperlink r:id="rId20" w:history="1">
        <w:r w:rsidRPr="005838DB">
          <w:rPr>
            <w:rStyle w:val="Hyperlink"/>
            <w:bdr w:val="none" w:sz="0" w:space="0" w:color="auto" w:frame="1"/>
            <w:lang w:eastAsia="nl-BE"/>
          </w:rPr>
          <w:t>P</w:t>
        </w:r>
        <w:r w:rsidRPr="005838DB">
          <w:rPr>
            <w:rStyle w:val="Hyperlink"/>
            <w:bdr w:val="none" w:sz="0" w:space="0" w:color="auto" w:frame="1"/>
            <w:lang w:eastAsia="nl-BE"/>
          </w:rPr>
          <w:t>D</w:t>
        </w:r>
        <w:r w:rsidRPr="005838DB">
          <w:rPr>
            <w:rStyle w:val="Hyperlink"/>
            <w:bdr w:val="none" w:sz="0" w:space="0" w:color="auto" w:frame="1"/>
            <w:lang w:eastAsia="nl-BE"/>
          </w:rPr>
          <w:t>F</w:t>
        </w:r>
        <w:r w:rsidRPr="005838DB">
          <w:rPr>
            <w:rStyle w:val="Hyperlink"/>
            <w:lang w:eastAsia="nl-BE"/>
          </w:rPr>
          <w:t>VLIF-lijst van subsidiabele investeringen</w:t>
        </w:r>
        <w:r w:rsidRPr="005838DB">
          <w:rPr>
            <w:rStyle w:val="Hyperlink"/>
            <w:rFonts w:ascii="Cambria" w:hAnsi="Cambria" w:cs="Cambria"/>
            <w:lang w:eastAsia="nl-BE"/>
          </w:rPr>
          <w:t> </w:t>
        </w:r>
      </w:hyperlink>
      <w:r w:rsidRPr="00D55915">
        <w:rPr>
          <w:lang w:eastAsia="nl-BE"/>
        </w:rPr>
        <w:t xml:space="preserve">en </w:t>
      </w:r>
      <w:r w:rsidRPr="00DC2089">
        <w:rPr>
          <w:rFonts w:cs="FlandersArtSerif-Regular"/>
          <w:b/>
          <w:lang w:eastAsia="nl-BE"/>
        </w:rPr>
        <w:t>‘</w:t>
      </w:r>
      <w:r w:rsidRPr="00DC2089">
        <w:rPr>
          <w:b/>
          <w:lang w:eastAsia="nl-BE"/>
        </w:rPr>
        <w:t>innovatief</w:t>
      </w:r>
      <w:r w:rsidR="00DC2089" w:rsidRPr="00DC2089">
        <w:rPr>
          <w:b/>
          <w:lang w:eastAsia="nl-BE"/>
        </w:rPr>
        <w:t>’</w:t>
      </w:r>
      <w:r w:rsidRPr="00DC2089">
        <w:rPr>
          <w:b/>
          <w:lang w:eastAsia="nl-BE"/>
        </w:rPr>
        <w:t xml:space="preserve"> van aard</w:t>
      </w:r>
      <w:r w:rsidRPr="00D55915">
        <w:rPr>
          <w:lang w:eastAsia="nl-BE"/>
        </w:rPr>
        <w:t xml:space="preserve"> zijn. Deze investeringstypes mogen zich in een (eind)fase van ontwikkeling bevinden en uitgetest worden in praktijkomstandigheden op het landbouwbedrijf.</w:t>
      </w:r>
    </w:p>
    <w:p w14:paraId="3C7E2902" w14:textId="658BC086" w:rsidR="00B32AE3" w:rsidRPr="00693254" w:rsidRDefault="00B32AE3" w:rsidP="00F7454D">
      <w:pPr>
        <w:pStyle w:val="Lijstalinea"/>
        <w:numPr>
          <w:ilvl w:val="0"/>
          <w:numId w:val="15"/>
        </w:numPr>
        <w:rPr>
          <w:strike/>
          <w:lang w:eastAsia="nl-BE"/>
        </w:rPr>
      </w:pPr>
      <w:r w:rsidRPr="00D55915">
        <w:rPr>
          <w:lang w:eastAsia="nl-BE"/>
        </w:rPr>
        <w:t xml:space="preserve">Investeringstypes die in algemene benaming wel voorkomen op de limitatieve lijst van subsidiabele investeringen maar die een </w:t>
      </w:r>
      <w:r w:rsidRPr="00DC2089">
        <w:rPr>
          <w:b/>
          <w:lang w:eastAsia="nl-BE"/>
        </w:rPr>
        <w:t>in</w:t>
      </w:r>
      <w:r w:rsidR="00172146" w:rsidRPr="00DC2089">
        <w:rPr>
          <w:b/>
          <w:lang w:eastAsia="nl-BE"/>
        </w:rPr>
        <w:t>novatieve uitvoering</w:t>
      </w:r>
      <w:r w:rsidR="00172146">
        <w:rPr>
          <w:lang w:eastAsia="nl-BE"/>
        </w:rPr>
        <w:t xml:space="preserve"> betreffen of een</w:t>
      </w:r>
      <w:r w:rsidR="00172146" w:rsidRPr="00172146">
        <w:t xml:space="preserve"> </w:t>
      </w:r>
      <w:r w:rsidR="00172146" w:rsidRPr="00FE0E38">
        <w:rPr>
          <w:b/>
          <w:lang w:eastAsia="nl-BE"/>
        </w:rPr>
        <w:t>innovatieve aanpassing</w:t>
      </w:r>
      <w:r w:rsidR="00172146">
        <w:rPr>
          <w:lang w:eastAsia="nl-BE"/>
        </w:rPr>
        <w:t>.</w:t>
      </w:r>
      <w:r w:rsidR="00027A34">
        <w:rPr>
          <w:lang w:eastAsia="nl-BE"/>
        </w:rPr>
        <w:t xml:space="preserve"> (</w:t>
      </w:r>
      <w:r w:rsidR="00F7454D" w:rsidRPr="00F7454D">
        <w:rPr>
          <w:lang w:eastAsia="nl-BE"/>
        </w:rPr>
        <w:t>In dit geval mogen de volledige kosten van de investering opgegeven worden, niet enkel de innovatieve aanpassing ervan</w:t>
      </w:r>
      <w:r w:rsidR="00027A34" w:rsidRPr="00027A34">
        <w:rPr>
          <w:lang w:eastAsia="nl-BE"/>
        </w:rPr>
        <w:t>.</w:t>
      </w:r>
      <w:r w:rsidR="00F7454D">
        <w:rPr>
          <w:lang w:eastAsia="nl-BE"/>
        </w:rPr>
        <w:t>)</w:t>
      </w:r>
    </w:p>
    <w:p w14:paraId="5B82DA61" w14:textId="77777777" w:rsidR="00E529EA" w:rsidRPr="00A33A36" w:rsidRDefault="00E529EA" w:rsidP="00E529EA">
      <w:pPr>
        <w:rPr>
          <w:b/>
          <w:u w:val="single"/>
          <w:lang w:eastAsia="nl-BE"/>
        </w:rPr>
      </w:pPr>
    </w:p>
    <w:p w14:paraId="07C22C2B" w14:textId="664596E4" w:rsidR="001718BB" w:rsidRPr="00A33A36" w:rsidRDefault="001718BB" w:rsidP="00E529EA">
      <w:pPr>
        <w:rPr>
          <w:lang w:eastAsia="nl-BE"/>
        </w:rPr>
      </w:pPr>
      <w:r w:rsidRPr="00A33A36">
        <w:rPr>
          <w:lang w:eastAsia="nl-BE"/>
        </w:rPr>
        <w:t xml:space="preserve">Tijdens de dossierbehandeling </w:t>
      </w:r>
      <w:r w:rsidR="00265E17" w:rsidRPr="00A33A36">
        <w:rPr>
          <w:lang w:eastAsia="nl-BE"/>
        </w:rPr>
        <w:t>wordt</w:t>
      </w:r>
      <w:r w:rsidRPr="00A33A36">
        <w:rPr>
          <w:lang w:eastAsia="nl-BE"/>
        </w:rPr>
        <w:t xml:space="preserve"> beslist of de kosten wel of niet subsidiabel zijn. Er wordt een beoordeling gemaakt van de graad van innovatieve investering/innovatieve aanpassing op basis van de verstrekte gegevens. Het is dus mogelijk dat niet het volledige aangevraagde bedrag uitbetaald zal worden bij selectie van het totaalproject.</w:t>
      </w:r>
    </w:p>
    <w:p w14:paraId="308D6142" w14:textId="7F4FB450" w:rsidR="00B32AE3" w:rsidRDefault="00B32AE3" w:rsidP="00916D72"/>
    <w:p w14:paraId="64A3F0E2" w14:textId="71F6A5BE" w:rsidR="000636C7" w:rsidRPr="00F566B8" w:rsidRDefault="000636C7" w:rsidP="000636C7">
      <w:r w:rsidRPr="00F566B8">
        <w:t>Per oproep kunnen specifieke voorwaarden worden bepaald, die de thema’s, sectoren of investeringen aanduiden die in aanmerking kunnen komen voor steun.</w:t>
      </w:r>
      <w:r w:rsidR="007D5825" w:rsidRPr="00F566B8">
        <w:t xml:space="preserve"> Meer informatie rond de voorwaarden voor de oproep van 2021 vindt u </w:t>
      </w:r>
      <w:hyperlink r:id="rId21" w:history="1">
        <w:r w:rsidR="0050788F" w:rsidRPr="0050788F">
          <w:rPr>
            <w:rStyle w:val="Hyperlink"/>
          </w:rPr>
          <w:t>hier</w:t>
        </w:r>
      </w:hyperlink>
      <w:r w:rsidR="007D5825" w:rsidRPr="00F566B8">
        <w:t>.</w:t>
      </w:r>
    </w:p>
    <w:p w14:paraId="026379D5" w14:textId="261D1FB9" w:rsidR="00532D0E" w:rsidRDefault="00532D0E" w:rsidP="00547BE4">
      <w:pPr>
        <w:pStyle w:val="Kop2"/>
      </w:pPr>
      <w:bookmarkStart w:id="11" w:name="_Toc66460154"/>
      <w:r>
        <w:t>Doelgroep</w:t>
      </w:r>
      <w:bookmarkEnd w:id="11"/>
    </w:p>
    <w:p w14:paraId="2F8B0ED4" w14:textId="62DA4942" w:rsidR="005D1FCA" w:rsidRDefault="005D1FCA" w:rsidP="00500FA3">
      <w:r>
        <w:t xml:space="preserve">De doelgroep van de VLIF-maatregel ‘Projectsteun voor innovaties in de landbouw’ zijn landbouwers en </w:t>
      </w:r>
      <w:r w:rsidRPr="005D1FCA">
        <w:t>groepen van landbouwers</w:t>
      </w:r>
      <w:r>
        <w:t>.</w:t>
      </w:r>
      <w:r w:rsidR="0026749A">
        <w:t xml:space="preserve"> </w:t>
      </w:r>
      <w:r w:rsidR="00504E54">
        <w:t>In</w:t>
      </w:r>
      <w:r w:rsidR="008E1317">
        <w:t xml:space="preserve"> </w:t>
      </w:r>
      <w:hyperlink w:anchor="_Ontvankelijkheidsvoorwaarden" w:history="1">
        <w:r w:rsidR="008E1317" w:rsidRPr="008E1317">
          <w:rPr>
            <w:rStyle w:val="Hyperlink"/>
          </w:rPr>
          <w:t>6.1 Ontvankelijkheidsvoorwaarden</w:t>
        </w:r>
      </w:hyperlink>
      <w:r w:rsidR="00504E54">
        <w:t xml:space="preserve"> wordt verklaard wat onder ‘een landbouwer’ of ‘een groep van landbouwers’ wordt verstaan.</w:t>
      </w:r>
    </w:p>
    <w:p w14:paraId="6F8CCF90" w14:textId="77777777" w:rsidR="005D1FCA" w:rsidRPr="00532D0E" w:rsidRDefault="005D1FCA" w:rsidP="00532D0E"/>
    <w:p w14:paraId="35A97A40" w14:textId="76A06584" w:rsidR="00547BE4" w:rsidRDefault="00547BE4" w:rsidP="00547BE4">
      <w:pPr>
        <w:pStyle w:val="Kop2"/>
      </w:pPr>
      <w:bookmarkStart w:id="12" w:name="_Toc66460155"/>
      <w:r>
        <w:t xml:space="preserve">Steunvorm en </w:t>
      </w:r>
      <w:r w:rsidR="00D054CB">
        <w:t>steun</w:t>
      </w:r>
      <w:r>
        <w:t>omvang</w:t>
      </w:r>
      <w:bookmarkEnd w:id="12"/>
    </w:p>
    <w:p w14:paraId="41C3BEE5" w14:textId="77777777" w:rsidR="00547BE4" w:rsidRDefault="00547BE4" w:rsidP="00547BE4">
      <w:r>
        <w:t xml:space="preserve">De steun bedraagt </w:t>
      </w:r>
      <w:r w:rsidRPr="004608FC">
        <w:rPr>
          <w:b/>
        </w:rPr>
        <w:t>40%</w:t>
      </w:r>
      <w:r>
        <w:t xml:space="preserve"> van de subsidiabele projectkosten en is beperkt tot:</w:t>
      </w:r>
    </w:p>
    <w:p w14:paraId="0D7F2246" w14:textId="77777777" w:rsidR="00547BE4" w:rsidRDefault="00547BE4" w:rsidP="00547BE4">
      <w:pPr>
        <w:pStyle w:val="Lijstalinea"/>
        <w:numPr>
          <w:ilvl w:val="0"/>
          <w:numId w:val="38"/>
        </w:numPr>
      </w:pPr>
      <w:r w:rsidRPr="004608FC">
        <w:rPr>
          <w:b/>
        </w:rPr>
        <w:t>maximum 200.000 euro</w:t>
      </w:r>
      <w:r>
        <w:t xml:space="preserve"> per aanvraag indien de steunaanvrager een </w:t>
      </w:r>
      <w:r w:rsidRPr="004608FC">
        <w:rPr>
          <w:b/>
        </w:rPr>
        <w:t>landbouwer</w:t>
      </w:r>
      <w:r>
        <w:t xml:space="preserve"> is; </w:t>
      </w:r>
    </w:p>
    <w:p w14:paraId="61528B0E" w14:textId="77777777" w:rsidR="00547BE4" w:rsidRDefault="00547BE4" w:rsidP="00547BE4">
      <w:pPr>
        <w:pStyle w:val="Lijstalinea"/>
        <w:numPr>
          <w:ilvl w:val="0"/>
          <w:numId w:val="38"/>
        </w:numPr>
      </w:pPr>
      <w:r w:rsidRPr="004608FC">
        <w:rPr>
          <w:b/>
        </w:rPr>
        <w:t xml:space="preserve">maximum 300.000 euro </w:t>
      </w:r>
      <w:r>
        <w:t xml:space="preserve">per aanvraag indien de steunaanvrager een </w:t>
      </w:r>
      <w:r w:rsidRPr="004608FC">
        <w:rPr>
          <w:b/>
        </w:rPr>
        <w:t>groep van landbouwers</w:t>
      </w:r>
      <w:r>
        <w:t xml:space="preserve"> is.</w:t>
      </w:r>
    </w:p>
    <w:p w14:paraId="36AD77B2" w14:textId="77777777" w:rsidR="00547BE4" w:rsidRDefault="00547BE4" w:rsidP="00547BE4"/>
    <w:p w14:paraId="37D5B8D0" w14:textId="6CF8C914" w:rsidR="00547BE4" w:rsidRDefault="00547BE4" w:rsidP="00547BE4">
      <w:r>
        <w:t xml:space="preserve">De steunvorm bestaat uit een </w:t>
      </w:r>
      <w:r w:rsidRPr="000636C7">
        <w:rPr>
          <w:b/>
        </w:rPr>
        <w:t>kapitaalpremie</w:t>
      </w:r>
      <w:r>
        <w:t xml:space="preserve"> die in één schijf uitbetaald wordt.</w:t>
      </w:r>
    </w:p>
    <w:p w14:paraId="1F46EC32" w14:textId="77777777" w:rsidR="00C65FA7" w:rsidRDefault="00C65FA7" w:rsidP="00547BE4"/>
    <w:p w14:paraId="1D1FD28A" w14:textId="77777777" w:rsidR="00547BE4" w:rsidRDefault="00547BE4" w:rsidP="00547BE4">
      <w:pPr>
        <w:pStyle w:val="Kop2"/>
      </w:pPr>
      <w:bookmarkStart w:id="13" w:name="_Toc66460156"/>
      <w:r>
        <w:t>Projectperiode</w:t>
      </w:r>
      <w:bookmarkEnd w:id="13"/>
    </w:p>
    <w:p w14:paraId="2FC560F7" w14:textId="169CAB24" w:rsidR="000636C7" w:rsidRDefault="00547BE4" w:rsidP="00916D72">
      <w:r>
        <w:t>De periode waarbinnen u het innovatieproject uitvoert, is maximaal drie jaar</w:t>
      </w:r>
      <w:r w:rsidR="00DF3D55">
        <w:t xml:space="preserve"> </w:t>
      </w:r>
      <w:r w:rsidR="00DF3D55" w:rsidRPr="00DF3D55">
        <w:t>na kennisgeving van de selectie</w:t>
      </w:r>
      <w:r>
        <w:t>.</w:t>
      </w:r>
    </w:p>
    <w:p w14:paraId="135E3F59" w14:textId="77777777" w:rsidR="00C65FA7" w:rsidRDefault="00C65FA7" w:rsidP="00916D72"/>
    <w:p w14:paraId="60DBAD9F" w14:textId="79DD4F33" w:rsidR="0024174D" w:rsidRDefault="0024174D" w:rsidP="0024174D">
      <w:pPr>
        <w:pStyle w:val="Kop2"/>
      </w:pPr>
      <w:bookmarkStart w:id="14" w:name="_Subsidiabele_kosten"/>
      <w:bookmarkStart w:id="15" w:name="_Ref64579871"/>
      <w:bookmarkStart w:id="16" w:name="_Ref64579875"/>
      <w:bookmarkStart w:id="17" w:name="_Toc66460157"/>
      <w:bookmarkEnd w:id="14"/>
      <w:r>
        <w:t>Subsidiabele kosten</w:t>
      </w:r>
      <w:bookmarkEnd w:id="15"/>
      <w:bookmarkEnd w:id="16"/>
      <w:bookmarkEnd w:id="17"/>
    </w:p>
    <w:p w14:paraId="3A3462F8" w14:textId="59CA9510" w:rsidR="00305858" w:rsidRPr="00305858" w:rsidRDefault="00EE4371" w:rsidP="00305858">
      <w:r>
        <w:t>Subsidiabele k</w:t>
      </w:r>
      <w:r w:rsidR="00D01B28">
        <w:t xml:space="preserve">osten </w:t>
      </w:r>
      <w:r>
        <w:t xml:space="preserve">zijn kosten </w:t>
      </w:r>
      <w:r w:rsidR="00D01B28">
        <w:t>met betrekking tot:</w:t>
      </w:r>
    </w:p>
    <w:p w14:paraId="568EBE13" w14:textId="012F5352" w:rsidR="002F720A" w:rsidRDefault="002F720A" w:rsidP="002F720A">
      <w:pPr>
        <w:pStyle w:val="Lijstalinea"/>
        <w:numPr>
          <w:ilvl w:val="0"/>
          <w:numId w:val="35"/>
        </w:numPr>
      </w:pPr>
      <w:r>
        <w:t>De ontwikkeling, constructie of verwerving, inclusief leasing, van innovatieve onroerende en roerende investeringen zoals gebouwen, installaties, machines en uitrusting</w:t>
      </w:r>
      <w:r w:rsidR="00EE4371">
        <w:t>.</w:t>
      </w:r>
    </w:p>
    <w:p w14:paraId="3D1EBA3E" w14:textId="5637D7CF" w:rsidR="002F720A" w:rsidRDefault="002F720A" w:rsidP="002F720A">
      <w:pPr>
        <w:pStyle w:val="Lijstalinea"/>
        <w:numPr>
          <w:ilvl w:val="0"/>
          <w:numId w:val="35"/>
        </w:numPr>
      </w:pPr>
      <w:r>
        <w:t>De ontwikkeling of verwerving van software en sturingsprogramma’s verbonden aan de innovatieve (on)roerende investering</w:t>
      </w:r>
      <w:r w:rsidR="00EE4371">
        <w:t>.</w:t>
      </w:r>
    </w:p>
    <w:p w14:paraId="08FC9FC5" w14:textId="211A4B73" w:rsidR="00D01B28" w:rsidRDefault="002F720A" w:rsidP="00305858">
      <w:pPr>
        <w:pStyle w:val="Lijstalinea"/>
        <w:numPr>
          <w:ilvl w:val="0"/>
          <w:numId w:val="35"/>
        </w:numPr>
      </w:pPr>
      <w:r>
        <w:t>De algemene kosten verbonden aan de in punten 1 en 2 vermelde aanloopverrichtingen, zoals onderzoeks-, studie- en begeleidingskosten en resultaatmeting. Ervaring leert immers dat innovatie, zeker in de beginfase, nood heeft aan een ‘trekker’ en dikwijls ook aan een deskundig begeleider. Daarom zijn de begeleidingskosten ook subsidiabel</w:t>
      </w:r>
      <w:r w:rsidR="00305858">
        <w:t>,</w:t>
      </w:r>
      <w:r w:rsidR="00305858" w:rsidRPr="00305858">
        <w:t xml:space="preserve"> maar deze zijn beperkt tot 20% van de totale projectkos</w:t>
      </w:r>
      <w:r w:rsidR="00673669">
        <w:t>t</w:t>
      </w:r>
      <w:r w:rsidR="00EE4371">
        <w:t>.</w:t>
      </w:r>
    </w:p>
    <w:p w14:paraId="5808AD62" w14:textId="77777777" w:rsidR="00C65FA7" w:rsidRDefault="00C65FA7" w:rsidP="00C65FA7"/>
    <w:p w14:paraId="29F282BC" w14:textId="0F7008A7" w:rsidR="00673669" w:rsidRDefault="00673669" w:rsidP="00C65FA7">
      <w:r w:rsidRPr="00673669">
        <w:t xml:space="preserve">De investeringen, verbonden aan de uitgaven, vermeld in </w:t>
      </w:r>
      <w:r>
        <w:t>de punten 1 en 2,</w:t>
      </w:r>
      <w:r w:rsidRPr="00673669">
        <w:t xml:space="preserve"> liggen in het </w:t>
      </w:r>
      <w:r w:rsidRPr="00C65FA7">
        <w:rPr>
          <w:b/>
        </w:rPr>
        <w:t>Vlaamse Gewest</w:t>
      </w:r>
      <w:r w:rsidRPr="00673669">
        <w:t xml:space="preserve"> en zijn daar operationeel.</w:t>
      </w:r>
    </w:p>
    <w:p w14:paraId="2B9B71C9" w14:textId="77777777" w:rsidR="00D01B28" w:rsidRDefault="00D01B28" w:rsidP="00305858"/>
    <w:p w14:paraId="503693AC" w14:textId="3C22EBC0" w:rsidR="00D01B28" w:rsidRDefault="00305858" w:rsidP="00305858">
      <w:r w:rsidRPr="00305858">
        <w:t xml:space="preserve">Enkel facturen met factuurdatum binnen de </w:t>
      </w:r>
      <w:r w:rsidRPr="00237F97">
        <w:rPr>
          <w:b/>
        </w:rPr>
        <w:t>drie jaar</w:t>
      </w:r>
      <w:r w:rsidRPr="00305858">
        <w:t xml:space="preserve"> na kennisgeving van de selectie zijn subsidiabel.</w:t>
      </w:r>
    </w:p>
    <w:p w14:paraId="22BB06E8" w14:textId="57935817" w:rsidR="00EA22E0" w:rsidRPr="00776DE3" w:rsidRDefault="00EA22E0" w:rsidP="00305858"/>
    <w:p w14:paraId="7C11B9EF" w14:textId="7EBD4BE2" w:rsidR="00EA22E0" w:rsidRPr="00776DE3" w:rsidRDefault="00EA22E0" w:rsidP="00EA22E0">
      <w:pPr>
        <w:rPr>
          <w:lang w:eastAsia="nl-BE"/>
        </w:rPr>
      </w:pPr>
      <w:r w:rsidRPr="00776DE3">
        <w:rPr>
          <w:b/>
          <w:lang w:eastAsia="nl-BE"/>
        </w:rPr>
        <w:t>Welke subsidie is mogelijk voor investeringen die ook noodzakelijk zijn voor het project, maar geen innovatief karakter hebben?</w:t>
      </w:r>
      <w:r w:rsidR="00E26A23">
        <w:rPr>
          <w:b/>
          <w:lang w:eastAsia="nl-BE"/>
        </w:rPr>
        <w:t xml:space="preserve"> </w:t>
      </w:r>
      <w:r w:rsidRPr="00776DE3">
        <w:rPr>
          <w:lang w:eastAsia="nl-BE"/>
        </w:rPr>
        <w:t>Als de investeringen opgenomen zijn op de limitatieve lijst van de subsidiabele investeringen onder de</w:t>
      </w:r>
      <w:r w:rsidRPr="00776DE3">
        <w:rPr>
          <w:rFonts w:ascii="Cambria" w:hAnsi="Cambria" w:cs="Cambria"/>
          <w:lang w:eastAsia="nl-BE"/>
        </w:rPr>
        <w:t> </w:t>
      </w:r>
      <w:hyperlink r:id="rId22" w:history="1">
        <w:r w:rsidRPr="00776DE3">
          <w:rPr>
            <w:color w:val="1F7599"/>
            <w:u w:val="single"/>
            <w:lang w:eastAsia="nl-BE"/>
          </w:rPr>
          <w:t>reguliere</w:t>
        </w:r>
        <w:r w:rsidRPr="00776DE3">
          <w:rPr>
            <w:color w:val="1F7599"/>
            <w:u w:val="single"/>
            <w:lang w:eastAsia="nl-BE"/>
          </w:rPr>
          <w:t xml:space="preserve"> </w:t>
        </w:r>
        <w:r w:rsidRPr="00776DE3">
          <w:rPr>
            <w:color w:val="1F7599"/>
            <w:u w:val="single"/>
            <w:lang w:eastAsia="nl-BE"/>
          </w:rPr>
          <w:t>VLIF-steun voor land- en tuinbouwbedrijven</w:t>
        </w:r>
      </w:hyperlink>
      <w:r w:rsidRPr="00776DE3">
        <w:rPr>
          <w:lang w:eastAsia="nl-BE"/>
        </w:rPr>
        <w:t>, kan hiervoor gelijktijdig een steunaanvraag ingediend worden. Na selectie zal u de voorwaarden voor deze maatregel moeten aantonen.</w:t>
      </w:r>
      <w:r w:rsidR="009079C7" w:rsidRPr="009079C7">
        <w:rPr>
          <w:sz w:val="23"/>
          <w:szCs w:val="23"/>
          <w:lang w:eastAsia="nl-BE"/>
        </w:rPr>
        <w:t xml:space="preserve"> </w:t>
      </w:r>
    </w:p>
    <w:p w14:paraId="27CDF7C6" w14:textId="77777777" w:rsidR="00A41729" w:rsidRDefault="00A41729" w:rsidP="00EA22E0">
      <w:pPr>
        <w:rPr>
          <w:sz w:val="23"/>
          <w:szCs w:val="23"/>
          <w:lang w:eastAsia="nl-BE"/>
        </w:rPr>
      </w:pPr>
    </w:p>
    <w:p w14:paraId="4EF65188" w14:textId="2B78632A" w:rsidR="00CF169E" w:rsidRDefault="00CF169E" w:rsidP="00EA22E0">
      <w:pPr>
        <w:rPr>
          <w:sz w:val="23"/>
          <w:szCs w:val="23"/>
          <w:lang w:eastAsia="nl-BE"/>
        </w:rPr>
      </w:pPr>
      <w:r w:rsidRPr="00980C86">
        <w:rPr>
          <w:sz w:val="23"/>
          <w:szCs w:val="23"/>
          <w:lang w:eastAsia="nl-BE"/>
        </w:rPr>
        <w:t xml:space="preserve">Let </w:t>
      </w:r>
      <w:r w:rsidRPr="00074AF3">
        <w:rPr>
          <w:sz w:val="23"/>
          <w:szCs w:val="23"/>
          <w:lang w:eastAsia="nl-BE"/>
        </w:rPr>
        <w:t>wel</w:t>
      </w:r>
      <w:r w:rsidR="00EA45B1" w:rsidRPr="00074AF3">
        <w:rPr>
          <w:sz w:val="23"/>
          <w:szCs w:val="23"/>
          <w:lang w:eastAsia="nl-BE"/>
        </w:rPr>
        <w:t xml:space="preserve">, </w:t>
      </w:r>
      <w:r w:rsidR="00E26A23" w:rsidRPr="00074AF3">
        <w:rPr>
          <w:sz w:val="23"/>
          <w:szCs w:val="23"/>
          <w:lang w:eastAsia="nl-BE"/>
        </w:rPr>
        <w:t xml:space="preserve">alleen investeringen die gestart zijn ná de bekendmaking van de selectie komen in aanmerking voor een subsidie. </w:t>
      </w:r>
      <w:r w:rsidR="00074AF3">
        <w:rPr>
          <w:sz w:val="23"/>
          <w:szCs w:val="23"/>
          <w:lang w:eastAsia="nl-BE"/>
        </w:rPr>
        <w:t>Indien u v</w:t>
      </w:r>
      <w:r w:rsidR="00E26A23" w:rsidRPr="00980C86">
        <w:rPr>
          <w:sz w:val="23"/>
          <w:szCs w:val="23"/>
          <w:lang w:eastAsia="nl-BE"/>
        </w:rPr>
        <w:t>oor de realisatie van een</w:t>
      </w:r>
      <w:r w:rsidR="009079C7" w:rsidRPr="00980C86">
        <w:rPr>
          <w:sz w:val="23"/>
          <w:szCs w:val="23"/>
          <w:lang w:eastAsia="nl-BE"/>
        </w:rPr>
        <w:t>zelfde</w:t>
      </w:r>
      <w:r w:rsidR="00E26A23" w:rsidRPr="00980C86">
        <w:rPr>
          <w:sz w:val="23"/>
          <w:szCs w:val="23"/>
          <w:lang w:eastAsia="nl-BE"/>
        </w:rPr>
        <w:t xml:space="preserve"> project </w:t>
      </w:r>
      <w:r w:rsidR="00074AF3">
        <w:rPr>
          <w:sz w:val="23"/>
          <w:szCs w:val="23"/>
          <w:lang w:eastAsia="nl-BE"/>
        </w:rPr>
        <w:t xml:space="preserve">zowel reguliere VLIF-steun </w:t>
      </w:r>
      <w:r w:rsidR="009536EC">
        <w:rPr>
          <w:sz w:val="23"/>
          <w:szCs w:val="23"/>
          <w:lang w:eastAsia="nl-BE"/>
        </w:rPr>
        <w:t>als</w:t>
      </w:r>
      <w:r w:rsidR="00074AF3">
        <w:rPr>
          <w:sz w:val="23"/>
          <w:szCs w:val="23"/>
          <w:lang w:eastAsia="nl-BE"/>
        </w:rPr>
        <w:t xml:space="preserve"> projectsteun innovatie heeft aangevraagd, moet u </w:t>
      </w:r>
      <w:r w:rsidR="00E26A23" w:rsidRPr="00980C86">
        <w:rPr>
          <w:sz w:val="23"/>
          <w:szCs w:val="23"/>
          <w:lang w:eastAsia="nl-BE"/>
        </w:rPr>
        <w:t>de bekendmaking van de selecti</w:t>
      </w:r>
      <w:r w:rsidR="00074AF3">
        <w:rPr>
          <w:sz w:val="23"/>
          <w:szCs w:val="23"/>
          <w:lang w:eastAsia="nl-BE"/>
        </w:rPr>
        <w:t>e van beide steunmaatregelen af</w:t>
      </w:r>
      <w:r w:rsidR="00E26A23" w:rsidRPr="00980C86">
        <w:rPr>
          <w:sz w:val="23"/>
          <w:szCs w:val="23"/>
          <w:lang w:eastAsia="nl-BE"/>
        </w:rPr>
        <w:t>wachten alvorens het project te starten.</w:t>
      </w:r>
    </w:p>
    <w:p w14:paraId="541E37D9" w14:textId="77777777" w:rsidR="00EA45B1" w:rsidRDefault="00EA45B1" w:rsidP="00EA22E0">
      <w:pPr>
        <w:rPr>
          <w:sz w:val="23"/>
          <w:szCs w:val="23"/>
          <w:lang w:eastAsia="nl-BE"/>
        </w:rPr>
      </w:pPr>
    </w:p>
    <w:p w14:paraId="68180A24" w14:textId="6BCDB78C" w:rsidR="00EA22E0" w:rsidRPr="00776DE3" w:rsidRDefault="00DC1771" w:rsidP="00DC1771">
      <w:pPr>
        <w:rPr>
          <w:lang w:eastAsia="nl-BE"/>
        </w:rPr>
      </w:pPr>
      <w:r>
        <w:rPr>
          <w:lang w:eastAsia="nl-BE"/>
        </w:rPr>
        <w:t xml:space="preserve">De blokperiodes voor </w:t>
      </w:r>
      <w:r w:rsidRPr="00980C86">
        <w:rPr>
          <w:sz w:val="23"/>
          <w:szCs w:val="23"/>
          <w:lang w:eastAsia="nl-BE"/>
        </w:rPr>
        <w:t xml:space="preserve">de </w:t>
      </w:r>
      <w:r>
        <w:rPr>
          <w:sz w:val="23"/>
          <w:szCs w:val="23"/>
          <w:lang w:eastAsia="nl-BE"/>
        </w:rPr>
        <w:t xml:space="preserve">aanvraag van </w:t>
      </w:r>
      <w:r w:rsidRPr="00980C86">
        <w:rPr>
          <w:sz w:val="23"/>
          <w:szCs w:val="23"/>
          <w:lang w:eastAsia="nl-BE"/>
        </w:rPr>
        <w:t>reguliere VLIF-steun</w:t>
      </w:r>
      <w:r>
        <w:rPr>
          <w:sz w:val="23"/>
          <w:szCs w:val="23"/>
          <w:lang w:eastAsia="nl-BE"/>
        </w:rPr>
        <w:t xml:space="preserve"> vindt u </w:t>
      </w:r>
      <w:hyperlink r:id="rId23" w:history="1">
        <w:r w:rsidRPr="00515C48">
          <w:rPr>
            <w:rStyle w:val="Hyperlink"/>
            <w:sz w:val="23"/>
            <w:szCs w:val="23"/>
            <w:lang w:eastAsia="nl-BE"/>
          </w:rPr>
          <w:t>hi</w:t>
        </w:r>
        <w:r w:rsidRPr="00515C48">
          <w:rPr>
            <w:rStyle w:val="Hyperlink"/>
            <w:sz w:val="23"/>
            <w:szCs w:val="23"/>
            <w:lang w:eastAsia="nl-BE"/>
          </w:rPr>
          <w:t>e</w:t>
        </w:r>
        <w:r w:rsidRPr="00515C48">
          <w:rPr>
            <w:rStyle w:val="Hyperlink"/>
            <w:sz w:val="23"/>
            <w:szCs w:val="23"/>
            <w:lang w:eastAsia="nl-BE"/>
          </w:rPr>
          <w:t>r</w:t>
        </w:r>
      </w:hyperlink>
      <w:r>
        <w:rPr>
          <w:sz w:val="23"/>
          <w:szCs w:val="23"/>
          <w:lang w:eastAsia="nl-BE"/>
        </w:rPr>
        <w:t>.</w:t>
      </w:r>
    </w:p>
    <w:p w14:paraId="356F9097" w14:textId="77777777" w:rsidR="004608FC" w:rsidRPr="00776DE3" w:rsidRDefault="004608FC" w:rsidP="004608FC">
      <w:pPr>
        <w:rPr>
          <w:lang w:eastAsia="nl-BE"/>
        </w:rPr>
      </w:pPr>
    </w:p>
    <w:p w14:paraId="238DAB47" w14:textId="0E12F32B" w:rsidR="00916D72" w:rsidRDefault="00916D72" w:rsidP="00916D72">
      <w:pPr>
        <w:pStyle w:val="Kop1"/>
      </w:pPr>
      <w:bookmarkStart w:id="18" w:name="_Aanvraag_indienen"/>
      <w:bookmarkStart w:id="19" w:name="_Toc66460158"/>
      <w:bookmarkEnd w:id="18"/>
      <w:r>
        <w:t>Aanvraag indienen</w:t>
      </w:r>
      <w:bookmarkEnd w:id="19"/>
    </w:p>
    <w:p w14:paraId="1C6EAF64" w14:textId="766216BC" w:rsidR="002416E7" w:rsidRPr="00776DE3" w:rsidRDefault="002416E7" w:rsidP="00776DE3">
      <w:pPr>
        <w:rPr>
          <w:lang w:eastAsia="nl-BE"/>
        </w:rPr>
      </w:pPr>
      <w:r w:rsidRPr="00776DE3">
        <w:rPr>
          <w:lang w:eastAsia="nl-BE"/>
        </w:rPr>
        <w:t xml:space="preserve">De steun kan alleen verkregen worden voor investeringen die aangevat zijn na indiening én </w:t>
      </w:r>
      <w:r w:rsidR="001F66DB" w:rsidRPr="00776DE3">
        <w:rPr>
          <w:lang w:eastAsia="nl-BE"/>
        </w:rPr>
        <w:t xml:space="preserve">na kennisgeving van de selectie </w:t>
      </w:r>
      <w:r w:rsidRPr="00776DE3">
        <w:rPr>
          <w:lang w:eastAsia="nl-BE"/>
        </w:rPr>
        <w:t>van een steunaanvraag in het kader van een oproep.</w:t>
      </w:r>
      <w:r w:rsidR="00085C84" w:rsidRPr="00776DE3">
        <w:rPr>
          <w:lang w:eastAsia="nl-BE"/>
        </w:rPr>
        <w:t xml:space="preserve"> </w:t>
      </w:r>
      <w:r w:rsidRPr="00776DE3">
        <w:rPr>
          <w:lang w:eastAsia="nl-BE"/>
        </w:rPr>
        <w:t>Per oproep kunnen specifieke voorwaarden worden bepaald</w:t>
      </w:r>
      <w:r w:rsidR="00085C84" w:rsidRPr="00776DE3">
        <w:rPr>
          <w:lang w:eastAsia="nl-BE"/>
        </w:rPr>
        <w:t xml:space="preserve">, </w:t>
      </w:r>
      <w:r w:rsidR="006A7F50">
        <w:rPr>
          <w:lang w:eastAsia="nl-BE"/>
        </w:rPr>
        <w:t>die</w:t>
      </w:r>
      <w:r w:rsidRPr="00776DE3">
        <w:rPr>
          <w:lang w:eastAsia="nl-BE"/>
        </w:rPr>
        <w:t xml:space="preserve"> </w:t>
      </w:r>
      <w:r w:rsidR="006A7F50">
        <w:rPr>
          <w:lang w:eastAsia="nl-BE"/>
        </w:rPr>
        <w:t xml:space="preserve">de </w:t>
      </w:r>
      <w:r w:rsidR="00085C84" w:rsidRPr="00776DE3">
        <w:rPr>
          <w:lang w:eastAsia="nl-BE"/>
        </w:rPr>
        <w:t xml:space="preserve">thema’s, </w:t>
      </w:r>
      <w:r w:rsidRPr="00776DE3">
        <w:rPr>
          <w:lang w:eastAsia="nl-BE"/>
        </w:rPr>
        <w:t xml:space="preserve">sectoren </w:t>
      </w:r>
      <w:r w:rsidR="00085C84" w:rsidRPr="00776DE3">
        <w:rPr>
          <w:lang w:eastAsia="nl-BE"/>
        </w:rPr>
        <w:t xml:space="preserve">of </w:t>
      </w:r>
      <w:r w:rsidRPr="00776DE3">
        <w:rPr>
          <w:lang w:eastAsia="nl-BE"/>
        </w:rPr>
        <w:t xml:space="preserve">investeringen </w:t>
      </w:r>
      <w:r w:rsidR="006A7F50" w:rsidRPr="006A7F50">
        <w:rPr>
          <w:lang w:eastAsia="nl-BE"/>
        </w:rPr>
        <w:t>aanduiden die in aanmerking kunnen komen voor steun</w:t>
      </w:r>
      <w:r w:rsidRPr="00776DE3">
        <w:rPr>
          <w:lang w:eastAsia="nl-BE"/>
        </w:rPr>
        <w:t>.</w:t>
      </w:r>
    </w:p>
    <w:p w14:paraId="5D4B4CEB" w14:textId="77777777" w:rsidR="002416E7" w:rsidRPr="00776DE3" w:rsidRDefault="002416E7" w:rsidP="00776DE3">
      <w:pPr>
        <w:rPr>
          <w:lang w:eastAsia="nl-BE"/>
        </w:rPr>
      </w:pPr>
    </w:p>
    <w:p w14:paraId="2CD2B90D" w14:textId="76BD490C" w:rsidR="002416E7" w:rsidRPr="00776DE3" w:rsidRDefault="00461A8E" w:rsidP="00776DE3">
      <w:pPr>
        <w:rPr>
          <w:lang w:eastAsia="nl-BE"/>
        </w:rPr>
      </w:pPr>
      <w:r w:rsidRPr="00776DE3">
        <w:rPr>
          <w:lang w:eastAsia="nl-BE"/>
        </w:rPr>
        <w:t>Bekijk ‘Oproep 2021’ voor m</w:t>
      </w:r>
      <w:r w:rsidR="002416E7" w:rsidRPr="00776DE3">
        <w:rPr>
          <w:lang w:eastAsia="nl-BE"/>
        </w:rPr>
        <w:t>eer informatie rond de voorwaarden</w:t>
      </w:r>
      <w:r w:rsidR="00524162" w:rsidRPr="00776DE3">
        <w:rPr>
          <w:lang w:eastAsia="nl-BE"/>
        </w:rPr>
        <w:t>- en de indienperiode</w:t>
      </w:r>
      <w:r w:rsidR="004A0D6F" w:rsidRPr="00776DE3">
        <w:rPr>
          <w:lang w:eastAsia="nl-BE"/>
        </w:rPr>
        <w:t xml:space="preserve"> voor de oproep van 2021.</w:t>
      </w:r>
    </w:p>
    <w:p w14:paraId="2E84BE7C" w14:textId="77777777" w:rsidR="00524162" w:rsidRPr="00776DE3" w:rsidRDefault="00524162" w:rsidP="00776DE3">
      <w:pPr>
        <w:rPr>
          <w:rFonts w:eastAsia="Times New Roman"/>
          <w:color w:val="424235"/>
          <w:sz w:val="23"/>
          <w:szCs w:val="23"/>
          <w:lang w:eastAsia="nl-BE"/>
        </w:rPr>
      </w:pPr>
    </w:p>
    <w:p w14:paraId="69064DA7" w14:textId="559503EC" w:rsidR="00461A8E" w:rsidRPr="00776DE3" w:rsidRDefault="00461A8E" w:rsidP="00776DE3">
      <w:pPr>
        <w:rPr>
          <w:lang w:eastAsia="nl-BE"/>
        </w:rPr>
      </w:pPr>
      <w:r w:rsidRPr="00776DE3">
        <w:rPr>
          <w:lang w:eastAsia="nl-BE"/>
        </w:rPr>
        <w:t>Dien uw steunaanvraag in via het</w:t>
      </w:r>
      <w:r w:rsidR="003267FD">
        <w:rPr>
          <w:lang w:eastAsia="nl-BE"/>
        </w:rPr>
        <w:t xml:space="preserve"> </w:t>
      </w:r>
      <w:hyperlink r:id="rId24" w:history="1">
        <w:r w:rsidR="003267FD" w:rsidRPr="003267FD">
          <w:rPr>
            <w:rStyle w:val="Hyperlink"/>
            <w:lang w:eastAsia="nl-BE"/>
          </w:rPr>
          <w:t>e-loket</w:t>
        </w:r>
      </w:hyperlink>
      <w:r w:rsidR="00C65FA7" w:rsidRPr="00C65FA7">
        <w:rPr>
          <w:rFonts w:cs="Arial"/>
          <w:lang w:eastAsia="nl-BE"/>
        </w:rPr>
        <w:t xml:space="preserve"> </w:t>
      </w:r>
      <w:r w:rsidR="00C65FA7">
        <w:rPr>
          <w:rFonts w:cs="Arial"/>
          <w:lang w:eastAsia="nl-BE"/>
        </w:rPr>
        <w:t>onder de tegel ‘VLIF-innovatie’</w:t>
      </w:r>
      <w:r w:rsidR="00524162" w:rsidRPr="00776DE3">
        <w:rPr>
          <w:lang w:eastAsia="nl-BE"/>
        </w:rPr>
        <w:t>:</w:t>
      </w:r>
    </w:p>
    <w:p w14:paraId="31DE01D2" w14:textId="041D477E" w:rsidR="00461A8E" w:rsidRDefault="00461A8E" w:rsidP="00776DE3">
      <w:pPr>
        <w:pStyle w:val="Lijstalinea"/>
        <w:numPr>
          <w:ilvl w:val="0"/>
          <w:numId w:val="40"/>
        </w:numPr>
        <w:rPr>
          <w:rFonts w:cs="Arial"/>
          <w:lang w:eastAsia="nl-BE"/>
        </w:rPr>
      </w:pPr>
      <w:r w:rsidRPr="00776DE3">
        <w:rPr>
          <w:rFonts w:cs="Arial"/>
          <w:lang w:eastAsia="nl-BE"/>
        </w:rPr>
        <w:t xml:space="preserve">Vul </w:t>
      </w:r>
      <w:r w:rsidR="009B7800" w:rsidRPr="00776DE3">
        <w:rPr>
          <w:rFonts w:cs="Arial"/>
          <w:lang w:eastAsia="nl-BE"/>
        </w:rPr>
        <w:t>het</w:t>
      </w:r>
      <w:r w:rsidRPr="00776DE3">
        <w:rPr>
          <w:rFonts w:cs="Arial"/>
          <w:lang w:eastAsia="nl-BE"/>
        </w:rPr>
        <w:t xml:space="preserve"> </w:t>
      </w:r>
      <w:r w:rsidR="00C65FA7">
        <w:rPr>
          <w:rFonts w:cs="Arial"/>
          <w:lang w:eastAsia="nl-BE"/>
        </w:rPr>
        <w:t xml:space="preserve">‘aanvraagformulier’ in, sla deze </w:t>
      </w:r>
      <w:r w:rsidRPr="00776DE3">
        <w:rPr>
          <w:rFonts w:cs="Arial"/>
          <w:bCs/>
          <w:lang w:eastAsia="nl-BE"/>
        </w:rPr>
        <w:t xml:space="preserve">als </w:t>
      </w:r>
      <w:r w:rsidRPr="00776DE3">
        <w:rPr>
          <w:rFonts w:cs="Arial"/>
          <w:b/>
          <w:bCs/>
          <w:lang w:eastAsia="nl-BE"/>
        </w:rPr>
        <w:t>PDF</w:t>
      </w:r>
      <w:r w:rsidRPr="00776DE3">
        <w:rPr>
          <w:rFonts w:cs="Arial"/>
          <w:bCs/>
          <w:lang w:eastAsia="nl-BE"/>
        </w:rPr>
        <w:t>-bestand op en laad deze</w:t>
      </w:r>
      <w:r w:rsidRPr="00776DE3">
        <w:rPr>
          <w:rFonts w:ascii="Cambria" w:hAnsi="Cambria" w:cs="Cambria"/>
          <w:bCs/>
          <w:lang w:eastAsia="nl-BE"/>
        </w:rPr>
        <w:t> </w:t>
      </w:r>
      <w:r w:rsidRPr="00776DE3">
        <w:rPr>
          <w:rFonts w:cs="Arial"/>
          <w:lang w:eastAsia="nl-BE"/>
        </w:rPr>
        <w:t xml:space="preserve">op in </w:t>
      </w:r>
      <w:r w:rsidR="00C65FA7">
        <w:rPr>
          <w:rFonts w:cs="Arial"/>
          <w:lang w:eastAsia="nl-BE"/>
        </w:rPr>
        <w:t>uw</w:t>
      </w:r>
      <w:r w:rsidRPr="00776DE3">
        <w:rPr>
          <w:rFonts w:cs="Arial"/>
          <w:lang w:eastAsia="nl-BE"/>
        </w:rPr>
        <w:t xml:space="preserve"> dossier </w:t>
      </w:r>
      <w:r w:rsidR="00900742" w:rsidRPr="00776DE3">
        <w:rPr>
          <w:rFonts w:cs="Arial"/>
          <w:lang w:eastAsia="nl-BE"/>
        </w:rPr>
        <w:t>op het</w:t>
      </w:r>
      <w:r w:rsidR="00900742" w:rsidRPr="00776DE3">
        <w:rPr>
          <w:rFonts w:ascii="Cambria" w:hAnsi="Cambria" w:cs="Cambria"/>
          <w:lang w:eastAsia="nl-BE"/>
        </w:rPr>
        <w:t> </w:t>
      </w:r>
      <w:r w:rsidR="00C65FA7">
        <w:rPr>
          <w:rFonts w:cs="Arial"/>
          <w:lang w:eastAsia="nl-BE"/>
        </w:rPr>
        <w:t>e-loket.</w:t>
      </w:r>
    </w:p>
    <w:p w14:paraId="724C5F7F" w14:textId="2E5207C4" w:rsidR="0059575C" w:rsidRDefault="0059575C" w:rsidP="001F60DC">
      <w:pPr>
        <w:pStyle w:val="Lijstalinea"/>
        <w:numPr>
          <w:ilvl w:val="0"/>
          <w:numId w:val="40"/>
        </w:numPr>
        <w:rPr>
          <w:rFonts w:cs="Arial"/>
          <w:lang w:eastAsia="nl-BE"/>
        </w:rPr>
      </w:pPr>
      <w:r w:rsidRPr="0059575C">
        <w:rPr>
          <w:rFonts w:cs="Arial"/>
          <w:b/>
          <w:lang w:eastAsia="nl-BE"/>
        </w:rPr>
        <w:t>Inschatting van de kosten</w:t>
      </w:r>
      <w:r>
        <w:rPr>
          <w:rFonts w:cs="Arial"/>
          <w:lang w:eastAsia="nl-BE"/>
        </w:rPr>
        <w:t xml:space="preserve">: </w:t>
      </w:r>
      <w:r w:rsidRPr="0059575C">
        <w:rPr>
          <w:rFonts w:cs="Arial"/>
          <w:lang w:eastAsia="nl-BE"/>
        </w:rPr>
        <w:t>De</w:t>
      </w:r>
      <w:r>
        <w:rPr>
          <w:rFonts w:cs="Arial"/>
          <w:lang w:eastAsia="nl-BE"/>
        </w:rPr>
        <w:t xml:space="preserve"> kosten</w:t>
      </w:r>
      <w:r w:rsidRPr="0059575C">
        <w:rPr>
          <w:rFonts w:cs="Arial"/>
          <w:lang w:eastAsia="nl-BE"/>
        </w:rPr>
        <w:t xml:space="preserve"> moeten gestaafd worden met offertes, bestekken of ramingen van externe leveranciers</w:t>
      </w:r>
      <w:r>
        <w:rPr>
          <w:rFonts w:cs="Arial"/>
          <w:lang w:eastAsia="nl-BE"/>
        </w:rPr>
        <w:t>. Voeg deze toe aan uw dossier.</w:t>
      </w:r>
      <w:r w:rsidR="001F60DC">
        <w:rPr>
          <w:rFonts w:cs="Arial"/>
          <w:lang w:eastAsia="nl-BE"/>
        </w:rPr>
        <w:t xml:space="preserve"> </w:t>
      </w:r>
      <w:hyperlink w:anchor="_Uitbetaling" w:history="1">
        <w:r w:rsidR="001F60DC" w:rsidRPr="001F60DC">
          <w:rPr>
            <w:rStyle w:val="Hyperlink"/>
            <w:rFonts w:cs="Arial"/>
            <w:lang w:eastAsia="nl-BE"/>
          </w:rPr>
          <w:t>Let wel</w:t>
        </w:r>
      </w:hyperlink>
      <w:r w:rsidR="001F60DC">
        <w:rPr>
          <w:rFonts w:cs="Arial"/>
          <w:lang w:eastAsia="nl-BE"/>
        </w:rPr>
        <w:t>, p</w:t>
      </w:r>
      <w:r w:rsidR="001F60DC" w:rsidRPr="001F60DC">
        <w:rPr>
          <w:rFonts w:cs="Arial"/>
          <w:lang w:eastAsia="nl-BE"/>
        </w:rPr>
        <w:t>as na kennisgeving van de selectie mag u de investeringen starten</w:t>
      </w:r>
      <w:r w:rsidR="00CB3E2A">
        <w:rPr>
          <w:rFonts w:cs="Arial"/>
          <w:lang w:eastAsia="nl-BE"/>
        </w:rPr>
        <w:t>;</w:t>
      </w:r>
    </w:p>
    <w:p w14:paraId="7F2CDA7A" w14:textId="6A4907DE" w:rsidR="00A57193" w:rsidRPr="007959E2" w:rsidRDefault="000B26B1" w:rsidP="00776DE3">
      <w:pPr>
        <w:pStyle w:val="Lijstalinea"/>
        <w:numPr>
          <w:ilvl w:val="0"/>
          <w:numId w:val="40"/>
        </w:numPr>
        <w:rPr>
          <w:rFonts w:cs="Arial"/>
          <w:lang w:eastAsia="nl-BE"/>
        </w:rPr>
      </w:pPr>
      <w:hyperlink w:anchor="_Toelichting_bij_het" w:history="1">
        <w:r w:rsidR="00A57193" w:rsidRPr="00C53944">
          <w:rPr>
            <w:rStyle w:val="Hyperlink"/>
            <w:rFonts w:cs="Arial"/>
            <w:lang w:eastAsia="nl-BE"/>
          </w:rPr>
          <w:t>Indien van toepassing</w:t>
        </w:r>
      </w:hyperlink>
      <w:r w:rsidR="00A57193">
        <w:rPr>
          <w:rFonts w:cs="Arial"/>
          <w:lang w:eastAsia="nl-BE"/>
        </w:rPr>
        <w:t xml:space="preserve">, laad een </w:t>
      </w:r>
      <w:r w:rsidR="00A57193" w:rsidRPr="008A50E6">
        <w:rPr>
          <w:b/>
        </w:rPr>
        <w:t>samenwerkingsovereenkomst</w:t>
      </w:r>
      <w:r w:rsidR="00A57193">
        <w:rPr>
          <w:b/>
        </w:rPr>
        <w:t>,</w:t>
      </w:r>
      <w:r w:rsidR="00A57193">
        <w:t xml:space="preserve"> die de samenwerking tussen d</w:t>
      </w:r>
      <w:r w:rsidR="00CB3E2A">
        <w:t>e projectpartners bevestigt, op;</w:t>
      </w:r>
    </w:p>
    <w:p w14:paraId="17C36023" w14:textId="73F6ACE3" w:rsidR="007959E2" w:rsidRPr="00776DE3" w:rsidRDefault="007959E2" w:rsidP="007959E2">
      <w:pPr>
        <w:pStyle w:val="Lijstalinea"/>
        <w:numPr>
          <w:ilvl w:val="0"/>
          <w:numId w:val="40"/>
        </w:numPr>
        <w:rPr>
          <w:rFonts w:cs="Arial"/>
          <w:lang w:eastAsia="nl-BE"/>
        </w:rPr>
      </w:pPr>
      <w:r>
        <w:t>Voeg ee</w:t>
      </w:r>
      <w:r w:rsidRPr="007959E2">
        <w:t xml:space="preserve">n </w:t>
      </w:r>
      <w:r w:rsidRPr="007959E2">
        <w:rPr>
          <w:b/>
        </w:rPr>
        <w:t>businessplan</w:t>
      </w:r>
      <w:r w:rsidRPr="007959E2">
        <w:t xml:space="preserve"> </w:t>
      </w:r>
      <w:r>
        <w:t xml:space="preserve">toe indien </w:t>
      </w:r>
      <w:r w:rsidRPr="007959E2">
        <w:t>het landbouwbedrijf</w:t>
      </w:r>
      <w:r>
        <w:t>,</w:t>
      </w:r>
      <w:r w:rsidRPr="007959E2">
        <w:t xml:space="preserve"> waarvoor subsidie wordt </w:t>
      </w:r>
      <w:r>
        <w:t>aan</w:t>
      </w:r>
      <w:r w:rsidRPr="007959E2">
        <w:t>gevraagd</w:t>
      </w:r>
      <w:r>
        <w:t>,</w:t>
      </w:r>
      <w:r w:rsidRPr="007959E2">
        <w:t xml:space="preserve"> </w:t>
      </w:r>
      <w:r>
        <w:t xml:space="preserve">minder dan </w:t>
      </w:r>
      <w:r w:rsidRPr="007959E2">
        <w:t>twee boekjaren actief</w:t>
      </w:r>
      <w:r>
        <w:t xml:space="preserve"> is;</w:t>
      </w:r>
    </w:p>
    <w:p w14:paraId="32EFAAD7" w14:textId="77777777" w:rsidR="0084420A" w:rsidRDefault="0084420A" w:rsidP="0084420A">
      <w:pPr>
        <w:rPr>
          <w:rFonts w:cs="Arial"/>
          <w:lang w:eastAsia="nl-BE"/>
        </w:rPr>
      </w:pPr>
    </w:p>
    <w:p w14:paraId="5891D71F" w14:textId="3DC11281" w:rsidR="00461A8E" w:rsidRPr="0084420A" w:rsidRDefault="00461A8E" w:rsidP="0084420A">
      <w:pPr>
        <w:rPr>
          <w:rFonts w:cs="Arial"/>
          <w:lang w:eastAsia="nl-BE"/>
        </w:rPr>
      </w:pPr>
      <w:r w:rsidRPr="0084420A">
        <w:rPr>
          <w:rFonts w:cs="Arial"/>
          <w:lang w:eastAsia="nl-BE"/>
        </w:rPr>
        <w:t xml:space="preserve">Voor meer informatie over het e-loket, zie </w:t>
      </w:r>
      <w:hyperlink r:id="rId25" w:history="1">
        <w:r w:rsidRPr="0084420A">
          <w:rPr>
            <w:rFonts w:cs="Arial"/>
            <w:color w:val="1F7599"/>
            <w:u w:val="single"/>
            <w:lang w:eastAsia="nl-BE"/>
          </w:rPr>
          <w:t>VLIF steunaanvraag indienen</w:t>
        </w:r>
      </w:hyperlink>
      <w:r w:rsidRPr="0084420A">
        <w:rPr>
          <w:rFonts w:cs="Arial"/>
          <w:lang w:eastAsia="nl-BE"/>
        </w:rPr>
        <w:t>.</w:t>
      </w:r>
    </w:p>
    <w:p w14:paraId="0069A6F8" w14:textId="77777777" w:rsidR="0084420A" w:rsidRDefault="0084420A" w:rsidP="0084420A">
      <w:pPr>
        <w:rPr>
          <w:rFonts w:cs="Arial"/>
          <w:lang w:eastAsia="nl-BE"/>
        </w:rPr>
      </w:pPr>
    </w:p>
    <w:p w14:paraId="6FAF8948" w14:textId="2339EDEF" w:rsidR="009F5816" w:rsidRPr="0084420A" w:rsidRDefault="009F5816" w:rsidP="0084420A">
      <w:pPr>
        <w:rPr>
          <w:rFonts w:cs="Arial"/>
          <w:lang w:eastAsia="nl-BE"/>
        </w:rPr>
      </w:pPr>
      <w:r w:rsidRPr="0084420A">
        <w:rPr>
          <w:rFonts w:cs="Arial"/>
          <w:lang w:eastAsia="nl-BE"/>
        </w:rPr>
        <w:t>Voor meer technische en praktische informatie over het indienen van een steunaanvraag via het e-loket kunt u terecht op de VLIF-</w:t>
      </w:r>
      <w:r w:rsidR="0031406D" w:rsidRPr="0084420A">
        <w:rPr>
          <w:rFonts w:cs="Arial"/>
          <w:lang w:eastAsia="nl-BE"/>
        </w:rPr>
        <w:t>innovatie infolijn: 02</w:t>
      </w:r>
      <w:r w:rsidR="0031406D" w:rsidRPr="0084420A">
        <w:rPr>
          <w:rFonts w:ascii="Cambria" w:hAnsi="Cambria" w:cs="Cambria"/>
          <w:lang w:eastAsia="nl-BE"/>
        </w:rPr>
        <w:t> </w:t>
      </w:r>
      <w:r w:rsidR="0031406D" w:rsidRPr="0084420A">
        <w:rPr>
          <w:rFonts w:cs="Arial"/>
          <w:lang w:eastAsia="nl-BE"/>
        </w:rPr>
        <w:t>552 73 01</w:t>
      </w:r>
    </w:p>
    <w:p w14:paraId="0807661B" w14:textId="77777777" w:rsidR="00807763" w:rsidRPr="00807763" w:rsidRDefault="00807763" w:rsidP="00807763"/>
    <w:p w14:paraId="7CC3C993" w14:textId="39755612" w:rsidR="00916D72" w:rsidRDefault="00916D72" w:rsidP="00916D72">
      <w:pPr>
        <w:pStyle w:val="Kop1"/>
      </w:pPr>
      <w:bookmarkStart w:id="20" w:name="_Toelichting_bij_het"/>
      <w:bookmarkStart w:id="21" w:name="_Toc66460159"/>
      <w:bookmarkEnd w:id="20"/>
      <w:r>
        <w:lastRenderedPageBreak/>
        <w:t>Toelichting bij het aanvraagformulier</w:t>
      </w:r>
      <w:bookmarkEnd w:id="21"/>
    </w:p>
    <w:p w14:paraId="6573BE63" w14:textId="0F82B33C" w:rsidR="00605DD4" w:rsidRDefault="00407427" w:rsidP="00605DD4">
      <w:r>
        <w:t>Bij elke vraag in het aanvraagformulier wordt een korte uitleg gegeven. Bij enkele vragen wordt hieronder meer duiding geven.</w:t>
      </w:r>
    </w:p>
    <w:p w14:paraId="314675CB" w14:textId="23B236AD" w:rsidR="00BB3A7F" w:rsidRDefault="00BB3A7F" w:rsidP="00605DD4"/>
    <w:p w14:paraId="5AD560E6" w14:textId="77777777" w:rsidR="00407427" w:rsidRDefault="00407427" w:rsidP="00407427"/>
    <w:p w14:paraId="4A4714D2" w14:textId="185E459B" w:rsidR="00DC532F" w:rsidRPr="00790987" w:rsidRDefault="00DC532F" w:rsidP="00790987">
      <w:pPr>
        <w:pStyle w:val="Lijstalinea"/>
        <w:numPr>
          <w:ilvl w:val="0"/>
          <w:numId w:val="48"/>
        </w:numPr>
        <w:ind w:left="426"/>
        <w:rPr>
          <w:b/>
        </w:rPr>
      </w:pPr>
      <w:r w:rsidRPr="00790987">
        <w:rPr>
          <w:b/>
        </w:rPr>
        <w:t>Identificatie projectpartners</w:t>
      </w:r>
      <w:r w:rsidR="00407427" w:rsidRPr="00790987">
        <w:rPr>
          <w:b/>
        </w:rPr>
        <w:t>:</w:t>
      </w:r>
    </w:p>
    <w:p w14:paraId="2FC999D2" w14:textId="280AD8F3" w:rsidR="00AE3F8B" w:rsidRDefault="00DC532F" w:rsidP="00DC532F">
      <w:r>
        <w:t xml:space="preserve">Een projectpartner is </w:t>
      </w:r>
      <w:r w:rsidRPr="00DC532F">
        <w:rPr>
          <w:u w:val="single"/>
        </w:rPr>
        <w:t>geen</w:t>
      </w:r>
      <w:r>
        <w:t xml:space="preserve"> rechtstreekse financiële begunstigde, die wel of niet vergoed is via de ‘algemene kosten’. Een toeleverancier van machines, gebouwen en uitrustingen</w:t>
      </w:r>
      <w:r w:rsidR="008A50E6">
        <w:t>,</w:t>
      </w:r>
      <w:r>
        <w:t xml:space="preserve"> die enkel gangbare diensten verleent, mag </w:t>
      </w:r>
      <w:r w:rsidRPr="008A50E6">
        <w:rPr>
          <w:u w:val="single"/>
        </w:rPr>
        <w:t>niet</w:t>
      </w:r>
      <w:r>
        <w:t xml:space="preserve"> als een projectpartner vermeld worden.</w:t>
      </w:r>
    </w:p>
    <w:p w14:paraId="58DA6038" w14:textId="77777777" w:rsidR="00AE3F8B" w:rsidRDefault="00AE3F8B" w:rsidP="00DC532F"/>
    <w:p w14:paraId="4AAF0D4E" w14:textId="29998758" w:rsidR="00DC532F" w:rsidRDefault="00DC532F" w:rsidP="00DC532F">
      <w:r>
        <w:t xml:space="preserve">Indien de projectpartner niet vergoed wordt via de algemene kosten van het project </w:t>
      </w:r>
      <w:r w:rsidR="00AE3F8B">
        <w:t>wordt bij de projectaanvraag</w:t>
      </w:r>
      <w:r>
        <w:t xml:space="preserve"> een </w:t>
      </w:r>
      <w:r w:rsidRPr="008A50E6">
        <w:rPr>
          <w:b/>
        </w:rPr>
        <w:t>samenwerkingsovereenkomst</w:t>
      </w:r>
      <w:r>
        <w:t xml:space="preserve"> opgeladen via het e-loket.</w:t>
      </w:r>
    </w:p>
    <w:p w14:paraId="71ED3C9A" w14:textId="2385EEBF" w:rsidR="00DC532F" w:rsidRDefault="00DC532F" w:rsidP="00DC532F"/>
    <w:p w14:paraId="65DAA06A" w14:textId="77777777" w:rsidR="00236451" w:rsidRDefault="00236451" w:rsidP="00236451">
      <w:pPr>
        <w:pStyle w:val="Lijstalinea"/>
        <w:numPr>
          <w:ilvl w:val="0"/>
          <w:numId w:val="48"/>
        </w:numPr>
        <w:ind w:left="426"/>
      </w:pPr>
      <w:r w:rsidRPr="00790987">
        <w:rPr>
          <w:b/>
        </w:rPr>
        <w:t>Korte samenvatting</w:t>
      </w:r>
      <w:r>
        <w:t>:</w:t>
      </w:r>
      <w:r w:rsidRPr="00BB3A7F">
        <w:t xml:space="preserve"> </w:t>
      </w:r>
    </w:p>
    <w:p w14:paraId="0F48F17B" w14:textId="77777777" w:rsidR="00236451" w:rsidRDefault="00236451" w:rsidP="00236451">
      <w:r w:rsidRPr="00BB3A7F">
        <w:t xml:space="preserve">Geef een korte en krachtige samenvatting van het </w:t>
      </w:r>
      <w:r>
        <w:t>innovatie</w:t>
      </w:r>
      <w:r w:rsidRPr="00BB3A7F">
        <w:t xml:space="preserve">project. Deze samenvatting dient gemaakt te worden voor de mogelijke eindgebruiker en kan gebruikt worden voor communicatiedoeleinden in het geval uw project geselecteerd is voor subsidiëring. </w:t>
      </w:r>
    </w:p>
    <w:p w14:paraId="7C64AF88" w14:textId="77777777" w:rsidR="00236451" w:rsidRDefault="00236451" w:rsidP="00236451"/>
    <w:p w14:paraId="3DAEE8EC" w14:textId="77777777" w:rsidR="00236451" w:rsidRDefault="00236451" w:rsidP="00236451">
      <w:r>
        <w:t>De samenvatting dient volgende elementen te bevatten:</w:t>
      </w:r>
    </w:p>
    <w:p w14:paraId="7A2A6A97" w14:textId="77777777" w:rsidR="00236451" w:rsidRDefault="00236451" w:rsidP="00236451">
      <w:pPr>
        <w:pStyle w:val="Lijstalinea"/>
        <w:numPr>
          <w:ilvl w:val="0"/>
          <w:numId w:val="46"/>
        </w:numPr>
      </w:pPr>
      <w:r>
        <w:t>de probleemstelling, de uitdaging of de opportuniteit;</w:t>
      </w:r>
    </w:p>
    <w:p w14:paraId="48482049" w14:textId="77777777" w:rsidR="00236451" w:rsidRDefault="00236451" w:rsidP="00236451">
      <w:pPr>
        <w:pStyle w:val="Lijstalinea"/>
        <w:numPr>
          <w:ilvl w:val="0"/>
          <w:numId w:val="46"/>
        </w:numPr>
      </w:pPr>
      <w:r>
        <w:t>het innovatiedoel;</w:t>
      </w:r>
    </w:p>
    <w:p w14:paraId="120B6D0F" w14:textId="77777777" w:rsidR="00236451" w:rsidRDefault="00236451" w:rsidP="00236451">
      <w:pPr>
        <w:pStyle w:val="Lijstalinea"/>
        <w:numPr>
          <w:ilvl w:val="0"/>
          <w:numId w:val="46"/>
        </w:numPr>
      </w:pPr>
      <w:r>
        <w:t>de gebruikte techniek/investering;</w:t>
      </w:r>
    </w:p>
    <w:p w14:paraId="5B639870" w14:textId="508F6CC9" w:rsidR="00236451" w:rsidRDefault="00236451" w:rsidP="00236451">
      <w:pPr>
        <w:pStyle w:val="Lijstalinea"/>
        <w:numPr>
          <w:ilvl w:val="0"/>
          <w:numId w:val="46"/>
        </w:numPr>
      </w:pPr>
      <w:r>
        <w:t>de belangrijkste te verwachten resultaten.</w:t>
      </w:r>
    </w:p>
    <w:p w14:paraId="294D451F" w14:textId="77777777" w:rsidR="00236451" w:rsidRPr="00605DD4" w:rsidRDefault="00236451" w:rsidP="00236451"/>
    <w:p w14:paraId="3EAA5405" w14:textId="02F9A39B" w:rsidR="00D82E02" w:rsidRPr="00236451" w:rsidRDefault="00922CC1" w:rsidP="00236451">
      <w:pPr>
        <w:pStyle w:val="Lijstalinea"/>
        <w:numPr>
          <w:ilvl w:val="0"/>
          <w:numId w:val="48"/>
        </w:numPr>
        <w:ind w:left="426"/>
        <w:rPr>
          <w:b/>
        </w:rPr>
      </w:pPr>
      <w:r>
        <w:rPr>
          <w:b/>
        </w:rPr>
        <w:t>Sub</w:t>
      </w:r>
      <w:r w:rsidR="00AE2F79" w:rsidRPr="00236451">
        <w:rPr>
          <w:b/>
        </w:rPr>
        <w:t>vraag 3.1:</w:t>
      </w:r>
    </w:p>
    <w:p w14:paraId="731F67D7" w14:textId="2BB730F6" w:rsidR="00D82E02" w:rsidRDefault="00AE2F79" w:rsidP="009A2548">
      <w:r w:rsidRPr="00236451">
        <w:t xml:space="preserve">Beschrijf in detail alle investeringstypes van onroerende en roerende aard waarvoor steun wordt gevraagd. </w:t>
      </w:r>
      <w:r w:rsidR="00631B9D" w:rsidRPr="00236451">
        <w:t>Let wel, projectsteun voor</w:t>
      </w:r>
      <w:r w:rsidR="002C4717" w:rsidRPr="00236451">
        <w:t xml:space="preserve"> innovatieve</w:t>
      </w:r>
      <w:r w:rsidR="00631B9D" w:rsidRPr="00236451">
        <w:t xml:space="preserve"> </w:t>
      </w:r>
      <w:r w:rsidRPr="00236451">
        <w:t xml:space="preserve">investeringen </w:t>
      </w:r>
      <w:r w:rsidR="00631B9D" w:rsidRPr="00236451">
        <w:t>moeten voldoen aan de voorwaarden</w:t>
      </w:r>
      <w:r w:rsidR="00631B9D">
        <w:t xml:space="preserve"> zoals omschreven in</w:t>
      </w:r>
      <w:r w:rsidR="008504B6">
        <w:t xml:space="preserve"> </w:t>
      </w:r>
      <w:hyperlink w:anchor="_Innovatieve_investeringen" w:history="1">
        <w:r w:rsidR="008504B6" w:rsidRPr="008504B6">
          <w:rPr>
            <w:rStyle w:val="Hyperlink"/>
          </w:rPr>
          <w:t>3.2 Innovatieve investeringen</w:t>
        </w:r>
      </w:hyperlink>
      <w:r w:rsidR="00631B9D">
        <w:t xml:space="preserve"> en</w:t>
      </w:r>
      <w:r w:rsidR="008504B6">
        <w:t xml:space="preserve"> in </w:t>
      </w:r>
      <w:hyperlink w:anchor="_Subsidiabele_kosten" w:history="1">
        <w:r w:rsidR="008504B6" w:rsidRPr="008504B6">
          <w:rPr>
            <w:rStyle w:val="Hyperlink"/>
          </w:rPr>
          <w:t>3.6 Subsidiabele kosten</w:t>
        </w:r>
      </w:hyperlink>
      <w:r w:rsidR="00631B9D">
        <w:t>’</w:t>
      </w:r>
      <w:r w:rsidRPr="00AE2F79">
        <w:t>. Indien het over innovatieve aanpassingen gaat van investeringstypes die al op de limitatieve VLIF-lijst</w:t>
      </w:r>
      <w:r w:rsidR="00557565">
        <w:t xml:space="preserve"> (</w:t>
      </w:r>
      <w:hyperlink r:id="rId26" w:history="1">
        <w:r w:rsidR="00557565" w:rsidRPr="005838DB">
          <w:rPr>
            <w:rStyle w:val="Hyperlink"/>
            <w:bdr w:val="none" w:sz="0" w:space="0" w:color="auto" w:frame="1"/>
            <w:lang w:eastAsia="nl-BE"/>
          </w:rPr>
          <w:t>PDF</w:t>
        </w:r>
        <w:r w:rsidR="00557565" w:rsidRPr="005838DB">
          <w:rPr>
            <w:rStyle w:val="Hyperlink"/>
            <w:lang w:eastAsia="nl-BE"/>
          </w:rPr>
          <w:t>V</w:t>
        </w:r>
        <w:r w:rsidR="00557565" w:rsidRPr="005838DB">
          <w:rPr>
            <w:rStyle w:val="Hyperlink"/>
            <w:lang w:eastAsia="nl-BE"/>
          </w:rPr>
          <w:t>LIF-lijst van subsidiabele investeringen</w:t>
        </w:r>
      </w:hyperlink>
      <w:r w:rsidR="00557565">
        <w:rPr>
          <w:rFonts w:ascii="Cambria" w:hAnsi="Cambria" w:cs="Cambria"/>
          <w:lang w:eastAsia="nl-BE"/>
        </w:rPr>
        <w:t>)</w:t>
      </w:r>
      <w:r w:rsidRPr="00AE2F79">
        <w:t xml:space="preserve"> van de reguliere VLIF-steun voorkomen, moeten deze hier omschreven worden.</w:t>
      </w:r>
    </w:p>
    <w:p w14:paraId="4D94631A" w14:textId="77777777" w:rsidR="00650554" w:rsidRDefault="00650554" w:rsidP="009A2548"/>
    <w:p w14:paraId="1069B791" w14:textId="4391C425" w:rsidR="00D82E02" w:rsidRPr="00922CC1" w:rsidRDefault="00922CC1" w:rsidP="00236451">
      <w:pPr>
        <w:pStyle w:val="Lijstalinea"/>
        <w:numPr>
          <w:ilvl w:val="0"/>
          <w:numId w:val="48"/>
        </w:numPr>
        <w:ind w:left="426"/>
        <w:rPr>
          <w:b/>
        </w:rPr>
      </w:pPr>
      <w:r>
        <w:rPr>
          <w:b/>
        </w:rPr>
        <w:t>Sub</w:t>
      </w:r>
      <w:r w:rsidR="00D82E02" w:rsidRPr="00922CC1">
        <w:rPr>
          <w:b/>
        </w:rPr>
        <w:t>vraag 3.6:</w:t>
      </w:r>
    </w:p>
    <w:p w14:paraId="3F680A56" w14:textId="77777777" w:rsidR="00A13B20" w:rsidRDefault="00790987" w:rsidP="009A2548">
      <w:r w:rsidRPr="00790987">
        <w:t xml:space="preserve">Geef met onderstaande kengetallen aan hoe de technologische vernieuwing (proces) / het beoogde product de economische situatie van het bedrijf verandert. Het gaat hierbij over de best mogelijke inschatting. </w:t>
      </w:r>
    </w:p>
    <w:p w14:paraId="1C372BDF" w14:textId="0EC53AA8" w:rsidR="003C068C" w:rsidRPr="00A13B20" w:rsidRDefault="00790987" w:rsidP="009A2548">
      <w:pPr>
        <w:rPr>
          <w:i/>
        </w:rPr>
      </w:pPr>
      <w:r w:rsidRPr="00A13B20">
        <w:rPr>
          <w:i/>
        </w:rPr>
        <w:t>Als voorbeeld wordt in de eerste lijn aangegeven dat de huidige omzet 100.000 euro bedraagt</w:t>
      </w:r>
      <w:r w:rsidR="00055786" w:rsidRPr="00A13B20">
        <w:rPr>
          <w:i/>
        </w:rPr>
        <w:t>. Na realisatie van het project wordt geschat dat de</w:t>
      </w:r>
      <w:r w:rsidRPr="00A13B20">
        <w:rPr>
          <w:i/>
        </w:rPr>
        <w:t xml:space="preserve"> omzet op korte termijn zal toenemen met 10.000 euro en </w:t>
      </w:r>
      <w:r w:rsidR="00055786" w:rsidRPr="00A13B20">
        <w:rPr>
          <w:i/>
        </w:rPr>
        <w:t xml:space="preserve">op lange termijn </w:t>
      </w:r>
      <w:r w:rsidRPr="00A13B20">
        <w:rPr>
          <w:i/>
        </w:rPr>
        <w:t>met 15.000 euro. Gebruik in de tabel de huidige cijfers van het bedrijf.</w:t>
      </w:r>
    </w:p>
    <w:p w14:paraId="0FDB8117" w14:textId="5D756534" w:rsidR="0008223D" w:rsidRDefault="0008223D" w:rsidP="009A2548"/>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3377"/>
        <w:gridCol w:w="1833"/>
        <w:gridCol w:w="1833"/>
        <w:gridCol w:w="1833"/>
      </w:tblGrid>
      <w:tr w:rsidR="0008223D" w:rsidRPr="008C17EA" w14:paraId="677A0848" w14:textId="77777777" w:rsidTr="007E2102">
        <w:trPr>
          <w:trHeight w:val="358"/>
          <w:tblHeader/>
        </w:trPr>
        <w:tc>
          <w:tcPr>
            <w:tcW w:w="395" w:type="dxa"/>
            <w:tcBorders>
              <w:top w:val="nil"/>
              <w:left w:val="nil"/>
              <w:bottom w:val="nil"/>
              <w:right w:val="nil"/>
            </w:tcBorders>
            <w:shd w:val="clear" w:color="auto" w:fill="auto"/>
          </w:tcPr>
          <w:p w14:paraId="5B81F624" w14:textId="77777777" w:rsidR="0008223D" w:rsidRPr="008C17EA" w:rsidRDefault="0008223D" w:rsidP="007E2102"/>
        </w:tc>
        <w:tc>
          <w:tcPr>
            <w:tcW w:w="3377" w:type="dxa"/>
            <w:tcBorders>
              <w:top w:val="nil"/>
              <w:left w:val="nil"/>
              <w:bottom w:val="nil"/>
              <w:right w:val="nil"/>
            </w:tcBorders>
            <w:shd w:val="clear" w:color="auto" w:fill="auto"/>
          </w:tcPr>
          <w:p w14:paraId="23CC9EB8" w14:textId="77777777" w:rsidR="0008223D" w:rsidRPr="008C17EA" w:rsidRDefault="0008223D" w:rsidP="007E2102"/>
        </w:tc>
        <w:tc>
          <w:tcPr>
            <w:tcW w:w="1833" w:type="dxa"/>
            <w:tcBorders>
              <w:top w:val="single" w:sz="12" w:space="0" w:color="7F7F7F" w:themeColor="text1" w:themeTint="80"/>
              <w:left w:val="nil"/>
              <w:bottom w:val="single" w:sz="12" w:space="0" w:color="7F7F7F" w:themeColor="text1" w:themeTint="80"/>
              <w:right w:val="nil"/>
            </w:tcBorders>
            <w:shd w:val="clear" w:color="auto" w:fill="auto"/>
          </w:tcPr>
          <w:p w14:paraId="7BF1B1F0" w14:textId="77777777" w:rsidR="0008223D" w:rsidRPr="0008223D" w:rsidRDefault="0008223D" w:rsidP="00025749">
            <w:pPr>
              <w:rPr>
                <w:b/>
              </w:rPr>
            </w:pPr>
            <w:r w:rsidRPr="0008223D">
              <w:rPr>
                <w:b/>
              </w:rPr>
              <w:t>Huidig</w:t>
            </w:r>
          </w:p>
        </w:tc>
        <w:tc>
          <w:tcPr>
            <w:tcW w:w="1833" w:type="dxa"/>
            <w:tcBorders>
              <w:top w:val="single" w:sz="12" w:space="0" w:color="7F7F7F" w:themeColor="text1" w:themeTint="80"/>
              <w:left w:val="nil"/>
              <w:bottom w:val="single" w:sz="12" w:space="0" w:color="7F7F7F" w:themeColor="text1" w:themeTint="80"/>
              <w:right w:val="nil"/>
            </w:tcBorders>
          </w:tcPr>
          <w:p w14:paraId="02442DC4" w14:textId="77777777" w:rsidR="0008223D" w:rsidRPr="0008223D" w:rsidRDefault="0008223D" w:rsidP="00025749">
            <w:pPr>
              <w:rPr>
                <w:b/>
              </w:rPr>
            </w:pPr>
            <w:r w:rsidRPr="0008223D">
              <w:rPr>
                <w:b/>
              </w:rPr>
              <w:t>Twee jaar na uitvoering van investering</w:t>
            </w:r>
          </w:p>
        </w:tc>
        <w:tc>
          <w:tcPr>
            <w:tcW w:w="1833" w:type="dxa"/>
            <w:tcBorders>
              <w:top w:val="single" w:sz="12" w:space="0" w:color="7F7F7F" w:themeColor="text1" w:themeTint="80"/>
              <w:left w:val="nil"/>
              <w:bottom w:val="single" w:sz="12" w:space="0" w:color="7F7F7F" w:themeColor="text1" w:themeTint="80"/>
              <w:right w:val="nil"/>
            </w:tcBorders>
          </w:tcPr>
          <w:p w14:paraId="0C9C6923" w14:textId="77777777" w:rsidR="0008223D" w:rsidRPr="0008223D" w:rsidRDefault="0008223D" w:rsidP="00025749">
            <w:pPr>
              <w:rPr>
                <w:b/>
              </w:rPr>
            </w:pPr>
            <w:r w:rsidRPr="0008223D">
              <w:rPr>
                <w:b/>
              </w:rPr>
              <w:t>Vijf jaar na uitvoering van investering</w:t>
            </w:r>
          </w:p>
        </w:tc>
      </w:tr>
      <w:tr w:rsidR="0008223D" w:rsidRPr="008C17EA" w14:paraId="6C03E071" w14:textId="77777777" w:rsidTr="007E2102">
        <w:trPr>
          <w:trHeight w:val="358"/>
          <w:tblHeader/>
        </w:trPr>
        <w:tc>
          <w:tcPr>
            <w:tcW w:w="395" w:type="dxa"/>
            <w:tcBorders>
              <w:top w:val="nil"/>
              <w:left w:val="nil"/>
              <w:bottom w:val="nil"/>
              <w:right w:val="nil"/>
            </w:tcBorders>
            <w:shd w:val="clear" w:color="auto" w:fill="auto"/>
          </w:tcPr>
          <w:p w14:paraId="4F9C9534" w14:textId="77777777" w:rsidR="0008223D" w:rsidRPr="008C17EA" w:rsidRDefault="0008223D" w:rsidP="007E2102">
            <w:pPr>
              <w:rPr>
                <w:b/>
              </w:rPr>
            </w:pPr>
          </w:p>
        </w:tc>
        <w:tc>
          <w:tcPr>
            <w:tcW w:w="3377" w:type="dxa"/>
            <w:tcBorders>
              <w:top w:val="nil"/>
              <w:left w:val="nil"/>
              <w:bottom w:val="nil"/>
              <w:right w:val="nil"/>
            </w:tcBorders>
            <w:shd w:val="clear" w:color="auto" w:fill="auto"/>
          </w:tcPr>
          <w:p w14:paraId="4514BB64" w14:textId="17299224" w:rsidR="0008223D" w:rsidRPr="0008223D" w:rsidRDefault="0008223D" w:rsidP="0008223D">
            <w:pPr>
              <w:rPr>
                <w:i/>
              </w:rPr>
            </w:pPr>
            <w:r w:rsidRPr="0008223D">
              <w:rPr>
                <w:i/>
              </w:rPr>
              <w:t>Voorbeeld omzet</w:t>
            </w:r>
          </w:p>
        </w:tc>
        <w:tc>
          <w:tcPr>
            <w:tcW w:w="1833" w:type="dxa"/>
            <w:tcBorders>
              <w:top w:val="dotted" w:sz="6" w:space="0" w:color="auto"/>
              <w:left w:val="nil"/>
              <w:bottom w:val="dotted" w:sz="6" w:space="0" w:color="auto"/>
              <w:right w:val="nil"/>
            </w:tcBorders>
            <w:shd w:val="clear" w:color="auto" w:fill="auto"/>
          </w:tcPr>
          <w:p w14:paraId="4765BA74" w14:textId="258DC61E" w:rsidR="0008223D" w:rsidRPr="008C17EA" w:rsidRDefault="00025749" w:rsidP="007E2102">
            <w:r w:rsidRPr="00025749">
              <w:t>100.000</w:t>
            </w:r>
          </w:p>
        </w:tc>
        <w:tc>
          <w:tcPr>
            <w:tcW w:w="1833" w:type="dxa"/>
            <w:tcBorders>
              <w:top w:val="dotted" w:sz="6" w:space="0" w:color="auto"/>
              <w:left w:val="nil"/>
              <w:bottom w:val="dotted" w:sz="6" w:space="0" w:color="auto"/>
              <w:right w:val="nil"/>
            </w:tcBorders>
          </w:tcPr>
          <w:p w14:paraId="24AEC6CA" w14:textId="0350EB1D" w:rsidR="0008223D" w:rsidRPr="008C17EA" w:rsidRDefault="00025749" w:rsidP="007E2102">
            <w:r>
              <w:t>11</w:t>
            </w:r>
            <w:r w:rsidRPr="00790987">
              <w:t>0.000</w:t>
            </w:r>
          </w:p>
        </w:tc>
        <w:tc>
          <w:tcPr>
            <w:tcW w:w="1833" w:type="dxa"/>
            <w:tcBorders>
              <w:top w:val="dotted" w:sz="6" w:space="0" w:color="auto"/>
              <w:left w:val="nil"/>
              <w:bottom w:val="dotted" w:sz="6" w:space="0" w:color="auto"/>
              <w:right w:val="nil"/>
            </w:tcBorders>
          </w:tcPr>
          <w:p w14:paraId="600CF445" w14:textId="67B2B707" w:rsidR="0008223D" w:rsidRPr="008C17EA" w:rsidRDefault="00025749" w:rsidP="007E2102">
            <w:r>
              <w:t>115</w:t>
            </w:r>
            <w:r w:rsidRPr="00790987">
              <w:t>.000</w:t>
            </w:r>
          </w:p>
        </w:tc>
      </w:tr>
    </w:tbl>
    <w:p w14:paraId="7BB85D12" w14:textId="77777777" w:rsidR="0008223D" w:rsidRDefault="0008223D" w:rsidP="009A2548"/>
    <w:p w14:paraId="149C2AB6" w14:textId="40E292EC" w:rsidR="00A13B20" w:rsidRDefault="00A13B20" w:rsidP="00A13B20">
      <w:r w:rsidRPr="003C068C">
        <w:t xml:space="preserve">Geef </w:t>
      </w:r>
      <w:r>
        <w:t xml:space="preserve">bij de tabel ook </w:t>
      </w:r>
      <w:r w:rsidRPr="003C068C">
        <w:t>weer wat de verschuivingen in het kengetal veroorzaakt</w:t>
      </w:r>
      <w:r w:rsidR="003A312F">
        <w:t>.</w:t>
      </w:r>
      <w:r w:rsidR="003A312F" w:rsidRPr="003A312F">
        <w:t xml:space="preserve"> </w:t>
      </w:r>
      <w:r w:rsidR="003A312F">
        <w:t>O</w:t>
      </w:r>
      <w:r w:rsidR="003A312F" w:rsidRPr="003A312F">
        <w:t>p w</w:t>
      </w:r>
      <w:r w:rsidR="003A312F">
        <w:t>elke veranderingen</w:t>
      </w:r>
      <w:r w:rsidR="003A312F" w:rsidRPr="003A312F">
        <w:t xml:space="preserve"> werd</w:t>
      </w:r>
      <w:r w:rsidR="003A312F">
        <w:t>en</w:t>
      </w:r>
      <w:r w:rsidR="003A312F" w:rsidRPr="003A312F">
        <w:t xml:space="preserve"> de </w:t>
      </w:r>
      <w:r w:rsidR="003A312F">
        <w:t>inschattingen</w:t>
      </w:r>
      <w:r w:rsidR="003A312F" w:rsidRPr="003A312F">
        <w:t xml:space="preserve"> gebaseerd</w:t>
      </w:r>
      <w:r w:rsidR="003A312F">
        <w:t>?</w:t>
      </w:r>
    </w:p>
    <w:p w14:paraId="461F32FA" w14:textId="77777777" w:rsidR="00A13B20" w:rsidRPr="003C068C" w:rsidRDefault="00A13B20" w:rsidP="00A13B20">
      <w:r w:rsidRPr="00790987">
        <w:t>Als voorbeeld</w:t>
      </w:r>
      <w:r>
        <w:t>:</w:t>
      </w:r>
      <w:r w:rsidRPr="003C068C">
        <w:t xml:space="preserve"> </w:t>
      </w:r>
      <w:r w:rsidRPr="003C068C">
        <w:rPr>
          <w:i/>
        </w:rPr>
        <w:t>De operationele kosten nemen toe met 5%. Het project zal immers de elektriciteitskosten doen toenemen met 500 euro. B</w:t>
      </w:r>
      <w:r>
        <w:rPr>
          <w:i/>
        </w:rPr>
        <w:t>ovendien zullen</w:t>
      </w:r>
      <w:r w:rsidRPr="003C068C">
        <w:rPr>
          <w:i/>
        </w:rPr>
        <w:t xml:space="preserve"> er 10 extra werkdagen arbeid nodig zijn per jaar en zullen </w:t>
      </w:r>
      <w:r>
        <w:rPr>
          <w:i/>
        </w:rPr>
        <w:t xml:space="preserve">er </w:t>
      </w:r>
      <w:r w:rsidRPr="003C068C">
        <w:rPr>
          <w:i/>
        </w:rPr>
        <w:t>extra ingrediënten moeten worden aangekocht (+700 euro).</w:t>
      </w:r>
    </w:p>
    <w:p w14:paraId="7D152301" w14:textId="25C7D006" w:rsidR="00F13578" w:rsidRDefault="00F13578" w:rsidP="009A2548"/>
    <w:p w14:paraId="76A621BF" w14:textId="799AAB09" w:rsidR="00805EA9" w:rsidRDefault="00805EA9" w:rsidP="00F13578"/>
    <w:p w14:paraId="3F906051" w14:textId="6A6B61AB" w:rsidR="00F13578" w:rsidRPr="001200E6" w:rsidRDefault="00805EA9" w:rsidP="001200E6">
      <w:pPr>
        <w:pStyle w:val="Lijstalinea"/>
        <w:numPr>
          <w:ilvl w:val="0"/>
          <w:numId w:val="48"/>
        </w:numPr>
        <w:ind w:left="426"/>
        <w:rPr>
          <w:b/>
        </w:rPr>
      </w:pPr>
      <w:r w:rsidRPr="001200E6">
        <w:rPr>
          <w:b/>
        </w:rPr>
        <w:t>Vraag 6: Economische duurzaamheid</w:t>
      </w:r>
    </w:p>
    <w:p w14:paraId="348ED755" w14:textId="611DAC61" w:rsidR="001200E6" w:rsidRDefault="001200E6" w:rsidP="001200E6">
      <w:r w:rsidRPr="001200E6">
        <w:t>Beschrijf de mogelijke resultaten van het project op de economische duurzaamheid van het bedrijf. Geef aan op welk type bedrijven de innovatie toepasbaar is (bv. kleine glastuinbouwbedrijven of mestvarkensbedrijven met minimaal 1.000 mestvarkensplaatsen). Geef ook het percentage van de bedrijven binnen de (deel)sector waarop de innovatie toepasbaar is en geef de reden hiervoor op (bv. 10% van de glastuinbouwbedrijven, omdat de innovatie enkel op de zeer grote bedrijven zal worden toegepast)</w:t>
      </w:r>
    </w:p>
    <w:p w14:paraId="4A6AF8DA" w14:textId="77777777" w:rsidR="001200E6" w:rsidRDefault="001200E6" w:rsidP="001200E6"/>
    <w:p w14:paraId="28C4DEF1" w14:textId="006AC737" w:rsidR="00805EA9" w:rsidRPr="001200E6" w:rsidRDefault="00805EA9" w:rsidP="001200E6">
      <w:pPr>
        <w:pStyle w:val="Lijstalinea"/>
        <w:numPr>
          <w:ilvl w:val="0"/>
          <w:numId w:val="48"/>
        </w:numPr>
        <w:ind w:left="426"/>
        <w:rPr>
          <w:b/>
        </w:rPr>
      </w:pPr>
      <w:r w:rsidRPr="001200E6">
        <w:rPr>
          <w:b/>
        </w:rPr>
        <w:t>Vraag 7: Ecologische duurzaamheid</w:t>
      </w:r>
    </w:p>
    <w:p w14:paraId="1B694261" w14:textId="3E502169" w:rsidR="001200E6" w:rsidRDefault="001200E6" w:rsidP="001200E6">
      <w:r w:rsidRPr="001200E6">
        <w:t>Beschrijf de mogelijke resultaten van het project op de ecologische duurzaamheid van het bedrijf. Beschrijf in welke mate het project een positieve milieubijdrage realiseert op een of meerdere van de volgende vlakken: primaire energiebesparing, hernieuwbare energie, broeikasgassen (CO</w:t>
      </w:r>
      <w:r w:rsidRPr="001200E6">
        <w:rPr>
          <w:vertAlign w:val="subscript"/>
        </w:rPr>
        <w:t>2</w:t>
      </w:r>
      <w:r w:rsidRPr="001200E6">
        <w:t>, CH</w:t>
      </w:r>
      <w:r w:rsidRPr="001200E6">
        <w:rPr>
          <w:vertAlign w:val="subscript"/>
        </w:rPr>
        <w:t>4</w:t>
      </w:r>
      <w:r w:rsidRPr="001200E6">
        <w:t>, N</w:t>
      </w:r>
      <w:r w:rsidRPr="001200E6">
        <w:rPr>
          <w:vertAlign w:val="subscript"/>
        </w:rPr>
        <w:t>2</w:t>
      </w:r>
      <w:r w:rsidRPr="001200E6">
        <w:t>O), luchtemissies (NH</w:t>
      </w:r>
      <w:r w:rsidRPr="001200E6">
        <w:rPr>
          <w:vertAlign w:val="subscript"/>
        </w:rPr>
        <w:t>3</w:t>
      </w:r>
      <w:r w:rsidRPr="001200E6">
        <w:t xml:space="preserve"> en NOx), waterbesparing, waterkwaliteit, bodemkwaliteit, biodiversiteit, afval- en voedselverlies en eventuele andere milieuparameters. Indien mogelijk, onderbouw dit met kwantitatieve gegevens.</w:t>
      </w:r>
    </w:p>
    <w:p w14:paraId="3748EBE8" w14:textId="77777777" w:rsidR="001200E6" w:rsidRDefault="001200E6" w:rsidP="001200E6"/>
    <w:p w14:paraId="1E42BA75" w14:textId="7A337D05" w:rsidR="001200E6" w:rsidRPr="001200E6" w:rsidRDefault="001200E6" w:rsidP="00805EA9">
      <w:pPr>
        <w:pStyle w:val="Lijstalinea"/>
        <w:numPr>
          <w:ilvl w:val="0"/>
          <w:numId w:val="48"/>
        </w:numPr>
        <w:rPr>
          <w:b/>
        </w:rPr>
      </w:pPr>
      <w:r w:rsidRPr="001200E6">
        <w:rPr>
          <w:b/>
        </w:rPr>
        <w:t>Vraag 8: Sociale duurzaamheid</w:t>
      </w:r>
    </w:p>
    <w:p w14:paraId="4ACE17DF" w14:textId="35A36BC1" w:rsidR="00A010FE" w:rsidRDefault="002329BF" w:rsidP="001200E6">
      <w:r w:rsidRPr="002329BF">
        <w:t>Beschrijf de mogelijke resultaten van het project op de sociale duurzaamheid van het bedrijf. De sociale duurzaamheid omvat de volgende aspecten (enkel bespreken indien relevant): tewerkstelling op het bedrijf, de ruimtelijke kwaliteit (geur, lichtvervuiling, inpasbaarheid in het landschap), arbeidskwaliteit, arbeidsveiligheid, dierenwelzijn en voedselveiligheid.</w:t>
      </w:r>
    </w:p>
    <w:p w14:paraId="17B385C8" w14:textId="77777777" w:rsidR="00EA5FBD" w:rsidRPr="00AE2F79" w:rsidRDefault="00EA5FBD" w:rsidP="001200E6"/>
    <w:p w14:paraId="46FCB70A" w14:textId="77777777" w:rsidR="00F0133F" w:rsidRDefault="00F0133F">
      <w:pPr>
        <w:tabs>
          <w:tab w:val="clear" w:pos="3686"/>
        </w:tabs>
        <w:contextualSpacing w:val="0"/>
        <w:rPr>
          <w:rFonts w:ascii="FlandersArtSans-Bold" w:eastAsia="MS Gothic" w:hAnsi="FlandersArtSans-Bold"/>
          <w:bCs/>
          <w:caps/>
          <w:color w:val="3C3D3C"/>
          <w:sz w:val="36"/>
          <w:szCs w:val="52"/>
        </w:rPr>
      </w:pPr>
      <w:r>
        <w:br w:type="page"/>
      </w:r>
    </w:p>
    <w:p w14:paraId="10C6F69E" w14:textId="51B279EF" w:rsidR="004D614F" w:rsidRDefault="004D614F" w:rsidP="00916D72">
      <w:pPr>
        <w:pStyle w:val="Kop1"/>
      </w:pPr>
      <w:bookmarkStart w:id="22" w:name="_Toc66460160"/>
      <w:r>
        <w:lastRenderedPageBreak/>
        <w:t>Evaluatie en selectie van de projecten</w:t>
      </w:r>
      <w:bookmarkEnd w:id="22"/>
    </w:p>
    <w:p w14:paraId="03B9EB59" w14:textId="77777777" w:rsidR="00C9423C" w:rsidRDefault="00C9423C" w:rsidP="00C9423C">
      <w:pPr>
        <w:pStyle w:val="Kop2"/>
      </w:pPr>
      <w:bookmarkStart w:id="23" w:name="_Ontvankelijkheidsvoorwaarden"/>
      <w:bookmarkStart w:id="24" w:name="_Ref58941741"/>
      <w:bookmarkStart w:id="25" w:name="_Toc64304035"/>
      <w:bookmarkStart w:id="26" w:name="_Toc66460161"/>
      <w:bookmarkEnd w:id="23"/>
      <w:r>
        <w:t>Ontvankelijkheidsvoorwaarden</w:t>
      </w:r>
      <w:bookmarkEnd w:id="24"/>
      <w:bookmarkEnd w:id="25"/>
      <w:bookmarkEnd w:id="26"/>
    </w:p>
    <w:p w14:paraId="0E86594D" w14:textId="47C2F169" w:rsidR="00C9423C" w:rsidRDefault="00C9423C" w:rsidP="00C9423C">
      <w:r>
        <w:t>Om ontvankelijk te zijn, moet een ingediend projectvoorstel aan</w:t>
      </w:r>
      <w:r w:rsidR="00532D0E">
        <w:t xml:space="preserve"> </w:t>
      </w:r>
      <w:r w:rsidR="00715DF3">
        <w:t xml:space="preserve">de </w:t>
      </w:r>
      <w:r>
        <w:t>volgende voorwaarden voldoen:</w:t>
      </w:r>
    </w:p>
    <w:p w14:paraId="531C99A4" w14:textId="77777777" w:rsidR="00C9423C" w:rsidRDefault="00C9423C" w:rsidP="00C9423C"/>
    <w:p w14:paraId="0C9725AD" w14:textId="29505D2B" w:rsidR="00C9423C" w:rsidRDefault="00532D0E" w:rsidP="00E11A57">
      <w:pPr>
        <w:pStyle w:val="Lijstalinea"/>
        <w:numPr>
          <w:ilvl w:val="0"/>
          <w:numId w:val="41"/>
        </w:numPr>
      </w:pPr>
      <w:r>
        <w:t xml:space="preserve">De projectaanvraag dient </w:t>
      </w:r>
      <w:r w:rsidR="00C9423C">
        <w:t>ten laatste op de vermelde indieningsdatum en tijdstip ingediend zijn op het e-loket van het D</w:t>
      </w:r>
      <w:r w:rsidR="002711A9">
        <w:t>epartement Landbouw en Visserij;</w:t>
      </w:r>
    </w:p>
    <w:p w14:paraId="1D8D0350" w14:textId="0A54B571" w:rsidR="00C9423C" w:rsidRDefault="002711A9" w:rsidP="00E11A57">
      <w:pPr>
        <w:pStyle w:val="Lijstalinea"/>
        <w:numPr>
          <w:ilvl w:val="0"/>
          <w:numId w:val="41"/>
        </w:numPr>
      </w:pPr>
      <w:r>
        <w:t xml:space="preserve">De projectaanvraag moet </w:t>
      </w:r>
      <w:r w:rsidR="00C9423C">
        <w:t>voldoen aan de gestelde vormvereisten: gebruik van het juiste formulier, respecteren van de gevraagde lengte van de tekstonderdelen en volledi</w:t>
      </w:r>
      <w:r>
        <w:t>gheid van het formulier;</w:t>
      </w:r>
    </w:p>
    <w:p w14:paraId="67D89FD1" w14:textId="14080B8D" w:rsidR="006B5A54" w:rsidRDefault="00F94758" w:rsidP="00E11A57">
      <w:pPr>
        <w:pStyle w:val="Lijstalinea"/>
        <w:numPr>
          <w:ilvl w:val="0"/>
          <w:numId w:val="41"/>
        </w:numPr>
      </w:pPr>
      <w:r>
        <w:t xml:space="preserve">De indiener én tevens begunstigde </w:t>
      </w:r>
      <w:r w:rsidR="00D331E3">
        <w:t xml:space="preserve">is een </w:t>
      </w:r>
      <w:r>
        <w:t>landbouwer</w:t>
      </w:r>
      <w:r w:rsidR="006B5A54">
        <w:t xml:space="preserve"> OF e</w:t>
      </w:r>
      <w:r>
        <w:t>en groep van landbouwers.</w:t>
      </w:r>
      <w:bookmarkStart w:id="27" w:name="landbouwer"/>
      <w:bookmarkEnd w:id="27"/>
    </w:p>
    <w:p w14:paraId="5B97E767" w14:textId="241F825B" w:rsidR="00097273" w:rsidRDefault="00F94758" w:rsidP="00E11A57">
      <w:pPr>
        <w:pStyle w:val="Lijstalinea"/>
        <w:numPr>
          <w:ilvl w:val="1"/>
          <w:numId w:val="41"/>
        </w:numPr>
        <w:ind w:left="1134"/>
      </w:pPr>
      <w:r w:rsidRPr="00097273">
        <w:rPr>
          <w:lang w:eastAsia="nl-BE"/>
        </w:rPr>
        <w:t xml:space="preserve">De </w:t>
      </w:r>
      <w:r w:rsidRPr="00BD66D0">
        <w:rPr>
          <w:u w:val="single"/>
          <w:lang w:eastAsia="nl-BE"/>
        </w:rPr>
        <w:t>landbouwer</w:t>
      </w:r>
      <w:r w:rsidRPr="00097273">
        <w:rPr>
          <w:lang w:eastAsia="nl-BE"/>
        </w:rPr>
        <w:t xml:space="preserve"> is een natuurlijke persoon of een rechtspersoon die landbouwactiviteiten als doelstelling heeft en</w:t>
      </w:r>
      <w:r w:rsidR="00097273">
        <w:rPr>
          <w:lang w:eastAsia="nl-BE"/>
        </w:rPr>
        <w:t>;</w:t>
      </w:r>
    </w:p>
    <w:p w14:paraId="4592A43D" w14:textId="77777777" w:rsidR="00097273" w:rsidRDefault="00F94758" w:rsidP="00E11A57">
      <w:pPr>
        <w:pStyle w:val="Lijstalinea"/>
        <w:numPr>
          <w:ilvl w:val="2"/>
          <w:numId w:val="41"/>
        </w:numPr>
        <w:ind w:left="1701"/>
        <w:rPr>
          <w:lang w:eastAsia="nl-BE"/>
        </w:rPr>
      </w:pPr>
      <w:r w:rsidRPr="00097273">
        <w:rPr>
          <w:lang w:eastAsia="nl-BE"/>
        </w:rPr>
        <w:t>die als landbouwer geïdentificeerd is bij het Departement Landbouw en Visserij (op het moment van de aanvraag);</w:t>
      </w:r>
    </w:p>
    <w:p w14:paraId="59A0774F" w14:textId="77777777" w:rsidR="00097273" w:rsidRDefault="00F94758" w:rsidP="00E11A57">
      <w:pPr>
        <w:pStyle w:val="Lijstalinea"/>
        <w:numPr>
          <w:ilvl w:val="2"/>
          <w:numId w:val="41"/>
        </w:numPr>
        <w:ind w:left="1701"/>
        <w:rPr>
          <w:lang w:eastAsia="nl-BE"/>
        </w:rPr>
      </w:pPr>
      <w:r w:rsidRPr="00097273">
        <w:rPr>
          <w:lang w:eastAsia="nl-BE"/>
        </w:rPr>
        <w:t>die aangesloten is bij een sociale kas voor zelfstandigen en verzekerd is op basis van de landbouwactiviteiten;</w:t>
      </w:r>
    </w:p>
    <w:p w14:paraId="24E67B11" w14:textId="77777777" w:rsidR="00097273" w:rsidRDefault="00F94758" w:rsidP="00E11A57">
      <w:pPr>
        <w:pStyle w:val="Lijstalinea"/>
        <w:numPr>
          <w:ilvl w:val="2"/>
          <w:numId w:val="41"/>
        </w:numPr>
        <w:ind w:left="1701"/>
        <w:rPr>
          <w:lang w:eastAsia="nl-BE"/>
        </w:rPr>
      </w:pPr>
      <w:r w:rsidRPr="00097273">
        <w:rPr>
          <w:lang w:eastAsia="nl-BE"/>
        </w:rPr>
        <w:t>waarvan de landbouwactiviteiten bekend zijn bij de Administratie der Directe Belastingen;</w:t>
      </w:r>
    </w:p>
    <w:p w14:paraId="0B23467B" w14:textId="2E882F25" w:rsidR="00D331E3" w:rsidRDefault="00F94758" w:rsidP="00E11A57">
      <w:pPr>
        <w:pStyle w:val="Lijstalinea"/>
        <w:numPr>
          <w:ilvl w:val="2"/>
          <w:numId w:val="41"/>
        </w:numPr>
        <w:ind w:left="1701"/>
        <w:rPr>
          <w:lang w:eastAsia="nl-BE"/>
        </w:rPr>
      </w:pPr>
      <w:r w:rsidRPr="00097273">
        <w:rPr>
          <w:lang w:eastAsia="nl-BE"/>
        </w:rPr>
        <w:t xml:space="preserve">waarvan de landbouwactiviteiten, nl. het kweken, opkweken of telen van landbouwproducten, een hoofdactiviteit zijn van de onderneming (aan te tonen op basis van de </w:t>
      </w:r>
      <w:hyperlink r:id="rId27" w:history="1">
        <w:r w:rsidRPr="00071CC4">
          <w:rPr>
            <w:rStyle w:val="Hyperlink"/>
            <w:lang w:eastAsia="nl-BE"/>
          </w:rPr>
          <w:t>NACE</w:t>
        </w:r>
        <w:r w:rsidR="00071CC4" w:rsidRPr="00071CC4">
          <w:rPr>
            <w:rStyle w:val="Hyperlink"/>
            <w:lang w:eastAsia="nl-BE"/>
          </w:rPr>
          <w:t>BEL-</w:t>
        </w:r>
        <w:r w:rsidRPr="00071CC4">
          <w:rPr>
            <w:rStyle w:val="Hyperlink"/>
            <w:lang w:eastAsia="nl-BE"/>
          </w:rPr>
          <w:t>codes</w:t>
        </w:r>
      </w:hyperlink>
      <w:r w:rsidRPr="00097273">
        <w:rPr>
          <w:lang w:eastAsia="nl-BE"/>
        </w:rPr>
        <w:t xml:space="preserve"> van de onderneming);</w:t>
      </w:r>
    </w:p>
    <w:p w14:paraId="482AD4F5" w14:textId="77777777" w:rsidR="006B5A54" w:rsidRDefault="00F94758" w:rsidP="00E11A57">
      <w:pPr>
        <w:pStyle w:val="Lijstalinea"/>
        <w:numPr>
          <w:ilvl w:val="2"/>
          <w:numId w:val="41"/>
        </w:numPr>
        <w:ind w:left="1701"/>
        <w:rPr>
          <w:lang w:eastAsia="nl-BE"/>
        </w:rPr>
      </w:pPr>
      <w:r w:rsidRPr="00097273">
        <w:rPr>
          <w:lang w:eastAsia="nl-BE"/>
        </w:rPr>
        <w:t>waarbij in het geval van een natuurlijk persoon – landbouwer maximum een halftijdse job uitgeoefend wordt als werknemer in loonverband.</w:t>
      </w:r>
    </w:p>
    <w:p w14:paraId="02678CA8" w14:textId="2AEF1885" w:rsidR="00F94758" w:rsidRDefault="00F94758" w:rsidP="00E11A57">
      <w:pPr>
        <w:pStyle w:val="Lijstalinea"/>
        <w:numPr>
          <w:ilvl w:val="1"/>
          <w:numId w:val="41"/>
        </w:numPr>
        <w:ind w:left="1134"/>
        <w:rPr>
          <w:lang w:eastAsia="nl-BE"/>
        </w:rPr>
      </w:pPr>
      <w:r w:rsidRPr="00097273">
        <w:rPr>
          <w:lang w:eastAsia="nl-BE"/>
        </w:rPr>
        <w:t xml:space="preserve">Een </w:t>
      </w:r>
      <w:r w:rsidRPr="00BD66D0">
        <w:rPr>
          <w:u w:val="single"/>
          <w:lang w:eastAsia="nl-BE"/>
        </w:rPr>
        <w:t>groep van landbouwers</w:t>
      </w:r>
      <w:r w:rsidRPr="00097273">
        <w:rPr>
          <w:lang w:eastAsia="nl-BE"/>
        </w:rPr>
        <w:t xml:space="preserve"> is een rechtspersoon die aan de volgende voorwaarden voldoet:</w:t>
      </w:r>
    </w:p>
    <w:p w14:paraId="11E65019" w14:textId="77777777" w:rsidR="008035EC" w:rsidRDefault="006B5A54" w:rsidP="00E11A57">
      <w:pPr>
        <w:pStyle w:val="Lijstalinea"/>
        <w:numPr>
          <w:ilvl w:val="2"/>
          <w:numId w:val="41"/>
        </w:numPr>
        <w:ind w:left="1701"/>
        <w:rPr>
          <w:lang w:eastAsia="nl-BE"/>
        </w:rPr>
      </w:pPr>
      <w:r>
        <w:rPr>
          <w:lang w:eastAsia="nl-BE"/>
        </w:rPr>
        <w:t>D</w:t>
      </w:r>
      <w:r w:rsidR="00F94758" w:rsidRPr="00097273">
        <w:rPr>
          <w:lang w:eastAsia="nl-BE"/>
        </w:rPr>
        <w:t>e hoofdactiviteit betreft ee</w:t>
      </w:r>
      <w:r w:rsidR="008035EC">
        <w:rPr>
          <w:lang w:eastAsia="nl-BE"/>
        </w:rPr>
        <w:t>n van de volgende activiteiten:</w:t>
      </w:r>
    </w:p>
    <w:p w14:paraId="48801984" w14:textId="5202509B" w:rsidR="008035EC" w:rsidRDefault="00F94758" w:rsidP="00E11A57">
      <w:pPr>
        <w:pStyle w:val="Lijstalinea"/>
        <w:numPr>
          <w:ilvl w:val="3"/>
          <w:numId w:val="41"/>
        </w:numPr>
        <w:ind w:left="2127"/>
        <w:rPr>
          <w:lang w:eastAsia="nl-BE"/>
        </w:rPr>
      </w:pPr>
      <w:r w:rsidRPr="00097273">
        <w:rPr>
          <w:lang w:eastAsia="nl-BE"/>
        </w:rPr>
        <w:t>de kweek, opkweek of teelt van landbouwproducten, of de respectieve ontwi</w:t>
      </w:r>
      <w:r w:rsidR="008035EC">
        <w:rPr>
          <w:lang w:eastAsia="nl-BE"/>
        </w:rPr>
        <w:t>kkeling en verbetering daarvan;</w:t>
      </w:r>
    </w:p>
    <w:p w14:paraId="2A70FCD1" w14:textId="65C7719C" w:rsidR="00BD66D0" w:rsidRDefault="00F94758" w:rsidP="00E11A57">
      <w:pPr>
        <w:pStyle w:val="Lijstalinea"/>
        <w:numPr>
          <w:ilvl w:val="3"/>
          <w:numId w:val="41"/>
        </w:numPr>
        <w:ind w:left="2127"/>
        <w:rPr>
          <w:lang w:eastAsia="nl-BE"/>
        </w:rPr>
      </w:pPr>
      <w:r w:rsidRPr="00097273">
        <w:rPr>
          <w:lang w:eastAsia="nl-BE"/>
        </w:rPr>
        <w:t>de verwerking of afzet van die landbouwproducten of van landbouwproducten die voor minstens 50% afkomstig zijn van de vennoten die landbouwer zijn, of de respectieve ontwikkeling en verbetering van die verwerking of afzet;</w:t>
      </w:r>
    </w:p>
    <w:p w14:paraId="71CD16F5" w14:textId="42332AC7" w:rsidR="00BD66D0" w:rsidRDefault="00BD66D0" w:rsidP="00E11A57">
      <w:pPr>
        <w:pStyle w:val="Lijstalinea"/>
        <w:numPr>
          <w:ilvl w:val="2"/>
          <w:numId w:val="41"/>
        </w:numPr>
        <w:ind w:left="1701"/>
        <w:rPr>
          <w:lang w:eastAsia="nl-BE"/>
        </w:rPr>
      </w:pPr>
      <w:r>
        <w:rPr>
          <w:lang w:eastAsia="nl-BE"/>
        </w:rPr>
        <w:t>D</w:t>
      </w:r>
      <w:r w:rsidR="00F94758" w:rsidRPr="00097273">
        <w:rPr>
          <w:lang w:eastAsia="nl-BE"/>
        </w:rPr>
        <w:t>e groep bestaat uitsluitend uit landbouwers</w:t>
      </w:r>
      <w:r>
        <w:rPr>
          <w:lang w:eastAsia="nl-BE"/>
        </w:rPr>
        <w:t>;</w:t>
      </w:r>
    </w:p>
    <w:p w14:paraId="09BA89DE" w14:textId="74650733" w:rsidR="00F94758" w:rsidRPr="00097273" w:rsidRDefault="00BD66D0" w:rsidP="00E11A57">
      <w:pPr>
        <w:pStyle w:val="Lijstalinea"/>
        <w:numPr>
          <w:ilvl w:val="2"/>
          <w:numId w:val="41"/>
        </w:numPr>
        <w:ind w:left="1701"/>
        <w:rPr>
          <w:lang w:eastAsia="nl-BE"/>
        </w:rPr>
      </w:pPr>
      <w:r w:rsidRPr="00BD66D0">
        <w:t>E</w:t>
      </w:r>
      <w:r w:rsidR="00F94758" w:rsidRPr="00BD66D0">
        <w:rPr>
          <w:lang w:eastAsia="nl-BE"/>
        </w:rPr>
        <w:t>lke</w:t>
      </w:r>
      <w:r w:rsidR="00F94758" w:rsidRPr="00BD66D0">
        <w:rPr>
          <w:rFonts w:ascii="Cambria" w:hAnsi="Cambria" w:cs="Cambria"/>
          <w:lang w:eastAsia="nl-BE"/>
        </w:rPr>
        <w:t> </w:t>
      </w:r>
      <w:r w:rsidRPr="00BD66D0">
        <w:t xml:space="preserve">landbouwer </w:t>
      </w:r>
      <w:r w:rsidR="00F94758" w:rsidRPr="00BD66D0">
        <w:rPr>
          <w:lang w:eastAsia="nl-BE"/>
        </w:rPr>
        <w:t>voldoet</w:t>
      </w:r>
      <w:r w:rsidR="00F94758" w:rsidRPr="00097273">
        <w:rPr>
          <w:lang w:eastAsia="nl-BE"/>
        </w:rPr>
        <w:t xml:space="preserve"> aan de voorwaarden van landbouwer zoals hierboven vermeld.</w:t>
      </w:r>
    </w:p>
    <w:p w14:paraId="7FBDCD40" w14:textId="604C9A21" w:rsidR="00F94758" w:rsidRPr="004D614F" w:rsidRDefault="00BD66D0" w:rsidP="00F94758">
      <w:pPr>
        <w:pStyle w:val="Lijstalinea"/>
        <w:numPr>
          <w:ilvl w:val="0"/>
          <w:numId w:val="41"/>
        </w:numPr>
        <w:rPr>
          <w:lang w:eastAsia="nl-BE"/>
        </w:rPr>
      </w:pPr>
      <w:r w:rsidRPr="00097273">
        <w:rPr>
          <w:lang w:eastAsia="nl-BE"/>
        </w:rPr>
        <w:t xml:space="preserve">De maatschappelijke zetel of exploitatiezetel </w:t>
      </w:r>
      <w:r>
        <w:rPr>
          <w:lang w:eastAsia="nl-BE"/>
        </w:rPr>
        <w:t xml:space="preserve">van de landbouwer(s) </w:t>
      </w:r>
      <w:r w:rsidRPr="00097273">
        <w:rPr>
          <w:lang w:eastAsia="nl-BE"/>
        </w:rPr>
        <w:t xml:space="preserve">ligt in het </w:t>
      </w:r>
      <w:r w:rsidRPr="00BD66D0">
        <w:rPr>
          <w:u w:val="single"/>
          <w:lang w:eastAsia="nl-BE"/>
        </w:rPr>
        <w:t>Vlaamse Gewest</w:t>
      </w:r>
      <w:r w:rsidRPr="00097273">
        <w:rPr>
          <w:lang w:eastAsia="nl-BE"/>
        </w:rPr>
        <w:t>. De investeringen liggen eveneens in het Vlaamse Gewest en zijn daar operationeel.</w:t>
      </w:r>
    </w:p>
    <w:p w14:paraId="5EAF9F64" w14:textId="29DECA11" w:rsidR="00C9423C" w:rsidRDefault="00C9423C" w:rsidP="00B32AE3">
      <w:pPr>
        <w:pStyle w:val="Kop2"/>
      </w:pPr>
      <w:bookmarkStart w:id="28" w:name="_Toc66460162"/>
      <w:r>
        <w:lastRenderedPageBreak/>
        <w:t>Beoordelingscriteria</w:t>
      </w:r>
      <w:bookmarkEnd w:id="28"/>
    </w:p>
    <w:p w14:paraId="1797CE7E" w14:textId="787DF394" w:rsidR="00B32AE3" w:rsidRDefault="00B32AE3" w:rsidP="00B32AE3">
      <w:r>
        <w:t>Na het afsluiten van een indienperiode of blokperiode worden alle aangemelde dossiers gerangschikt van hoog naar laag op basis van de totaalscore. Dit is de optelsom van de verschillende deelscores op de verschillende selectiecriteria.</w:t>
      </w:r>
    </w:p>
    <w:p w14:paraId="7FA0565F" w14:textId="77777777" w:rsidR="009424EA" w:rsidRDefault="009424EA" w:rsidP="009424EA"/>
    <w:p w14:paraId="668BCBEA" w14:textId="5DEA4685" w:rsidR="009424EA" w:rsidRDefault="009424EA" w:rsidP="009424EA">
      <w:r>
        <w:t xml:space="preserve">De </w:t>
      </w:r>
      <w:r w:rsidRPr="009424EA">
        <w:rPr>
          <w:b/>
        </w:rPr>
        <w:t>selectiecriteria</w:t>
      </w:r>
      <w:r>
        <w:t xml:space="preserve"> zijn de mate:</w:t>
      </w:r>
    </w:p>
    <w:p w14:paraId="1C1AC75F" w14:textId="77777777" w:rsidR="009424EA" w:rsidRDefault="009424EA" w:rsidP="009424EA"/>
    <w:p w14:paraId="4A5F488D" w14:textId="095358F9" w:rsidR="009424EA" w:rsidRDefault="009424EA" w:rsidP="009424EA">
      <w:pPr>
        <w:pStyle w:val="Lijstalinea"/>
        <w:numPr>
          <w:ilvl w:val="0"/>
          <w:numId w:val="18"/>
        </w:numPr>
      </w:pPr>
      <w:r>
        <w:t>van innovatie;</w:t>
      </w:r>
    </w:p>
    <w:p w14:paraId="446F162D" w14:textId="5999D71D" w:rsidR="009424EA" w:rsidRDefault="009424EA" w:rsidP="009424EA">
      <w:pPr>
        <w:pStyle w:val="Lijstalinea"/>
        <w:numPr>
          <w:ilvl w:val="0"/>
          <w:numId w:val="18"/>
        </w:numPr>
      </w:pPr>
      <w:r>
        <w:t>van economisch, sociale of ecologische impact;</w:t>
      </w:r>
    </w:p>
    <w:p w14:paraId="74B284BA" w14:textId="2BA2178C" w:rsidR="009424EA" w:rsidRDefault="009424EA" w:rsidP="009424EA">
      <w:pPr>
        <w:pStyle w:val="Lijstalinea"/>
        <w:numPr>
          <w:ilvl w:val="0"/>
          <w:numId w:val="18"/>
        </w:numPr>
      </w:pPr>
      <w:r>
        <w:t>waarin het project concreet, realistisch en uitvoerbaar is;</w:t>
      </w:r>
    </w:p>
    <w:p w14:paraId="18F2E562" w14:textId="29E1FBCF" w:rsidR="009424EA" w:rsidRDefault="009424EA" w:rsidP="009424EA">
      <w:pPr>
        <w:pStyle w:val="Lijstalinea"/>
        <w:numPr>
          <w:ilvl w:val="0"/>
          <w:numId w:val="18"/>
        </w:numPr>
      </w:pPr>
      <w:r>
        <w:t>waarin de investering aansluit bij een samenwerking in de keten of keten overschrijdend.</w:t>
      </w:r>
    </w:p>
    <w:p w14:paraId="5DB28183" w14:textId="77777777" w:rsidR="009424EA" w:rsidRDefault="009424EA" w:rsidP="00B32AE3"/>
    <w:p w14:paraId="1FCF0663" w14:textId="584FB144" w:rsidR="00B32AE3" w:rsidRDefault="00B32AE3" w:rsidP="00B32AE3">
      <w:r>
        <w:t xml:space="preserve">De scores worden toegekend door een beoordelingscollege van experten van het beleidsdomein Landbouw en Visserij. De beoordelingen zullen gebeuren </w:t>
      </w:r>
      <w:r w:rsidRPr="00C80D9F">
        <w:t>tijdens de maanden mei-juni 202</w:t>
      </w:r>
      <w:r w:rsidR="009424EA" w:rsidRPr="00C80D9F">
        <w:t>1</w:t>
      </w:r>
      <w:r w:rsidRPr="00C80D9F">
        <w:t>.</w:t>
      </w:r>
    </w:p>
    <w:p w14:paraId="04506DBA" w14:textId="77777777" w:rsidR="009424EA" w:rsidRDefault="009424EA" w:rsidP="00B32AE3"/>
    <w:p w14:paraId="2FB28A0A" w14:textId="317F09AC" w:rsidR="007C12CB" w:rsidRDefault="00B32AE3" w:rsidP="00B32AE3">
      <w:r>
        <w:t xml:space="preserve">De gegevens die u aanlevert via het </w:t>
      </w:r>
      <w:r w:rsidRPr="0019318A">
        <w:t>aanvraagformulier</w:t>
      </w:r>
      <w:r>
        <w:t xml:space="preserve"> </w:t>
      </w:r>
      <w:r w:rsidR="00392994">
        <w:t>(</w:t>
      </w:r>
      <w:r w:rsidR="0019318A">
        <w:t>e</w:t>
      </w:r>
      <w:r w:rsidR="00392994">
        <w:t xml:space="preserve">n indien van toepassing de documenten zoals aangegeven in </w:t>
      </w:r>
      <w:hyperlink w:anchor="_Aanvraag_indienen" w:history="1">
        <w:r w:rsidR="00392994" w:rsidRPr="00392994">
          <w:rPr>
            <w:rStyle w:val="Hyperlink"/>
          </w:rPr>
          <w:t>4 Aanvraag indienen</w:t>
        </w:r>
      </w:hyperlink>
      <w:r w:rsidR="00392994">
        <w:t xml:space="preserve">) </w:t>
      </w:r>
      <w:r>
        <w:t xml:space="preserve">zijn de enige basis voor de toekenning van de punten op de </w:t>
      </w:r>
      <w:r w:rsidR="007C12CB">
        <w:t>verschillende selectiecriteria.</w:t>
      </w:r>
    </w:p>
    <w:p w14:paraId="432C3B1A" w14:textId="77777777" w:rsidR="004D614F" w:rsidRPr="004D614F" w:rsidRDefault="004D614F" w:rsidP="004D614F"/>
    <w:p w14:paraId="68F4EFB4" w14:textId="541D7AA6" w:rsidR="002416E7" w:rsidRDefault="00B32AE3" w:rsidP="00B32AE3">
      <w:pPr>
        <w:pStyle w:val="Kop1"/>
      </w:pPr>
      <w:bookmarkStart w:id="29" w:name="_Toc64304043"/>
      <w:bookmarkStart w:id="30" w:name="_Toc66460163"/>
      <w:r>
        <w:t>Uitvoering en opvolging van de geselecteerde projecten</w:t>
      </w:r>
      <w:bookmarkEnd w:id="29"/>
      <w:bookmarkEnd w:id="30"/>
    </w:p>
    <w:p w14:paraId="5C93C26B" w14:textId="3E9CDD09" w:rsidR="000A76E4" w:rsidRPr="00004F04" w:rsidRDefault="000A76E4" w:rsidP="00CA099E">
      <w:pPr>
        <w:pStyle w:val="Kop2"/>
      </w:pPr>
      <w:bookmarkStart w:id="31" w:name="_Toc64304044"/>
      <w:bookmarkStart w:id="32" w:name="_Toc66460164"/>
      <w:r w:rsidRPr="00004F04">
        <w:t>Betalingsaanvraag</w:t>
      </w:r>
      <w:bookmarkEnd w:id="32"/>
    </w:p>
    <w:p w14:paraId="5B6F43B0" w14:textId="6159B41D" w:rsidR="007E2843" w:rsidRDefault="007E2843" w:rsidP="000A76E4">
      <w:pPr>
        <w:rPr>
          <w:lang w:eastAsia="nl-BE"/>
        </w:rPr>
      </w:pPr>
      <w:r w:rsidRPr="007E2843">
        <w:rPr>
          <w:lang w:eastAsia="nl-BE"/>
        </w:rPr>
        <w:t xml:space="preserve">De toegekende steun wordt uitbetaald in </w:t>
      </w:r>
      <w:r w:rsidRPr="00186297">
        <w:rPr>
          <w:b/>
          <w:lang w:eastAsia="nl-BE"/>
        </w:rPr>
        <w:t>één schijf</w:t>
      </w:r>
      <w:r w:rsidRPr="007E2843">
        <w:rPr>
          <w:lang w:eastAsia="nl-BE"/>
        </w:rPr>
        <w:t xml:space="preserve"> na de indiening van een aanvraag van uitbetaling</w:t>
      </w:r>
      <w:r w:rsidR="00A42439">
        <w:rPr>
          <w:lang w:eastAsia="nl-BE"/>
        </w:rPr>
        <w:t xml:space="preserve"> via </w:t>
      </w:r>
      <w:r w:rsidR="00CC1EDA">
        <w:rPr>
          <w:lang w:eastAsia="nl-BE"/>
        </w:rPr>
        <w:t>uw</w:t>
      </w:r>
      <w:r w:rsidR="00A42439">
        <w:rPr>
          <w:lang w:eastAsia="nl-BE"/>
        </w:rPr>
        <w:t xml:space="preserve"> </w:t>
      </w:r>
      <w:r w:rsidR="00CC1EDA">
        <w:rPr>
          <w:lang w:eastAsia="nl-BE"/>
        </w:rPr>
        <w:t>project</w:t>
      </w:r>
      <w:r w:rsidR="00A42439">
        <w:rPr>
          <w:lang w:eastAsia="nl-BE"/>
        </w:rPr>
        <w:t xml:space="preserve">dossier in het </w:t>
      </w:r>
      <w:hyperlink r:id="rId28" w:history="1">
        <w:r w:rsidR="00A42439" w:rsidRPr="003267FD">
          <w:rPr>
            <w:rStyle w:val="Hyperlink"/>
            <w:lang w:eastAsia="nl-BE"/>
          </w:rPr>
          <w:t>e-loket</w:t>
        </w:r>
      </w:hyperlink>
      <w:r w:rsidRPr="007E2843">
        <w:rPr>
          <w:lang w:eastAsia="nl-BE"/>
        </w:rPr>
        <w:t>.</w:t>
      </w:r>
      <w:r w:rsidR="00186297">
        <w:rPr>
          <w:lang w:eastAsia="nl-BE"/>
        </w:rPr>
        <w:t xml:space="preserve"> Dien dus pas uw uitbetalingsaanvraag in bij afronding van uw project.</w:t>
      </w:r>
    </w:p>
    <w:p w14:paraId="64BAB47A" w14:textId="77777777" w:rsidR="00A42439" w:rsidRDefault="00A42439" w:rsidP="000A76E4">
      <w:pPr>
        <w:rPr>
          <w:lang w:eastAsia="nl-BE"/>
        </w:rPr>
      </w:pPr>
    </w:p>
    <w:p w14:paraId="020049C2" w14:textId="0DF71863" w:rsidR="000A76E4" w:rsidRPr="000A76E4" w:rsidRDefault="000A76E4" w:rsidP="000A76E4">
      <w:pPr>
        <w:rPr>
          <w:lang w:eastAsia="nl-BE"/>
        </w:rPr>
      </w:pPr>
      <w:r w:rsidRPr="000A76E4">
        <w:rPr>
          <w:lang w:eastAsia="nl-BE"/>
        </w:rPr>
        <w:t>Bij de aanvraag tot uitbetaling via het e-loket dienen ook volgende documenten te worden toegevoegd:</w:t>
      </w:r>
    </w:p>
    <w:p w14:paraId="601A4CAD" w14:textId="74389FFC" w:rsidR="000A76E4" w:rsidRPr="00004F04" w:rsidRDefault="000A76E4" w:rsidP="000A76E4">
      <w:pPr>
        <w:pStyle w:val="Lijstalinea"/>
        <w:numPr>
          <w:ilvl w:val="0"/>
          <w:numId w:val="44"/>
        </w:numPr>
        <w:rPr>
          <w:lang w:eastAsia="nl-BE"/>
        </w:rPr>
      </w:pPr>
      <w:r w:rsidRPr="000A76E4">
        <w:rPr>
          <w:lang w:eastAsia="nl-BE"/>
        </w:rPr>
        <w:t>Een aparte projectboekhouding</w:t>
      </w:r>
      <w:r w:rsidRPr="000A76E4">
        <w:rPr>
          <w:rFonts w:ascii="Cambria" w:hAnsi="Cambria" w:cs="Cambria"/>
          <w:lang w:eastAsia="nl-BE"/>
        </w:rPr>
        <w:t> </w:t>
      </w:r>
      <w:hyperlink r:id="rId29" w:tgtFrame="_blank" w:tooltip="sjabloon projectboekhouding" w:history="1">
        <w:r w:rsidRPr="000A76E4">
          <w:rPr>
            <w:color w:val="1F7599"/>
            <w:u w:val="single"/>
            <w:bdr w:val="none" w:sz="0" w:space="0" w:color="auto" w:frame="1"/>
            <w:lang w:eastAsia="nl-BE"/>
          </w:rPr>
          <w:t>XLS</w:t>
        </w:r>
        <w:r w:rsidRPr="000A76E4">
          <w:rPr>
            <w:color w:val="1F7599"/>
            <w:u w:val="single"/>
            <w:lang w:eastAsia="nl-BE"/>
          </w:rPr>
          <w:t>sjabloon projectboekhouding</w:t>
        </w:r>
      </w:hyperlink>
    </w:p>
    <w:p w14:paraId="3B5E82B4" w14:textId="720DA1BA" w:rsidR="00004F04" w:rsidRPr="000A76E4" w:rsidRDefault="00004F04" w:rsidP="000A76E4">
      <w:pPr>
        <w:pStyle w:val="Lijstalinea"/>
        <w:numPr>
          <w:ilvl w:val="0"/>
          <w:numId w:val="44"/>
        </w:numPr>
        <w:rPr>
          <w:lang w:eastAsia="nl-BE"/>
        </w:rPr>
      </w:pPr>
      <w:r>
        <w:rPr>
          <w:lang w:eastAsia="nl-BE"/>
        </w:rPr>
        <w:t>Bewijsstukken (bv. facturen) behorende bij de projectboekhouding</w:t>
      </w:r>
    </w:p>
    <w:p w14:paraId="6BFC6157" w14:textId="77777777" w:rsidR="000A76E4" w:rsidRPr="000A76E4" w:rsidRDefault="000A76E4" w:rsidP="000A76E4">
      <w:pPr>
        <w:pStyle w:val="Lijstalinea"/>
        <w:numPr>
          <w:ilvl w:val="0"/>
          <w:numId w:val="44"/>
        </w:numPr>
        <w:rPr>
          <w:lang w:eastAsia="nl-BE"/>
        </w:rPr>
      </w:pPr>
      <w:r w:rsidRPr="000A76E4">
        <w:rPr>
          <w:lang w:eastAsia="nl-BE"/>
        </w:rPr>
        <w:t>Een verklaring waarin de aanvrager akkoord gaat zijn medewerking te verlenen aan evaluatieonderzoeken</w:t>
      </w:r>
      <w:r w:rsidRPr="000A76E4">
        <w:rPr>
          <w:rFonts w:ascii="Cambria" w:hAnsi="Cambria" w:cs="Cambria"/>
          <w:lang w:eastAsia="nl-BE"/>
        </w:rPr>
        <w:t> </w:t>
      </w:r>
      <w:hyperlink r:id="rId30" w:tgtFrame="_blank" w:tooltip="sjabloon verklaring" w:history="1">
        <w:r w:rsidRPr="000A76E4">
          <w:rPr>
            <w:color w:val="1F7599"/>
            <w:u w:val="single"/>
            <w:bdr w:val="none" w:sz="0" w:space="0" w:color="auto" w:frame="1"/>
            <w:lang w:eastAsia="nl-BE"/>
          </w:rPr>
          <w:t>DOC</w:t>
        </w:r>
        <w:r w:rsidRPr="000A76E4">
          <w:rPr>
            <w:color w:val="1F7599"/>
            <w:u w:val="single"/>
            <w:lang w:eastAsia="nl-BE"/>
          </w:rPr>
          <w:t>sjabloon verklaring</w:t>
        </w:r>
      </w:hyperlink>
    </w:p>
    <w:p w14:paraId="4C2F24F1" w14:textId="7615AC35" w:rsidR="000A76E4" w:rsidRPr="00B94430" w:rsidRDefault="000A76E4" w:rsidP="000A76E4">
      <w:pPr>
        <w:pStyle w:val="Lijstalinea"/>
        <w:numPr>
          <w:ilvl w:val="0"/>
          <w:numId w:val="44"/>
        </w:numPr>
      </w:pPr>
      <w:r w:rsidRPr="00B94430">
        <w:rPr>
          <w:lang w:eastAsia="nl-BE"/>
        </w:rPr>
        <w:t>Een eindrapport waarin de projectresultaten beschreven worden</w:t>
      </w:r>
      <w:r w:rsidRPr="00B94430">
        <w:rPr>
          <w:rFonts w:ascii="Cambria" w:hAnsi="Cambria" w:cs="Cambria"/>
          <w:lang w:eastAsia="nl-BE"/>
        </w:rPr>
        <w:t> </w:t>
      </w:r>
      <w:hyperlink r:id="rId31" w:tgtFrame="_blank" w:tooltip="sjabloon eindrapport" w:history="1">
        <w:r w:rsidRPr="00B94430">
          <w:rPr>
            <w:color w:val="1F7599"/>
            <w:u w:val="single"/>
            <w:bdr w:val="none" w:sz="0" w:space="0" w:color="auto" w:frame="1"/>
            <w:lang w:eastAsia="nl-BE"/>
          </w:rPr>
          <w:t>DOC</w:t>
        </w:r>
        <w:r w:rsidRPr="00B94430">
          <w:rPr>
            <w:color w:val="1F7599"/>
            <w:u w:val="single"/>
            <w:lang w:eastAsia="nl-BE"/>
          </w:rPr>
          <w:t>sjabloon eindrapport</w:t>
        </w:r>
      </w:hyperlink>
      <w:r w:rsidR="00004F04">
        <w:rPr>
          <w:color w:val="1F7599"/>
          <w:u w:val="single"/>
          <w:lang w:eastAsia="nl-BE"/>
        </w:rPr>
        <w:t xml:space="preserve"> </w:t>
      </w:r>
      <w:r w:rsidR="00004F04" w:rsidRPr="00097273">
        <w:rPr>
          <w:lang w:eastAsia="nl-BE"/>
        </w:rPr>
        <w:t>Op</w:t>
      </w:r>
      <w:r w:rsidR="00004F04" w:rsidRPr="0040005F">
        <w:rPr>
          <w:rFonts w:ascii="Cambria" w:hAnsi="Cambria" w:cs="Cambria"/>
          <w:lang w:eastAsia="nl-BE"/>
        </w:rPr>
        <w:t> </w:t>
      </w:r>
      <w:r w:rsidR="00004F04" w:rsidRPr="00097273">
        <w:rPr>
          <w:lang w:eastAsia="nl-BE"/>
        </w:rPr>
        <w:t>minimaal vijf bladzijden motiveert u de graad van welslagen van de innovatie. Dit rapport wordt als bron gebruikt om te bepalen of innovatieve investeringstypes toegevoegd worden op de limitatieve lijst van subsidiabele investeringen voor de maatregel VLIF-investeringssteun voor land- en tuinbouwers.</w:t>
      </w:r>
    </w:p>
    <w:p w14:paraId="1A1FF726" w14:textId="77777777" w:rsidR="009F5816" w:rsidRDefault="009F5816" w:rsidP="009F5816">
      <w:pPr>
        <w:rPr>
          <w:rFonts w:cs="Arial"/>
          <w:lang w:eastAsia="nl-BE"/>
        </w:rPr>
      </w:pPr>
    </w:p>
    <w:p w14:paraId="4F8FF3C6" w14:textId="736D6F45" w:rsidR="009F5816" w:rsidRDefault="009F5816" w:rsidP="009F5816">
      <w:pPr>
        <w:rPr>
          <w:rFonts w:cs="Arial"/>
          <w:lang w:eastAsia="nl-BE"/>
        </w:rPr>
      </w:pPr>
      <w:r w:rsidRPr="009F5816">
        <w:rPr>
          <w:rFonts w:cs="Arial"/>
          <w:lang w:eastAsia="nl-BE"/>
        </w:rPr>
        <w:lastRenderedPageBreak/>
        <w:t>Voor meer technische en praktische informatie over het indienen van een steunaanvraag via het e-loke</w:t>
      </w:r>
      <w:r>
        <w:rPr>
          <w:rFonts w:cs="Arial"/>
          <w:lang w:eastAsia="nl-BE"/>
        </w:rPr>
        <w:t>t kunt u terecht op de VLIF</w:t>
      </w:r>
      <w:r w:rsidR="0031406D">
        <w:rPr>
          <w:rFonts w:cs="Arial"/>
          <w:lang w:eastAsia="nl-BE"/>
        </w:rPr>
        <w:t>-innovatie infolijn: 02</w:t>
      </w:r>
      <w:r w:rsidR="0031406D">
        <w:rPr>
          <w:rFonts w:ascii="Cambria" w:hAnsi="Cambria" w:cs="Cambria"/>
          <w:lang w:eastAsia="nl-BE"/>
        </w:rPr>
        <w:t> </w:t>
      </w:r>
      <w:r w:rsidR="0031406D">
        <w:rPr>
          <w:rFonts w:cs="Arial"/>
          <w:lang w:eastAsia="nl-BE"/>
        </w:rPr>
        <w:t>552 73 01</w:t>
      </w:r>
    </w:p>
    <w:p w14:paraId="4852A147" w14:textId="77777777" w:rsidR="00B620B9" w:rsidRPr="009F5816" w:rsidRDefault="00B620B9" w:rsidP="009F5816">
      <w:pPr>
        <w:rPr>
          <w:rFonts w:cs="Arial"/>
          <w:lang w:eastAsia="nl-BE"/>
        </w:rPr>
      </w:pPr>
    </w:p>
    <w:p w14:paraId="134785D1" w14:textId="6F70FC81" w:rsidR="00CA099E" w:rsidRPr="00D81983" w:rsidRDefault="00CA099E" w:rsidP="00CA099E">
      <w:pPr>
        <w:pStyle w:val="Kop2"/>
      </w:pPr>
      <w:bookmarkStart w:id="33" w:name="_Uitbetaling"/>
      <w:bookmarkStart w:id="34" w:name="_Toc66460165"/>
      <w:bookmarkEnd w:id="33"/>
      <w:r w:rsidRPr="00D81983">
        <w:t>Uitbetaling</w:t>
      </w:r>
      <w:bookmarkEnd w:id="31"/>
      <w:bookmarkEnd w:id="34"/>
    </w:p>
    <w:p w14:paraId="280D87BF" w14:textId="4ADED382" w:rsidR="0040005F" w:rsidRDefault="0040005F" w:rsidP="0040005F">
      <w:pPr>
        <w:rPr>
          <w:lang w:eastAsia="nl-BE"/>
        </w:rPr>
      </w:pPr>
      <w:r>
        <w:rPr>
          <w:lang w:eastAsia="nl-BE"/>
        </w:rPr>
        <w:t xml:space="preserve">Uw betalingsaanvraag is </w:t>
      </w:r>
      <w:r w:rsidR="00B620B9">
        <w:rPr>
          <w:lang w:eastAsia="nl-BE"/>
        </w:rPr>
        <w:t>ontvankelijk op voorwaarde dat:</w:t>
      </w:r>
    </w:p>
    <w:p w14:paraId="61650C8C" w14:textId="77777777" w:rsidR="00B620B9" w:rsidRDefault="00B620B9" w:rsidP="0040005F">
      <w:pPr>
        <w:rPr>
          <w:lang w:eastAsia="nl-BE"/>
        </w:rPr>
      </w:pPr>
    </w:p>
    <w:p w14:paraId="0ABB8F77" w14:textId="6E9BB3A7" w:rsidR="0040005F" w:rsidRPr="00097273" w:rsidRDefault="0040005F" w:rsidP="0040005F">
      <w:pPr>
        <w:pStyle w:val="Lijstalinea"/>
        <w:numPr>
          <w:ilvl w:val="0"/>
          <w:numId w:val="26"/>
        </w:numPr>
        <w:rPr>
          <w:lang w:eastAsia="nl-BE"/>
        </w:rPr>
      </w:pPr>
      <w:r w:rsidRPr="00097273">
        <w:rPr>
          <w:lang w:eastAsia="nl-BE"/>
        </w:rPr>
        <w:t xml:space="preserve">U houdt een </w:t>
      </w:r>
      <w:r w:rsidRPr="0040005F">
        <w:rPr>
          <w:b/>
          <w:lang w:eastAsia="nl-BE"/>
        </w:rPr>
        <w:t>projectboekhouding</w:t>
      </w:r>
      <w:r w:rsidRPr="00097273">
        <w:rPr>
          <w:lang w:eastAsia="nl-BE"/>
        </w:rPr>
        <w:t xml:space="preserve"> bij</w:t>
      </w:r>
      <w:r w:rsidR="00004F04">
        <w:rPr>
          <w:lang w:eastAsia="nl-BE"/>
        </w:rPr>
        <w:t>;</w:t>
      </w:r>
    </w:p>
    <w:p w14:paraId="31AED42A" w14:textId="7362026C" w:rsidR="0040005F" w:rsidRDefault="0040005F" w:rsidP="0040005F">
      <w:pPr>
        <w:pStyle w:val="Lijstalinea"/>
        <w:numPr>
          <w:ilvl w:val="0"/>
          <w:numId w:val="26"/>
        </w:numPr>
        <w:rPr>
          <w:lang w:eastAsia="nl-BE"/>
        </w:rPr>
      </w:pPr>
      <w:r w:rsidRPr="00097273">
        <w:rPr>
          <w:lang w:eastAsia="nl-BE"/>
        </w:rPr>
        <w:t xml:space="preserve">U alle </w:t>
      </w:r>
      <w:r w:rsidRPr="0040005F">
        <w:rPr>
          <w:b/>
          <w:lang w:eastAsia="nl-BE"/>
        </w:rPr>
        <w:t>wettelijke normen</w:t>
      </w:r>
      <w:r w:rsidRPr="00097273">
        <w:rPr>
          <w:lang w:eastAsia="nl-BE"/>
        </w:rPr>
        <w:t xml:space="preserve"> na</w:t>
      </w:r>
      <w:r>
        <w:rPr>
          <w:lang w:eastAsia="nl-BE"/>
        </w:rPr>
        <w:t>leeft</w:t>
      </w:r>
      <w:r w:rsidRPr="00097273">
        <w:rPr>
          <w:lang w:eastAsia="nl-BE"/>
        </w:rPr>
        <w:t xml:space="preserve"> voor de administratie van het innovatieproject</w:t>
      </w:r>
      <w:r w:rsidR="00004F04">
        <w:rPr>
          <w:lang w:eastAsia="nl-BE"/>
        </w:rPr>
        <w:t>;</w:t>
      </w:r>
      <w:r>
        <w:rPr>
          <w:lang w:eastAsia="nl-BE"/>
        </w:rPr>
        <w:br/>
        <w:t>U beschikt minstens over:</w:t>
      </w:r>
    </w:p>
    <w:p w14:paraId="3497828D" w14:textId="77777777" w:rsidR="0040005F" w:rsidRDefault="0040005F" w:rsidP="00856F84">
      <w:pPr>
        <w:pStyle w:val="Lijstalinea"/>
        <w:numPr>
          <w:ilvl w:val="1"/>
          <w:numId w:val="26"/>
        </w:numPr>
        <w:ind w:left="1134"/>
        <w:rPr>
          <w:lang w:eastAsia="nl-BE"/>
        </w:rPr>
      </w:pPr>
      <w:r w:rsidRPr="00097273">
        <w:rPr>
          <w:lang w:eastAsia="nl-BE"/>
        </w:rPr>
        <w:t xml:space="preserve">Een </w:t>
      </w:r>
      <w:r w:rsidRPr="0040005F">
        <w:rPr>
          <w:u w:val="single"/>
          <w:lang w:eastAsia="nl-BE"/>
        </w:rPr>
        <w:t>omgevingsvergunning</w:t>
      </w:r>
      <w:r w:rsidRPr="00097273">
        <w:rPr>
          <w:lang w:eastAsia="nl-BE"/>
        </w:rPr>
        <w:t xml:space="preserve"> die de uitoefening van alle bestaande en nieuw geplande bedrijfsactiviteiten toelaat op het landbouwbedrijf of exploitatiezetel.</w:t>
      </w:r>
    </w:p>
    <w:p w14:paraId="788F51EB" w14:textId="77777777" w:rsidR="0040005F" w:rsidRDefault="0040005F" w:rsidP="00856F84">
      <w:pPr>
        <w:pStyle w:val="Lijstalinea"/>
        <w:numPr>
          <w:ilvl w:val="1"/>
          <w:numId w:val="26"/>
        </w:numPr>
        <w:ind w:left="1134"/>
        <w:rPr>
          <w:lang w:eastAsia="nl-BE"/>
        </w:rPr>
      </w:pPr>
      <w:r w:rsidRPr="00097273">
        <w:rPr>
          <w:lang w:eastAsia="nl-BE"/>
        </w:rPr>
        <w:t xml:space="preserve">Een attest waaruit blijkt dat het veebedrijf beschikt over voldoende </w:t>
      </w:r>
      <w:r w:rsidRPr="0040005F">
        <w:rPr>
          <w:u w:val="single"/>
          <w:lang w:eastAsia="nl-BE"/>
        </w:rPr>
        <w:t>nutriëntenemissierechten</w:t>
      </w:r>
      <w:r w:rsidRPr="00097273">
        <w:rPr>
          <w:lang w:eastAsia="nl-BE"/>
        </w:rPr>
        <w:t>.</w:t>
      </w:r>
    </w:p>
    <w:p w14:paraId="414950BD" w14:textId="3884BCBF" w:rsidR="001F66DB" w:rsidRDefault="0040005F" w:rsidP="0040005F">
      <w:pPr>
        <w:pStyle w:val="Lijstalinea"/>
        <w:numPr>
          <w:ilvl w:val="0"/>
          <w:numId w:val="26"/>
        </w:numPr>
        <w:rPr>
          <w:lang w:eastAsia="nl-BE"/>
        </w:rPr>
      </w:pPr>
      <w:r w:rsidRPr="00097273">
        <w:rPr>
          <w:lang w:eastAsia="nl-BE"/>
        </w:rPr>
        <w:t xml:space="preserve">U een </w:t>
      </w:r>
      <w:r w:rsidRPr="001F66DB">
        <w:rPr>
          <w:b/>
          <w:lang w:eastAsia="nl-BE"/>
        </w:rPr>
        <w:t>eindrapport</w:t>
      </w:r>
      <w:r w:rsidRPr="00097273">
        <w:rPr>
          <w:lang w:eastAsia="nl-BE"/>
        </w:rPr>
        <w:t xml:space="preserve"> op</w:t>
      </w:r>
      <w:r>
        <w:rPr>
          <w:lang w:eastAsia="nl-BE"/>
        </w:rPr>
        <w:t>maakt</w:t>
      </w:r>
      <w:r w:rsidR="00004F04">
        <w:rPr>
          <w:lang w:eastAsia="nl-BE"/>
        </w:rPr>
        <w:t>;</w:t>
      </w:r>
    </w:p>
    <w:p w14:paraId="0C0EE2BD" w14:textId="77777777" w:rsidR="008035EC" w:rsidRDefault="0040005F" w:rsidP="0040005F">
      <w:pPr>
        <w:pStyle w:val="Lijstalinea"/>
        <w:numPr>
          <w:ilvl w:val="0"/>
          <w:numId w:val="26"/>
        </w:numPr>
        <w:rPr>
          <w:lang w:eastAsia="nl-BE"/>
        </w:rPr>
      </w:pPr>
      <w:r w:rsidRPr="00097273">
        <w:rPr>
          <w:lang w:eastAsia="nl-BE"/>
        </w:rPr>
        <w:t xml:space="preserve">Pas </w:t>
      </w:r>
      <w:r w:rsidRPr="001F66DB">
        <w:rPr>
          <w:b/>
          <w:lang w:eastAsia="nl-BE"/>
        </w:rPr>
        <w:t>na kennisgeving</w:t>
      </w:r>
      <w:r w:rsidRPr="00097273">
        <w:rPr>
          <w:lang w:eastAsia="nl-BE"/>
        </w:rPr>
        <w:t xml:space="preserve"> van de selectie mag u de </w:t>
      </w:r>
      <w:r w:rsidRPr="00854FB3">
        <w:rPr>
          <w:b/>
          <w:lang w:eastAsia="nl-BE"/>
        </w:rPr>
        <w:t>investeringen</w:t>
      </w:r>
      <w:r w:rsidRPr="00097273">
        <w:rPr>
          <w:lang w:eastAsia="nl-BE"/>
        </w:rPr>
        <w:t xml:space="preserve"> </w:t>
      </w:r>
      <w:r w:rsidRPr="001F66DB">
        <w:rPr>
          <w:b/>
          <w:lang w:eastAsia="nl-BE"/>
        </w:rPr>
        <w:t>starten</w:t>
      </w:r>
      <w:r w:rsidR="008035EC">
        <w:rPr>
          <w:lang w:eastAsia="nl-BE"/>
        </w:rPr>
        <w:t>.</w:t>
      </w:r>
    </w:p>
    <w:p w14:paraId="107D19B3" w14:textId="1C28E815" w:rsidR="008035EC" w:rsidRDefault="0040005F" w:rsidP="00856F84">
      <w:pPr>
        <w:pStyle w:val="Lijstalinea"/>
        <w:numPr>
          <w:ilvl w:val="1"/>
          <w:numId w:val="26"/>
        </w:numPr>
        <w:ind w:left="1134"/>
        <w:rPr>
          <w:lang w:eastAsia="nl-BE"/>
        </w:rPr>
      </w:pPr>
      <w:r w:rsidRPr="001F66DB">
        <w:rPr>
          <w:lang w:eastAsia="nl-BE"/>
        </w:rPr>
        <w:t>Alleen</w:t>
      </w:r>
      <w:r w:rsidRPr="00097273">
        <w:rPr>
          <w:lang w:eastAsia="nl-BE"/>
        </w:rPr>
        <w:t xml:space="preserve"> </w:t>
      </w:r>
      <w:r w:rsidRPr="00854FB3">
        <w:rPr>
          <w:b/>
          <w:lang w:eastAsia="nl-BE"/>
        </w:rPr>
        <w:t>investeringen</w:t>
      </w:r>
      <w:r w:rsidRPr="00097273">
        <w:rPr>
          <w:lang w:eastAsia="nl-BE"/>
        </w:rPr>
        <w:t xml:space="preserve"> die </w:t>
      </w:r>
      <w:r w:rsidRPr="00854FB3">
        <w:rPr>
          <w:b/>
          <w:lang w:eastAsia="nl-BE"/>
        </w:rPr>
        <w:t>gestart zijn ná de bekendmaking van de selectie</w:t>
      </w:r>
      <w:r w:rsidRPr="00097273">
        <w:rPr>
          <w:lang w:eastAsia="nl-BE"/>
        </w:rPr>
        <w:t xml:space="preserve"> komen in aanmerking voor een subsidie. Pas nadat u werd meegedeeld dat de ingediende investering(en) in aanmerking komt/komen voor subsidie mag u </w:t>
      </w:r>
      <w:r w:rsidRPr="00854FB3">
        <w:rPr>
          <w:u w:val="single"/>
          <w:lang w:eastAsia="nl-BE"/>
        </w:rPr>
        <w:t xml:space="preserve">contractuele verbintenissen </w:t>
      </w:r>
      <w:r w:rsidRPr="00097273">
        <w:rPr>
          <w:lang w:eastAsia="nl-BE"/>
        </w:rPr>
        <w:t xml:space="preserve">aangaan om de investering uit te voeren. Die verbintenis blijkt uit een </w:t>
      </w:r>
      <w:r w:rsidRPr="00854FB3">
        <w:rPr>
          <w:u w:val="single"/>
          <w:lang w:eastAsia="nl-BE"/>
        </w:rPr>
        <w:t>ondertekende overeenkomst, het ondertekenen van een offerte, een verkoopovereenkomst of gelijksoortige documenten</w:t>
      </w:r>
      <w:r w:rsidRPr="00097273">
        <w:rPr>
          <w:lang w:eastAsia="nl-BE"/>
        </w:rPr>
        <w:t>.</w:t>
      </w:r>
    </w:p>
    <w:p w14:paraId="607DC1E9" w14:textId="6E630653" w:rsidR="001B7585" w:rsidRDefault="0040005F" w:rsidP="0040005F">
      <w:pPr>
        <w:pStyle w:val="Lijstalinea"/>
        <w:numPr>
          <w:ilvl w:val="1"/>
          <w:numId w:val="26"/>
        </w:numPr>
        <w:ind w:left="1134"/>
        <w:rPr>
          <w:lang w:eastAsia="nl-BE"/>
        </w:rPr>
      </w:pPr>
      <w:r w:rsidRPr="00854FB3">
        <w:rPr>
          <w:b/>
          <w:lang w:eastAsia="nl-BE"/>
        </w:rPr>
        <w:t>Voorbereidende handelingen</w:t>
      </w:r>
      <w:r w:rsidRPr="00097273">
        <w:rPr>
          <w:lang w:eastAsia="nl-BE"/>
        </w:rPr>
        <w:t xml:space="preserve"> zoals de aanvraag van een stedenbouwkundige vergunning of een </w:t>
      </w:r>
      <w:r w:rsidR="003C3B87">
        <w:rPr>
          <w:lang w:eastAsia="nl-BE"/>
        </w:rPr>
        <w:t>omgevings</w:t>
      </w:r>
      <w:r w:rsidRPr="00097273">
        <w:rPr>
          <w:lang w:eastAsia="nl-BE"/>
        </w:rPr>
        <w:t xml:space="preserve">vergunning, de aanvraag van advies, de uitvoering van haalbaarheidsstudies of een prijsofferte </w:t>
      </w:r>
      <w:r w:rsidRPr="00854FB3">
        <w:rPr>
          <w:b/>
          <w:lang w:eastAsia="nl-BE"/>
        </w:rPr>
        <w:t>worden niet aanzien als het uitvoeren van de investering</w:t>
      </w:r>
      <w:r w:rsidRPr="00097273">
        <w:rPr>
          <w:lang w:eastAsia="nl-BE"/>
        </w:rPr>
        <w:t>.</w:t>
      </w:r>
      <w:r w:rsidR="00004F04">
        <w:rPr>
          <w:lang w:eastAsia="nl-BE"/>
        </w:rPr>
        <w:t xml:space="preserve"> En mogen dus voor de bekendmaking van de selectie starten. Deze ‘aanloopverrichtingen’ </w:t>
      </w:r>
      <w:r w:rsidR="00E529EA">
        <w:rPr>
          <w:lang w:eastAsia="nl-BE"/>
        </w:rPr>
        <w:t>mogen maximaal 20% van de totale uitgaven bedragen.</w:t>
      </w:r>
    </w:p>
    <w:p w14:paraId="24709F86" w14:textId="77777777" w:rsidR="001B7585" w:rsidRDefault="0040005F" w:rsidP="0040005F">
      <w:pPr>
        <w:pStyle w:val="Lijstalinea"/>
        <w:numPr>
          <w:ilvl w:val="1"/>
          <w:numId w:val="26"/>
        </w:numPr>
        <w:ind w:left="1134"/>
        <w:rPr>
          <w:lang w:eastAsia="nl-BE"/>
        </w:rPr>
      </w:pPr>
      <w:r w:rsidRPr="00097273">
        <w:rPr>
          <w:lang w:eastAsia="nl-BE"/>
        </w:rPr>
        <w:t xml:space="preserve">De </w:t>
      </w:r>
      <w:r w:rsidRPr="001B7585">
        <w:rPr>
          <w:b/>
          <w:lang w:eastAsia="nl-BE"/>
        </w:rPr>
        <w:t>periode</w:t>
      </w:r>
      <w:r w:rsidRPr="00097273">
        <w:rPr>
          <w:lang w:eastAsia="nl-BE"/>
        </w:rPr>
        <w:t xml:space="preserve"> waarin de uitgaven gedaan worden bedraagt </w:t>
      </w:r>
      <w:r w:rsidRPr="001B7585">
        <w:rPr>
          <w:b/>
          <w:lang w:eastAsia="nl-BE"/>
        </w:rPr>
        <w:t>drie jaar vanaf kennisgeving</w:t>
      </w:r>
      <w:r w:rsidRPr="00097273">
        <w:rPr>
          <w:lang w:eastAsia="nl-BE"/>
        </w:rPr>
        <w:t xml:space="preserve"> van de selectie van het project.</w:t>
      </w:r>
    </w:p>
    <w:p w14:paraId="0B48F896" w14:textId="2AC765DA" w:rsidR="0040005F" w:rsidRPr="00097273" w:rsidRDefault="0040005F" w:rsidP="0040005F">
      <w:pPr>
        <w:pStyle w:val="Lijstalinea"/>
        <w:numPr>
          <w:ilvl w:val="0"/>
          <w:numId w:val="26"/>
        </w:numPr>
        <w:rPr>
          <w:lang w:eastAsia="nl-BE"/>
        </w:rPr>
      </w:pPr>
      <w:r w:rsidRPr="00097273">
        <w:rPr>
          <w:lang w:eastAsia="nl-BE"/>
        </w:rPr>
        <w:t xml:space="preserve">De geselecteerde subsidiabele investeringskosten bedragen </w:t>
      </w:r>
      <w:r w:rsidRPr="00265920">
        <w:rPr>
          <w:b/>
          <w:lang w:eastAsia="nl-BE"/>
        </w:rPr>
        <w:t>minimaal €25.000</w:t>
      </w:r>
      <w:r w:rsidR="00265920">
        <w:rPr>
          <w:lang w:eastAsia="nl-BE"/>
        </w:rPr>
        <w:t>.</w:t>
      </w:r>
      <w:r w:rsidR="006545DB">
        <w:rPr>
          <w:lang w:eastAsia="nl-BE"/>
        </w:rPr>
        <w:br/>
      </w:r>
      <w:r w:rsidRPr="00097273">
        <w:rPr>
          <w:lang w:eastAsia="nl-BE"/>
        </w:rPr>
        <w:t>Het project komt alleen in aanmerking indien de innovatieve onroerende en roerende investeringen en de software en sturingsprogramma’s, die hiermee verbonden zijn, minimaal 25.000 euro bedragen.</w:t>
      </w:r>
    </w:p>
    <w:p w14:paraId="43FDC203" w14:textId="77777777" w:rsidR="006F7E9D" w:rsidRDefault="006F7E9D" w:rsidP="008D5717">
      <w:pPr>
        <w:rPr>
          <w:b/>
          <w:highlight w:val="yellow"/>
          <w:u w:val="single"/>
          <w:lang w:eastAsia="nl-BE"/>
        </w:rPr>
      </w:pPr>
    </w:p>
    <w:p w14:paraId="653B0FD3" w14:textId="453F393E" w:rsidR="008D5717" w:rsidRPr="002472B7" w:rsidRDefault="008D5717" w:rsidP="008D5717">
      <w:pPr>
        <w:rPr>
          <w:lang w:eastAsia="nl-BE"/>
        </w:rPr>
      </w:pPr>
      <w:r w:rsidRPr="002472B7">
        <w:rPr>
          <w:lang w:eastAsia="nl-BE"/>
        </w:rPr>
        <w:t xml:space="preserve">Tijdens de dossierbehandeling </w:t>
      </w:r>
      <w:r w:rsidR="00711913" w:rsidRPr="002472B7">
        <w:rPr>
          <w:lang w:eastAsia="nl-BE"/>
        </w:rPr>
        <w:t>wordt</w:t>
      </w:r>
      <w:r w:rsidRPr="002472B7">
        <w:rPr>
          <w:lang w:eastAsia="nl-BE"/>
        </w:rPr>
        <w:t xml:space="preserve"> beslist of de</w:t>
      </w:r>
      <w:r w:rsidR="003515CF">
        <w:rPr>
          <w:lang w:eastAsia="nl-BE"/>
        </w:rPr>
        <w:t xml:space="preserve"> f</w:t>
      </w:r>
      <w:r w:rsidR="003515CF" w:rsidRPr="003515CF">
        <w:rPr>
          <w:lang w:eastAsia="nl-BE"/>
        </w:rPr>
        <w:t>acturen die ingediend zijn in uw aanvraag t</w:t>
      </w:r>
      <w:r w:rsidR="003515CF">
        <w:rPr>
          <w:lang w:eastAsia="nl-BE"/>
        </w:rPr>
        <w:t>ot uitbetaling subsidiabel zijn of niet</w:t>
      </w:r>
      <w:r w:rsidRPr="002472B7">
        <w:rPr>
          <w:lang w:eastAsia="nl-BE"/>
        </w:rPr>
        <w:t>. Het is dus mogelijk dat niet het volledige aangevraagde bedrag uitbetaald zal worden bij selectie van het totaalproject.</w:t>
      </w:r>
    </w:p>
    <w:p w14:paraId="53F134ED" w14:textId="406A4721" w:rsidR="008D5717" w:rsidRDefault="008D5717" w:rsidP="00715DF3"/>
    <w:p w14:paraId="2DF7FCEF" w14:textId="447BE1D9" w:rsidR="009079C7" w:rsidRPr="00937269" w:rsidRDefault="007A04CA" w:rsidP="009079C7">
      <w:r w:rsidRPr="00937269">
        <w:rPr>
          <w:sz w:val="23"/>
          <w:szCs w:val="23"/>
          <w:lang w:eastAsia="nl-BE"/>
        </w:rPr>
        <w:t>B</w:t>
      </w:r>
      <w:r w:rsidR="009079C7" w:rsidRPr="00937269">
        <w:rPr>
          <w:sz w:val="23"/>
          <w:szCs w:val="23"/>
          <w:lang w:eastAsia="nl-BE"/>
        </w:rPr>
        <w:t>etalingsaanvragen die aanleiding geven tot dubbele financiering (bijvoorbeeld met reguliere VLIF-steun)</w:t>
      </w:r>
      <w:r w:rsidR="00937269" w:rsidRPr="00937269">
        <w:rPr>
          <w:sz w:val="23"/>
          <w:szCs w:val="23"/>
          <w:lang w:eastAsia="nl-BE"/>
        </w:rPr>
        <w:t xml:space="preserve"> kunnen</w:t>
      </w:r>
      <w:r w:rsidR="009079C7" w:rsidRPr="00937269">
        <w:rPr>
          <w:sz w:val="23"/>
          <w:szCs w:val="23"/>
          <w:lang w:eastAsia="nl-BE"/>
        </w:rPr>
        <w:t xml:space="preserve"> leiden tot sancties.</w:t>
      </w:r>
    </w:p>
    <w:p w14:paraId="48378A77" w14:textId="77777777" w:rsidR="009079C7" w:rsidRPr="00715DF3" w:rsidRDefault="009079C7" w:rsidP="00715DF3"/>
    <w:p w14:paraId="39E56636" w14:textId="10C05B2A" w:rsidR="00CA099E" w:rsidRPr="00875579" w:rsidRDefault="00CA099E" w:rsidP="00CA099E">
      <w:pPr>
        <w:pStyle w:val="Kop2"/>
      </w:pPr>
      <w:bookmarkStart w:id="35" w:name="_Toc64304045"/>
      <w:bookmarkStart w:id="36" w:name="_Toc66460166"/>
      <w:r w:rsidRPr="00875579">
        <w:lastRenderedPageBreak/>
        <w:t>Opvolging</w:t>
      </w:r>
      <w:bookmarkEnd w:id="35"/>
      <w:bookmarkEnd w:id="36"/>
    </w:p>
    <w:p w14:paraId="5C293F8C" w14:textId="0F32A6A5" w:rsidR="000A76E4" w:rsidRDefault="007E2843" w:rsidP="000A76E4">
      <w:r w:rsidRPr="007E2843">
        <w:t xml:space="preserve">De steun wordt uitbetaald na de voorlegging van alle facturen en betalingsbewijzen, en nadat een </w:t>
      </w:r>
      <w:r w:rsidR="00460400">
        <w:rPr>
          <w:b/>
        </w:rPr>
        <w:t>bezoek</w:t>
      </w:r>
      <w:r w:rsidRPr="00F51616">
        <w:rPr>
          <w:b/>
        </w:rPr>
        <w:t xml:space="preserve"> ter plaatse</w:t>
      </w:r>
      <w:r w:rsidRPr="007E2843">
        <w:t xml:space="preserve"> heeft plaatsgevonden waaruit blijkt dat aan alle voorwaarden is voldaan.</w:t>
      </w:r>
    </w:p>
    <w:p w14:paraId="02DD0267" w14:textId="7B0D1A8F" w:rsidR="006D55B9" w:rsidRDefault="006D55B9" w:rsidP="000A76E4"/>
    <w:p w14:paraId="0F269B41" w14:textId="2363D85E" w:rsidR="006D55B9" w:rsidRDefault="006D55B9" w:rsidP="006D55B9">
      <w:r>
        <w:t xml:space="preserve">De steun is pas verworven als de gesubsidieerde investeringen in gebruik worden gehouden voor de </w:t>
      </w:r>
      <w:r w:rsidRPr="00F51616">
        <w:rPr>
          <w:b/>
        </w:rPr>
        <w:t>doeleinden</w:t>
      </w:r>
      <w:r>
        <w:t xml:space="preserve"> waarvoor de </w:t>
      </w:r>
      <w:r w:rsidRPr="00F51616">
        <w:rPr>
          <w:b/>
        </w:rPr>
        <w:t>steun</w:t>
      </w:r>
      <w:r>
        <w:t xml:space="preserve"> is toegekend </w:t>
      </w:r>
      <w:r w:rsidR="00460400">
        <w:t xml:space="preserve">én in gebruik worden gehouden </w:t>
      </w:r>
      <w:r>
        <w:t xml:space="preserve">gedurende </w:t>
      </w:r>
      <w:r w:rsidRPr="00F51616">
        <w:rPr>
          <w:b/>
        </w:rPr>
        <w:t>minimaal vijf jaar na de eindbetaling</w:t>
      </w:r>
      <w:r>
        <w:t>.</w:t>
      </w:r>
      <w:r w:rsidR="00460400">
        <w:t xml:space="preserve"> </w:t>
      </w:r>
      <w:r w:rsidR="00460400" w:rsidRPr="009728D3">
        <w:t>Gedurende deze periode kan een controle ter plaats</w:t>
      </w:r>
      <w:r w:rsidR="009728D3">
        <w:t>e</w:t>
      </w:r>
      <w:r w:rsidR="00460400" w:rsidRPr="009728D3">
        <w:t xml:space="preserve"> plaatsvinden.</w:t>
      </w:r>
    </w:p>
    <w:p w14:paraId="40C0C9C0" w14:textId="7BE10B20" w:rsidR="006D55B9" w:rsidRDefault="006D55B9" w:rsidP="006D55B9">
      <w:r>
        <w:t xml:space="preserve">Als de minimale periode van gebruik voor de doeleinden waarvoor de steun is toegekend, niet wordt bereikt, wordt de steun herberekend en in verhouding </w:t>
      </w:r>
      <w:r w:rsidRPr="00F51616">
        <w:rPr>
          <w:b/>
        </w:rPr>
        <w:t>teruggevorderd</w:t>
      </w:r>
      <w:r>
        <w:t>.</w:t>
      </w:r>
    </w:p>
    <w:p w14:paraId="041282E9" w14:textId="1AC467FE" w:rsidR="00A35555" w:rsidRDefault="00A35555" w:rsidP="006D55B9">
      <w:pPr>
        <w:rPr>
          <w:highlight w:val="yellow"/>
        </w:rPr>
      </w:pPr>
    </w:p>
    <w:p w14:paraId="2D33F05D" w14:textId="2061ECC2" w:rsidR="00173F86" w:rsidRDefault="00A35555" w:rsidP="007E0AB6">
      <w:r>
        <w:t>De steun mag niet worden gecumuleerd met andere steun met betrekking tot dezelfde uitgaven.</w:t>
      </w:r>
    </w:p>
    <w:p w14:paraId="5E7184CC" w14:textId="59939A7E" w:rsidR="00605DD4" w:rsidRPr="00BB267D" w:rsidRDefault="00605DD4" w:rsidP="00605DD4">
      <w:pPr>
        <w:pStyle w:val="Kop1"/>
      </w:pPr>
      <w:bookmarkStart w:id="37" w:name="_Toc66460167"/>
      <w:r w:rsidRPr="00BB267D">
        <w:t>Communicatieverplichtingen</w:t>
      </w:r>
      <w:bookmarkEnd w:id="37"/>
    </w:p>
    <w:p w14:paraId="490B4DA2" w14:textId="77777777" w:rsidR="00B26F15" w:rsidRDefault="00B26F15" w:rsidP="00B26F15">
      <w:r>
        <w:t>Het Vlaams Programma voor Plattelandsontwikkeling (PDPO III) wordt gefinancierd door het Europees Landbouwfonds voor Plattelandsontwikkeling (ELFPO), de Vlaamse overheid en de Vlaamse provincies.</w:t>
      </w:r>
    </w:p>
    <w:p w14:paraId="4D15822C" w14:textId="5DCC9716" w:rsidR="00B26F15" w:rsidRDefault="00B26F15" w:rsidP="00B26F15">
      <w:r>
        <w:t>‘P</w:t>
      </w:r>
      <w:r w:rsidRPr="00B26F15">
        <w:t>rojectsteun voor innovaties in de landbouw</w:t>
      </w:r>
      <w:r>
        <w:t>’</w:t>
      </w:r>
      <w:r w:rsidRPr="00B26F15">
        <w:t xml:space="preserve"> </w:t>
      </w:r>
      <w:r>
        <w:t xml:space="preserve">kadert in PDPO III, waardoor u mogelijks een aantal </w:t>
      </w:r>
      <w:hyperlink r:id="rId32" w:history="1">
        <w:r w:rsidRPr="00B26F15">
          <w:rPr>
            <w:rStyle w:val="Hyperlink"/>
          </w:rPr>
          <w:t>communicatievoorschriften</w:t>
        </w:r>
      </w:hyperlink>
      <w:r>
        <w:t xml:space="preserve"> moet naleven.</w:t>
      </w:r>
    </w:p>
    <w:p w14:paraId="3AACD878" w14:textId="55DA2324" w:rsidR="00B26F15" w:rsidRDefault="00B26F15" w:rsidP="00B26F15"/>
    <w:p w14:paraId="2C83086D" w14:textId="04CCDE6A" w:rsidR="00B26F15" w:rsidRDefault="00B26F15" w:rsidP="00B26F15">
      <w:r>
        <w:t xml:space="preserve">Communicatiemiddelen zijn onder andere, werfborden of vermeldingen op websites, </w:t>
      </w:r>
      <w:r>
        <w:rPr>
          <w:color w:val="auto"/>
        </w:rPr>
        <w:t>o</w:t>
      </w:r>
      <w:r w:rsidRPr="00C93DC0">
        <w:rPr>
          <w:color w:val="auto"/>
        </w:rPr>
        <w:t>p de titelpagina van publicaties (zoals brochures, folders, uitnodigingen</w:t>
      </w:r>
      <w:r>
        <w:rPr>
          <w:color w:val="auto"/>
        </w:rPr>
        <w:t>, mededelingen</w:t>
      </w:r>
      <w:r w:rsidRPr="00C93DC0">
        <w:rPr>
          <w:color w:val="auto"/>
        </w:rPr>
        <w:t xml:space="preserve"> en nieuwsbrieven, al dan niet elekt</w:t>
      </w:r>
      <w:r>
        <w:rPr>
          <w:color w:val="auto"/>
        </w:rPr>
        <w:t xml:space="preserve">ronisch verspreid), </w:t>
      </w:r>
      <w:r w:rsidRPr="00C93DC0">
        <w:rPr>
          <w:color w:val="auto"/>
        </w:rPr>
        <w:t xml:space="preserve">op </w:t>
      </w:r>
      <w:r>
        <w:rPr>
          <w:color w:val="auto"/>
        </w:rPr>
        <w:t>presentaties en tijdens activiteiten over</w:t>
      </w:r>
      <w:r w:rsidRPr="00C93DC0">
        <w:rPr>
          <w:color w:val="auto"/>
        </w:rPr>
        <w:t xml:space="preserve"> acties die worden meegefinancierd door de Vlaamse overheid en het Europees Landbouwfonds voor Plattelandsontwikkeling (ELFPO)</w:t>
      </w:r>
      <w:r>
        <w:rPr>
          <w:color w:val="auto"/>
        </w:rPr>
        <w:t>.</w:t>
      </w:r>
    </w:p>
    <w:p w14:paraId="2889EAEB" w14:textId="77777777" w:rsidR="00B26F15" w:rsidRDefault="00B26F15" w:rsidP="00B26F15"/>
    <w:p w14:paraId="40EEBE43" w14:textId="01551C8C" w:rsidR="00BB3A7F" w:rsidRPr="00DE2031" w:rsidRDefault="00F0095A" w:rsidP="00B26F15">
      <w:r>
        <w:t>De</w:t>
      </w:r>
      <w:r w:rsidR="00BB3A7F" w:rsidRPr="00E0552B">
        <w:t xml:space="preserve"> </w:t>
      </w:r>
      <w:hyperlink r:id="rId33" w:anchor="logo's" w:history="1">
        <w:r w:rsidR="00BB3A7F" w:rsidRPr="00F0095A">
          <w:rPr>
            <w:rStyle w:val="Hyperlink"/>
          </w:rPr>
          <w:t>logo</w:t>
        </w:r>
        <w:r w:rsidRPr="00F0095A">
          <w:rPr>
            <w:rStyle w:val="Hyperlink"/>
          </w:rPr>
          <w:t>’</w:t>
        </w:r>
        <w:r w:rsidR="00BB3A7F" w:rsidRPr="00F0095A">
          <w:rPr>
            <w:rStyle w:val="Hyperlink"/>
          </w:rPr>
          <w:t>s</w:t>
        </w:r>
      </w:hyperlink>
      <w:r>
        <w:t xml:space="preserve">, </w:t>
      </w:r>
      <w:hyperlink r:id="rId34" w:history="1">
        <w:r w:rsidRPr="00F0095A">
          <w:rPr>
            <w:rStyle w:val="Hyperlink"/>
          </w:rPr>
          <w:t>slogans</w:t>
        </w:r>
      </w:hyperlink>
      <w:r>
        <w:t xml:space="preserve"> en </w:t>
      </w:r>
      <w:hyperlink r:id="rId35" w:anchor="drukklare%20sjablonen" w:history="1">
        <w:r w:rsidRPr="00F0095A">
          <w:rPr>
            <w:rStyle w:val="Hyperlink"/>
          </w:rPr>
          <w:t>drukklare sjablonen</w:t>
        </w:r>
      </w:hyperlink>
      <w:r>
        <w:t xml:space="preserve"> </w:t>
      </w:r>
      <w:r w:rsidR="00BB3A7F" w:rsidRPr="00E0552B">
        <w:t xml:space="preserve">van de Europese Unie en de Vlaamse overheid </w:t>
      </w:r>
      <w:r>
        <w:t xml:space="preserve">moeten </w:t>
      </w:r>
      <w:r w:rsidR="00BB3A7F" w:rsidRPr="00E0552B">
        <w:t>duidelijk zichtbaar</w:t>
      </w:r>
      <w:r>
        <w:t>.</w:t>
      </w:r>
      <w:r w:rsidR="00BB3A7F" w:rsidRPr="00E0552B">
        <w:t xml:space="preserve"> </w:t>
      </w:r>
    </w:p>
    <w:p w14:paraId="15D25939" w14:textId="4B1F7225" w:rsidR="00CD4C21" w:rsidRDefault="00CD4C21" w:rsidP="00B26F15">
      <w:pPr>
        <w:rPr>
          <w:color w:val="auto"/>
        </w:rPr>
      </w:pPr>
    </w:p>
    <w:p w14:paraId="5BB1F84B" w14:textId="2D05DF97" w:rsidR="0025324D" w:rsidRPr="00CD4C21" w:rsidRDefault="00E3552C" w:rsidP="00B46A92">
      <w:pPr>
        <w:rPr>
          <w:color w:val="auto"/>
        </w:rPr>
      </w:pPr>
      <w:r>
        <w:rPr>
          <w:color w:val="auto"/>
        </w:rPr>
        <w:t xml:space="preserve">Het niet naleven van </w:t>
      </w:r>
      <w:r w:rsidRPr="00C93DC0">
        <w:rPr>
          <w:color w:val="auto"/>
        </w:rPr>
        <w:t>de communicatieverplichtingen</w:t>
      </w:r>
      <w:r>
        <w:rPr>
          <w:color w:val="auto"/>
        </w:rPr>
        <w:t xml:space="preserve"> kan leiden tot sancties</w:t>
      </w:r>
      <w:r w:rsidRPr="00C93DC0">
        <w:rPr>
          <w:color w:val="auto"/>
        </w:rPr>
        <w:t>.</w:t>
      </w:r>
    </w:p>
    <w:p w14:paraId="4C6FF282" w14:textId="61BE5937" w:rsidR="00763821" w:rsidRDefault="00763821" w:rsidP="00763821">
      <w:pPr>
        <w:pStyle w:val="Kop1"/>
      </w:pPr>
      <w:bookmarkStart w:id="38" w:name="_Toc66460168"/>
      <w:r>
        <w:t>Regelgeving</w:t>
      </w:r>
      <w:bookmarkEnd w:id="38"/>
    </w:p>
    <w:p w14:paraId="1451961A" w14:textId="31151621" w:rsidR="00C34752" w:rsidRPr="00763821" w:rsidRDefault="00C34752" w:rsidP="00763821">
      <w:pPr>
        <w:rPr>
          <w:rFonts w:cs="Arial"/>
          <w:color w:val="424235"/>
          <w:lang w:eastAsia="nl-BE"/>
        </w:rPr>
      </w:pPr>
      <w:r w:rsidRPr="00763821">
        <w:rPr>
          <w:rFonts w:cs="Arial"/>
          <w:color w:val="424235"/>
          <w:lang w:eastAsia="nl-BE"/>
        </w:rPr>
        <w:t>De organisatie van de steunverlening aan innovaties in de landbouw is vastgelegd in het</w:t>
      </w:r>
      <w:r w:rsidRPr="00763821">
        <w:rPr>
          <w:rFonts w:ascii="Cambria" w:hAnsi="Cambria" w:cs="Cambria"/>
          <w:color w:val="424235"/>
          <w:lang w:eastAsia="nl-BE"/>
        </w:rPr>
        <w:t> </w:t>
      </w:r>
      <w:hyperlink r:id="rId36" w:history="1">
        <w:r w:rsidRPr="00763821">
          <w:rPr>
            <w:rFonts w:cs="Arial"/>
            <w:color w:val="1F7599"/>
            <w:u w:val="single"/>
            <w:lang w:eastAsia="nl-BE"/>
          </w:rPr>
          <w:t>Besluit van de Vlaamse Regering</w:t>
        </w:r>
      </w:hyperlink>
      <w:r w:rsidRPr="00763821">
        <w:rPr>
          <w:rFonts w:ascii="Cambria" w:hAnsi="Cambria" w:cs="Cambria"/>
          <w:color w:val="424235"/>
          <w:lang w:eastAsia="nl-BE"/>
        </w:rPr>
        <w:t> </w:t>
      </w:r>
      <w:r w:rsidRPr="00763821">
        <w:rPr>
          <w:rFonts w:cs="Arial"/>
          <w:color w:val="424235"/>
          <w:lang w:eastAsia="nl-BE"/>
        </w:rPr>
        <w:t>en het</w:t>
      </w:r>
      <w:r w:rsidR="00C30AD7">
        <w:rPr>
          <w:rFonts w:cs="Arial"/>
          <w:color w:val="424235"/>
          <w:lang w:eastAsia="nl-BE"/>
        </w:rPr>
        <w:t xml:space="preserve"> Ministerieel Besluit voor de oproep 2021.</w:t>
      </w:r>
      <w:r w:rsidR="00C30AD7" w:rsidRPr="00763821">
        <w:rPr>
          <w:rFonts w:cs="Arial"/>
          <w:color w:val="424235"/>
          <w:lang w:eastAsia="nl-BE"/>
        </w:rPr>
        <w:t xml:space="preserve"> </w:t>
      </w:r>
    </w:p>
    <w:p w14:paraId="76C258D1" w14:textId="77777777" w:rsidR="00763821" w:rsidRDefault="00763821" w:rsidP="008850F1">
      <w:pPr>
        <w:rPr>
          <w:lang w:eastAsia="nl-BE"/>
        </w:rPr>
      </w:pPr>
      <w:bookmarkStart w:id="39" w:name="info"/>
      <w:bookmarkEnd w:id="39"/>
    </w:p>
    <w:p w14:paraId="2BF26CE3" w14:textId="6363A79C" w:rsidR="00763821" w:rsidRDefault="00763821" w:rsidP="00763821">
      <w:pPr>
        <w:pStyle w:val="Kop1"/>
      </w:pPr>
      <w:bookmarkStart w:id="40" w:name="_Toc66460169"/>
      <w:r>
        <w:lastRenderedPageBreak/>
        <w:t>Meer informatie</w:t>
      </w:r>
      <w:bookmarkEnd w:id="40"/>
    </w:p>
    <w:p w14:paraId="75E845EC" w14:textId="77777777" w:rsidR="00D72A21" w:rsidRPr="00D72A21" w:rsidRDefault="00D72A21" w:rsidP="00D72A21">
      <w:pPr>
        <w:rPr>
          <w:bCs/>
          <w:lang w:eastAsia="nl-BE"/>
        </w:rPr>
      </w:pPr>
      <w:r w:rsidRPr="00D72A21">
        <w:rPr>
          <w:bCs/>
          <w:lang w:eastAsia="nl-BE"/>
        </w:rPr>
        <w:t>Vlaamse overheid</w:t>
      </w:r>
    </w:p>
    <w:p w14:paraId="6ACF560F" w14:textId="77777777" w:rsidR="00D72A21" w:rsidRPr="00D72A21" w:rsidRDefault="00D72A21" w:rsidP="00D72A21">
      <w:pPr>
        <w:rPr>
          <w:bCs/>
          <w:lang w:eastAsia="nl-BE"/>
        </w:rPr>
      </w:pPr>
      <w:r w:rsidRPr="00D72A21">
        <w:rPr>
          <w:bCs/>
          <w:lang w:eastAsia="nl-BE"/>
        </w:rPr>
        <w:t>DEPARTEMENT LANDBOUW EN VISSERIJ</w:t>
      </w:r>
    </w:p>
    <w:p w14:paraId="495B638E" w14:textId="4FBC1ADC" w:rsidR="00D72A21" w:rsidRPr="00D72A21" w:rsidRDefault="00D72A21" w:rsidP="00D72A21">
      <w:pPr>
        <w:rPr>
          <w:bCs/>
          <w:lang w:eastAsia="nl-BE"/>
        </w:rPr>
      </w:pPr>
      <w:r w:rsidRPr="00D72A21">
        <w:rPr>
          <w:bCs/>
          <w:lang w:eastAsia="nl-BE"/>
        </w:rPr>
        <w:t>Koning Albert II-laan 35 bus 40</w:t>
      </w:r>
      <w:r w:rsidR="00173F86">
        <w:rPr>
          <w:bCs/>
          <w:lang w:eastAsia="nl-BE"/>
        </w:rPr>
        <w:t xml:space="preserve">, </w:t>
      </w:r>
      <w:r w:rsidRPr="00D72A21">
        <w:rPr>
          <w:bCs/>
          <w:lang w:eastAsia="nl-BE"/>
        </w:rPr>
        <w:t>BE-1030 Brussel</w:t>
      </w:r>
    </w:p>
    <w:p w14:paraId="32D25A37" w14:textId="712313CD" w:rsidR="00AD5217" w:rsidRPr="00173F86" w:rsidRDefault="000B26B1" w:rsidP="00D72A21">
      <w:pPr>
        <w:rPr>
          <w:bCs/>
          <w:lang w:val="de-DE" w:eastAsia="nl-BE"/>
        </w:rPr>
      </w:pPr>
      <w:hyperlink r:id="rId37" w:tooltip="Website Departement Landbouw en Visserij" w:history="1">
        <w:r w:rsidR="00F7031E" w:rsidRPr="008C4595">
          <w:rPr>
            <w:rStyle w:val="Hyperlink"/>
            <w:bCs/>
            <w:lang w:val="de-DE" w:eastAsia="nl-BE"/>
          </w:rPr>
          <w:t>www.vlaanderen.be/landbouw</w:t>
        </w:r>
      </w:hyperlink>
      <w:r w:rsidR="00F7031E">
        <w:rPr>
          <w:bCs/>
          <w:lang w:val="de-DE" w:eastAsia="nl-BE"/>
        </w:rPr>
        <w:t xml:space="preserve"> </w:t>
      </w:r>
      <w:r w:rsidR="00D72A21" w:rsidRPr="00D72A21">
        <w:rPr>
          <w:bCs/>
          <w:lang w:val="de-DE" w:eastAsia="nl-BE"/>
        </w:rPr>
        <w:t xml:space="preserve"> </w:t>
      </w:r>
    </w:p>
    <w:p w14:paraId="544724F3" w14:textId="4F7847B6" w:rsidR="00C9077C" w:rsidRPr="00173F86" w:rsidRDefault="00173F86" w:rsidP="00C64330">
      <w:pPr>
        <w:rPr>
          <w:rStyle w:val="Hyperlink"/>
          <w:lang w:val="de-DE" w:eastAsia="nl-BE"/>
        </w:rPr>
      </w:pPr>
      <w:r w:rsidRPr="00173F86">
        <w:rPr>
          <w:lang w:val="de-DE" w:eastAsia="nl-BE"/>
        </w:rPr>
        <w:t>Tel. 02 552 74</w:t>
      </w:r>
      <w:r w:rsidRPr="00173F86">
        <w:rPr>
          <w:rFonts w:ascii="Cambria" w:hAnsi="Cambria" w:cs="Cambria"/>
          <w:lang w:val="de-DE" w:eastAsia="nl-BE"/>
        </w:rPr>
        <w:t> </w:t>
      </w:r>
      <w:r w:rsidRPr="00173F86">
        <w:rPr>
          <w:lang w:val="de-DE" w:eastAsia="nl-BE"/>
        </w:rPr>
        <w:t xml:space="preserve">76; </w:t>
      </w:r>
      <w:r w:rsidR="00AD5217" w:rsidRPr="00173F86">
        <w:rPr>
          <w:lang w:val="de-DE" w:eastAsia="nl-BE"/>
        </w:rPr>
        <w:t>E-mail:</w:t>
      </w:r>
      <w:r w:rsidR="00AD5217" w:rsidRPr="00173F86">
        <w:rPr>
          <w:lang w:val="de-DE"/>
        </w:rPr>
        <w:t xml:space="preserve"> </w:t>
      </w:r>
      <w:hyperlink r:id="rId38" w:history="1">
        <w:r w:rsidR="00AD5217" w:rsidRPr="00173F86">
          <w:rPr>
            <w:rStyle w:val="Hyperlink"/>
            <w:lang w:val="de-DE"/>
          </w:rPr>
          <w:t>VLIF-innovatie@lv.vlaanderen.be</w:t>
        </w:r>
      </w:hyperlink>
      <w:r w:rsidR="00AD5217" w:rsidRPr="00173F86">
        <w:rPr>
          <w:lang w:val="de-DE"/>
        </w:rPr>
        <w:t xml:space="preserve"> </w:t>
      </w:r>
    </w:p>
    <w:p w14:paraId="57472E33" w14:textId="6F830C61" w:rsidR="00AC2996" w:rsidRPr="00173F86" w:rsidRDefault="00AC2996" w:rsidP="00C64330">
      <w:pPr>
        <w:rPr>
          <w:lang w:val="de-DE" w:eastAsia="nl-BE"/>
        </w:rPr>
      </w:pPr>
    </w:p>
    <w:p w14:paraId="2C05258E" w14:textId="77777777" w:rsidR="00AC2996" w:rsidRPr="00173F86" w:rsidRDefault="00AC2996" w:rsidP="00C64330">
      <w:pPr>
        <w:rPr>
          <w:lang w:val="de-DE" w:eastAsia="nl-BE"/>
        </w:rPr>
      </w:pPr>
    </w:p>
    <w:sectPr w:rsidR="00AC2996" w:rsidRPr="00173F86" w:rsidSect="00474089">
      <w:headerReference w:type="even" r:id="rId39"/>
      <w:headerReference w:type="default" r:id="rId40"/>
      <w:footerReference w:type="even" r:id="rId41"/>
      <w:footerReference w:type="default" r:id="rId42"/>
      <w:pgSz w:w="11906" w:h="16838" w:code="9"/>
      <w:pgMar w:top="2211" w:right="851" w:bottom="2552" w:left="1134" w:header="851" w:footer="85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11047" w14:textId="77777777" w:rsidR="007E2102" w:rsidRDefault="007E2102" w:rsidP="00F11703">
      <w:r>
        <w:separator/>
      </w:r>
    </w:p>
    <w:p w14:paraId="03CA58A7" w14:textId="77777777" w:rsidR="007E2102" w:rsidRDefault="007E2102"/>
  </w:endnote>
  <w:endnote w:type="continuationSeparator" w:id="0">
    <w:p w14:paraId="1348E900" w14:textId="77777777" w:rsidR="007E2102" w:rsidRDefault="007E2102" w:rsidP="00F11703">
      <w:r>
        <w:continuationSeparator/>
      </w:r>
    </w:p>
    <w:p w14:paraId="6F1F5D91" w14:textId="77777777" w:rsidR="007E2102" w:rsidRDefault="007E2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landersArtSerif-Regular">
    <w:panose1 w:val="00000500000000000000"/>
    <w:charset w:val="00"/>
    <w:family w:val="auto"/>
    <w:pitch w:val="variable"/>
    <w:sig w:usb0="00000007" w:usb1="00000000" w:usb2="00000000" w:usb3="00000000" w:csb0="00000093" w:csb1="00000000"/>
    <w:embedRegular r:id="rId1" w:fontKey="{E4D21395-E927-4467-9E9A-892398AEA4DC}"/>
    <w:embedBold r:id="rId2" w:fontKey="{8BC39ABD-5E55-4B83-AB62-845512399210}"/>
    <w:embedItalic r:id="rId3" w:fontKey="{501DF978-2E21-4E2E-A534-0B373241F444}"/>
  </w:font>
  <w:font w:name="FlandersArtSans-Medium">
    <w:panose1 w:val="00000600000000000000"/>
    <w:charset w:val="00"/>
    <w:family w:val="auto"/>
    <w:pitch w:val="variable"/>
    <w:sig w:usb0="00000007" w:usb1="00000000" w:usb2="00000000" w:usb3="00000000" w:csb0="00000093" w:csb1="00000000"/>
    <w:embedRegular r:id="rId4" w:fontKey="{CC457C7A-F948-49D4-8990-10DA513632D9}"/>
    <w:embedBold r:id="rId5" w:fontKey="{77883F65-FFB3-4802-9FD1-2BBA91825348}"/>
    <w:embedItalic r:id="rId6" w:fontKey="{DC8BA075-99BA-4891-8477-26C9B2343C06}"/>
  </w:font>
  <w:font w:name="Flanders Art Serif">
    <w:altName w:val="Arial"/>
    <w:panose1 w:val="00000000000000000000"/>
    <w:charset w:val="00"/>
    <w:family w:val="roman"/>
    <w:notTrueType/>
    <w:pitch w:val="default"/>
    <w:sig w:usb0="00000003" w:usb1="00000000" w:usb2="00000000" w:usb3="00000000" w:csb0="00000001" w:csb1="00000000"/>
  </w:font>
  <w:font w:name="FlandersArtSans-Regular">
    <w:panose1 w:val="00000500000000000000"/>
    <w:charset w:val="00"/>
    <w:family w:val="auto"/>
    <w:pitch w:val="variable"/>
    <w:sig w:usb0="00000007" w:usb1="00000000" w:usb2="00000000" w:usb3="00000000" w:csb0="00000093" w:csb1="00000000"/>
    <w:embedRegular r:id="rId7" w:fontKey="{DC476975-3AB1-4560-947D-8DD57A90B42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embedRegular r:id="rId8" w:subsetted="1" w:fontKey="{A3973CCC-09F1-4456-B94A-5E68105F4CDC}"/>
  </w:font>
  <w:font w:name="FlandersArtSans-Bold">
    <w:panose1 w:val="00000800000000000000"/>
    <w:charset w:val="00"/>
    <w:family w:val="auto"/>
    <w:pitch w:val="variable"/>
    <w:sig w:usb0="00000007" w:usb1="00000000" w:usb2="00000000" w:usb3="00000000" w:csb0="00000093" w:csb1="00000000"/>
    <w:embedRegular r:id="rId9" w:fontKey="{B80DC97D-33E0-4A9D-BBF6-866F2E37E444}"/>
  </w:font>
  <w:font w:name="MS Gothic">
    <w:altName w:val="ＭＳ ゴシック"/>
    <w:panose1 w:val="020B0609070205080204"/>
    <w:charset w:val="80"/>
    <w:family w:val="modern"/>
    <w:pitch w:val="fixed"/>
    <w:sig w:usb0="E00002FF" w:usb1="6AC7FDFB" w:usb2="08000012" w:usb3="00000000" w:csb0="0002009F" w:csb1="00000000"/>
  </w:font>
  <w:font w:name="FlandersArtSerif-Bold">
    <w:panose1 w:val="00000800000000000000"/>
    <w:charset w:val="00"/>
    <w:family w:val="auto"/>
    <w:pitch w:val="variable"/>
    <w:sig w:usb0="00000007" w:usb1="00000000" w:usb2="00000000" w:usb3="00000000" w:csb0="00000093" w:csb1="00000000"/>
  </w:font>
  <w:font w:name="FlandersArtSerif-Medium">
    <w:panose1 w:val="000006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embedRegular r:id="rId10" w:subsetted="1" w:fontKey="{E73072F5-19FB-4442-B46D-88CD2554A16B}"/>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6D18" w14:textId="05D8A872" w:rsidR="007E2102" w:rsidRPr="00FB51A5" w:rsidRDefault="007E2102" w:rsidP="00676450">
    <w:pPr>
      <w:pStyle w:val="streepjes"/>
      <w:rPr>
        <w:rFonts w:ascii="FlandersArtSans-Regular" w:hAnsi="FlandersArtSans-Regular"/>
      </w:rPr>
    </w:pPr>
    <w:r w:rsidRPr="00FB51A5">
      <w:rPr>
        <w:rFonts w:ascii="FlandersArtSans-Regular" w:hAnsi="FlandersArtSans-Regular"/>
      </w:rPr>
      <w:tab/>
      <w:t>www.vlaanderen.be</w:t>
    </w:r>
  </w:p>
  <w:p w14:paraId="6BA66D19" w14:textId="77777777" w:rsidR="007E2102" w:rsidRPr="0064797C" w:rsidRDefault="007E21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6D1A" w14:textId="11FBD9A1" w:rsidR="007E2102" w:rsidRPr="00C30E87" w:rsidRDefault="007E2102" w:rsidP="003968AF">
    <w:pPr>
      <w:pStyle w:val="streepjes"/>
      <w:jc w:val="left"/>
      <w:rPr>
        <w:rFonts w:ascii="FlandersArtSans-Regular" w:hAnsi="FlandersArtSans-Regular"/>
      </w:rPr>
    </w:pPr>
    <w:r w:rsidRPr="00C30E87">
      <w:rPr>
        <w:rFonts w:ascii="FlandersArtSans-Regular" w:hAnsi="FlandersArtSans-Regular"/>
        <w:noProof/>
        <w:lang w:eastAsia="nl-BE"/>
      </w:rPr>
      <w:drawing>
        <wp:inline distT="0" distB="0" distL="0" distR="0" wp14:anchorId="4E620F1B" wp14:editId="22EA4F95">
          <wp:extent cx="1375200" cy="540000"/>
          <wp:effectExtent l="0" t="0" r="0" b="0"/>
          <wp:docPr id="14" name="Afbeelding 1" descr="Thematisch logo Departement Landbouw en Visserij" title="Thematisch logo Departement Landbouw en Viss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verbeelding_kopp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00" cy="540000"/>
                  </a:xfrm>
                  <a:prstGeom prst="rect">
                    <a:avLst/>
                  </a:prstGeom>
                </pic:spPr>
              </pic:pic>
            </a:graphicData>
          </a:graphic>
        </wp:inline>
      </w:drawing>
    </w:r>
    <w:r>
      <w:rPr>
        <w:rFonts w:ascii="FlandersArtSans-Regular" w:hAnsi="FlandersArtSans-Regular"/>
      </w:rPr>
      <w:tab/>
    </w:r>
    <w:r w:rsidRPr="00550426">
      <w:rPr>
        <w:rFonts w:ascii="FlandersArtSans-Regular" w:hAnsi="FlandersArtSans-Regular"/>
      </w:rPr>
      <w:t>www.vlaanderen.be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6D1C" w14:textId="771BF153" w:rsidR="007E2102" w:rsidRDefault="007E2102" w:rsidP="00FF15EB">
    <w:pPr>
      <w:pStyle w:val="streepjes"/>
    </w:pPr>
    <w:r>
      <w:t>www.vlaanderen.be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6D1F" w14:textId="77777777" w:rsidR="007E2102" w:rsidRPr="00FF15EB" w:rsidRDefault="007E2102" w:rsidP="00676450">
    <w:pPr>
      <w:pStyle w:val="streepjes"/>
    </w:pPr>
    <w:r>
      <w:t>//</w:t>
    </w:r>
    <w:r w:rsidRPr="00FF15EB">
      <w:t>//////////////////////////////////////////////////////////////////////////////////////////////////////////////////////////////////////////////////////////////</w:t>
    </w:r>
  </w:p>
  <w:p w14:paraId="6BA66D20" w14:textId="21825AB2" w:rsidR="007E2102" w:rsidRDefault="000B26B1" w:rsidP="00676450">
    <w:pPr>
      <w:pStyle w:val="Voettekst"/>
    </w:pPr>
    <w:sdt>
      <w:sdtPr>
        <w:id w:val="-2032486498"/>
        <w:date w:fullDate="2017-12-01T00:00:00Z">
          <w:dateFormat w:val="d/MM/yyyy"/>
          <w:lid w:val="nl-BE"/>
          <w:storeMappedDataAs w:val="dateTime"/>
          <w:calendar w:val="gregorian"/>
        </w:date>
      </w:sdtPr>
      <w:sdtEndPr/>
      <w:sdtContent>
        <w:r w:rsidR="007E2102">
          <w:t>1/12/2017</w:t>
        </w:r>
      </w:sdtContent>
    </w:sdt>
    <w:r w:rsidR="007E2102">
      <w:tab/>
    </w: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7E2102">
          <w:t>HANDLEIDING: Projectsteun voor innovaties in de landbouw</w:t>
        </w:r>
      </w:sdtContent>
    </w:sdt>
    <w:r w:rsidR="007E2102">
      <w:tab/>
      <w:t xml:space="preserve">pagina </w:t>
    </w:r>
    <w:r w:rsidR="007E2102">
      <w:fldChar w:fldCharType="begin"/>
    </w:r>
    <w:r w:rsidR="007E2102">
      <w:instrText xml:space="preserve"> PAGE   \* MERGEFORMAT </w:instrText>
    </w:r>
    <w:r w:rsidR="007E2102">
      <w:fldChar w:fldCharType="separate"/>
    </w:r>
    <w:r w:rsidR="007E2102">
      <w:rPr>
        <w:noProof/>
      </w:rPr>
      <w:t>2</w:t>
    </w:r>
    <w:r w:rsidR="007E2102">
      <w:rPr>
        <w:noProof/>
      </w:rPr>
      <w:fldChar w:fldCharType="end"/>
    </w:r>
    <w:r w:rsidR="007E2102">
      <w:t xml:space="preserve"> van </w:t>
    </w:r>
    <w:fldSimple w:instr=" NUMPAGES  \* Arabic  \* MERGEFORMAT ">
      <w:r w:rsidR="007E2102">
        <w:rPr>
          <w:noProof/>
        </w:rPr>
        <w:t>8</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6D21" w14:textId="47D7BD66" w:rsidR="007E2102" w:rsidRPr="00FF15EB" w:rsidRDefault="007E2102" w:rsidP="00FF15EB">
    <w:pPr>
      <w:pStyle w:val="streepjes"/>
    </w:pPr>
    <w:r>
      <w:tab/>
      <w:t>//</w:t>
    </w:r>
    <w:r w:rsidRPr="00FF15EB">
      <w:t>///////////////////////////////////////////////////////////////////////////////////////////////////////////////////////////////</w:t>
    </w:r>
    <w:r w:rsidR="00D23EE9">
      <w:t>///////////////////////////////</w:t>
    </w:r>
  </w:p>
  <w:p w14:paraId="6BA66D22" w14:textId="4B314D8C" w:rsidR="007E2102" w:rsidRDefault="000B26B1" w:rsidP="00FF15EB">
    <w:pPr>
      <w:pStyle w:val="Voettekst"/>
    </w:pPr>
    <w:sdt>
      <w:sdtPr>
        <w:id w:val="-1959708987"/>
        <w:date w:fullDate="2021-03-12T00:00:00Z">
          <w:dateFormat w:val="d/MM/yyyy"/>
          <w:lid w:val="nl-BE"/>
          <w:storeMappedDataAs w:val="dateTime"/>
          <w:calendar w:val="gregorian"/>
        </w:date>
      </w:sdtPr>
      <w:sdtEndPr/>
      <w:sdtContent>
        <w:r w:rsidR="00D67CBF">
          <w:t>12/03/2021</w:t>
        </w:r>
      </w:sdtContent>
    </w:sdt>
    <w:r w:rsidR="007E2102">
      <w:tab/>
    </w:r>
    <w:sdt>
      <w:sdtPr>
        <w:tag w:val=""/>
        <w:id w:val="2037232557"/>
        <w:dataBinding w:prefixMappings="xmlns:ns0='http://purl.org/dc/elements/1.1/' xmlns:ns1='http://schemas.openxmlformats.org/package/2006/metadata/core-properties' " w:xpath="/ns1:coreProperties[1]/ns0:title[1]" w:storeItemID="{6C3C8BC8-F283-45AE-878A-BAB7291924A1}"/>
        <w:text/>
      </w:sdtPr>
      <w:sdtEndPr/>
      <w:sdtContent>
        <w:r w:rsidR="007E2102">
          <w:t>HANDLEIDING: Projectsteun voor innovaties in de landbouw</w:t>
        </w:r>
      </w:sdtContent>
    </w:sdt>
    <w:r w:rsidR="007E2102">
      <w:tab/>
      <w:t xml:space="preserve">pagina </w:t>
    </w:r>
    <w:r w:rsidR="007E2102">
      <w:fldChar w:fldCharType="begin"/>
    </w:r>
    <w:r w:rsidR="007E2102">
      <w:instrText xml:space="preserve"> PAGE   \* MERGEFORMAT </w:instrText>
    </w:r>
    <w:r w:rsidR="007E2102">
      <w:fldChar w:fldCharType="separate"/>
    </w:r>
    <w:r>
      <w:rPr>
        <w:noProof/>
      </w:rPr>
      <w:t>13</w:t>
    </w:r>
    <w:r w:rsidR="007E2102">
      <w:rPr>
        <w:noProof/>
      </w:rPr>
      <w:fldChar w:fldCharType="end"/>
    </w:r>
    <w:r w:rsidR="007E2102">
      <w:t xml:space="preserve"> van </w:t>
    </w:r>
    <w:fldSimple w:instr=" NUMPAGES  \* Arabic  \* MERGEFORMAT ">
      <w:r>
        <w:rPr>
          <w:noProof/>
        </w:rPr>
        <w:t>13</w:t>
      </w:r>
    </w:fldSimple>
    <w:bookmarkStart w:id="41" w:name="OLE_LINK1"/>
    <w:bookmarkStart w:id="42" w:name="OLE_LINK2"/>
    <w:bookmarkEnd w:id="41"/>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9B08D" w14:textId="77777777" w:rsidR="007E2102" w:rsidRDefault="007E2102">
      <w:r>
        <w:separator/>
      </w:r>
    </w:p>
  </w:footnote>
  <w:footnote w:type="continuationSeparator" w:id="0">
    <w:p w14:paraId="388C3D57" w14:textId="77777777" w:rsidR="007E2102" w:rsidRDefault="007E2102" w:rsidP="00F11703">
      <w:r>
        <w:continuationSeparator/>
      </w:r>
    </w:p>
    <w:p w14:paraId="771A003A" w14:textId="77777777" w:rsidR="007E2102" w:rsidRDefault="007E21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B75D4" w14:textId="77777777" w:rsidR="007E2102" w:rsidRDefault="007E2102" w:rsidP="003968AF">
    <w:pPr>
      <w:spacing w:line="192" w:lineRule="auto"/>
      <w:rPr>
        <w:rFonts w:ascii="FlandersArtSans-Regular" w:eastAsia="Times" w:hAnsi="FlandersArtSans-Regular"/>
        <w:sz w:val="40"/>
        <w:szCs w:val="40"/>
        <w:lang w:val="de-DE" w:eastAsia="nl-BE"/>
      </w:rPr>
    </w:pPr>
    <w:r>
      <w:rPr>
        <w:rFonts w:ascii="FlandersArtSans-Regular" w:eastAsia="Times" w:hAnsi="FlandersArtSans-Regular"/>
        <w:sz w:val="40"/>
        <w:szCs w:val="40"/>
        <w:lang w:val="de-DE" w:eastAsia="nl-BE"/>
      </w:rPr>
      <w:t>DEPARTEMENT</w:t>
    </w:r>
  </w:p>
  <w:p w14:paraId="573426AC" w14:textId="32B96455" w:rsidR="007E2102" w:rsidRDefault="007E2102" w:rsidP="003968AF">
    <w:pPr>
      <w:spacing w:line="192" w:lineRule="auto"/>
      <w:rPr>
        <w:rFonts w:ascii="FlandersArtSans-Medium" w:eastAsia="Times" w:hAnsi="FlandersArtSans-Medium"/>
        <w:sz w:val="40"/>
        <w:szCs w:val="40"/>
        <w:lang w:val="de-DE" w:eastAsia="nl-BE"/>
      </w:rPr>
    </w:pPr>
    <w:r>
      <w:rPr>
        <w:rFonts w:ascii="FlandersArtSans-Medium" w:eastAsia="Times" w:hAnsi="FlandersArtSans-Medium"/>
        <w:sz w:val="40"/>
        <w:szCs w:val="40"/>
        <w:lang w:val="de-DE" w:eastAsia="nl-BE"/>
      </w:rPr>
      <w:t>LANDBOUW &amp; VISSERIJ</w:t>
    </w:r>
  </w:p>
  <w:p w14:paraId="7FDBAB34" w14:textId="1A112647" w:rsidR="007E2102" w:rsidRDefault="007E2102" w:rsidP="003968AF">
    <w:pPr>
      <w:pStyle w:val="Koptekst"/>
      <w:tabs>
        <w:tab w:val="clear" w:pos="3686"/>
        <w:tab w:val="right" w:pos="9923"/>
      </w:tabs>
    </w:pPr>
    <w:r>
      <w:tab/>
      <w:t>Handleiding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6D1B" w14:textId="0605F74A" w:rsidR="007E2102" w:rsidRPr="0049605C" w:rsidRDefault="007E2102" w:rsidP="00EC680D">
    <w:pPr>
      <w:pStyle w:val="HeaderenFooterpagina1"/>
      <w:tabs>
        <w:tab w:val="right" w:pos="9921"/>
      </w:tabs>
      <w:spacing w:after="600"/>
      <w:jc w:val="left"/>
      <w:rPr>
        <w:rStyle w:val="KoptekstChar"/>
      </w:rPr>
    </w:pPr>
    <w:r>
      <w:rPr>
        <w:rStyle w:val="KoptekstChar"/>
      </w:rPr>
      <w:t>/ type document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6D1D" w14:textId="77777777" w:rsidR="007E2102" w:rsidRDefault="007E210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6D1E" w14:textId="77777777" w:rsidR="007E2102" w:rsidRDefault="007E21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A3D"/>
    <w:multiLevelType w:val="hybridMultilevel"/>
    <w:tmpl w:val="AC42EE8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59239E"/>
    <w:multiLevelType w:val="hybridMultilevel"/>
    <w:tmpl w:val="E0EA349A"/>
    <w:lvl w:ilvl="0" w:tplc="5AA28406">
      <w:start w:val="1"/>
      <w:numFmt w:val="bullet"/>
      <w:pStyle w:val="Lijstopsomteken5"/>
      <w:lvlText w:val="+"/>
      <w:lvlJc w:val="left"/>
      <w:pPr>
        <w:ind w:left="1800" w:hanging="360"/>
      </w:pPr>
      <w:rPr>
        <w:b w:val="0"/>
        <w:bCs w:val="0"/>
        <w:i w:val="0"/>
        <w:iCs w:val="0"/>
        <w:smallCaps w:val="0"/>
        <w:strike w:val="0"/>
        <w:dstrike w:val="0"/>
        <w:noProof w:val="0"/>
        <w:vanish w:val="0"/>
        <w:color w:val="000000"/>
        <w:kern w:val="0"/>
        <w:position w:val="0"/>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 w15:restartNumberingAfterBreak="0">
    <w:nsid w:val="0403263B"/>
    <w:multiLevelType w:val="hybridMultilevel"/>
    <w:tmpl w:val="CC0EDAA6"/>
    <w:lvl w:ilvl="0" w:tplc="6CF0C1D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0C4851"/>
    <w:multiLevelType w:val="hybridMultilevel"/>
    <w:tmpl w:val="C1A681CC"/>
    <w:lvl w:ilvl="0" w:tplc="725CD72E">
      <w:numFmt w:val="bullet"/>
      <w:lvlText w:val="-"/>
      <w:lvlJc w:val="left"/>
      <w:pPr>
        <w:ind w:left="4050" w:hanging="3690"/>
      </w:pPr>
      <w:rPr>
        <w:rFonts w:ascii="FlandersArtSerif-Regular" w:eastAsia="FlandersArtSans-Medium" w:hAnsi="FlandersArtSerif-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69387B"/>
    <w:multiLevelType w:val="hybridMultilevel"/>
    <w:tmpl w:val="2BFCE498"/>
    <w:lvl w:ilvl="0" w:tplc="08130001">
      <w:start w:val="1"/>
      <w:numFmt w:val="bullet"/>
      <w:lvlText w:val=""/>
      <w:lvlJc w:val="left"/>
      <w:pPr>
        <w:ind w:left="788" w:hanging="360"/>
      </w:pPr>
      <w:rPr>
        <w:rFonts w:ascii="Symbol" w:hAnsi="Symbol" w:hint="default"/>
      </w:rPr>
    </w:lvl>
    <w:lvl w:ilvl="1" w:tplc="08130003" w:tentative="1">
      <w:start w:val="1"/>
      <w:numFmt w:val="bullet"/>
      <w:lvlText w:val="o"/>
      <w:lvlJc w:val="left"/>
      <w:pPr>
        <w:ind w:left="1508" w:hanging="360"/>
      </w:pPr>
      <w:rPr>
        <w:rFonts w:ascii="Courier New" w:hAnsi="Courier New" w:cs="Courier New" w:hint="default"/>
      </w:rPr>
    </w:lvl>
    <w:lvl w:ilvl="2" w:tplc="08130005" w:tentative="1">
      <w:start w:val="1"/>
      <w:numFmt w:val="bullet"/>
      <w:lvlText w:val=""/>
      <w:lvlJc w:val="left"/>
      <w:pPr>
        <w:ind w:left="2228" w:hanging="360"/>
      </w:pPr>
      <w:rPr>
        <w:rFonts w:ascii="Wingdings" w:hAnsi="Wingdings" w:hint="default"/>
      </w:rPr>
    </w:lvl>
    <w:lvl w:ilvl="3" w:tplc="08130001" w:tentative="1">
      <w:start w:val="1"/>
      <w:numFmt w:val="bullet"/>
      <w:lvlText w:val=""/>
      <w:lvlJc w:val="left"/>
      <w:pPr>
        <w:ind w:left="2948" w:hanging="360"/>
      </w:pPr>
      <w:rPr>
        <w:rFonts w:ascii="Symbol" w:hAnsi="Symbol" w:hint="default"/>
      </w:rPr>
    </w:lvl>
    <w:lvl w:ilvl="4" w:tplc="08130003" w:tentative="1">
      <w:start w:val="1"/>
      <w:numFmt w:val="bullet"/>
      <w:lvlText w:val="o"/>
      <w:lvlJc w:val="left"/>
      <w:pPr>
        <w:ind w:left="3668" w:hanging="360"/>
      </w:pPr>
      <w:rPr>
        <w:rFonts w:ascii="Courier New" w:hAnsi="Courier New" w:cs="Courier New" w:hint="default"/>
      </w:rPr>
    </w:lvl>
    <w:lvl w:ilvl="5" w:tplc="08130005" w:tentative="1">
      <w:start w:val="1"/>
      <w:numFmt w:val="bullet"/>
      <w:lvlText w:val=""/>
      <w:lvlJc w:val="left"/>
      <w:pPr>
        <w:ind w:left="4388" w:hanging="360"/>
      </w:pPr>
      <w:rPr>
        <w:rFonts w:ascii="Wingdings" w:hAnsi="Wingdings" w:hint="default"/>
      </w:rPr>
    </w:lvl>
    <w:lvl w:ilvl="6" w:tplc="08130001" w:tentative="1">
      <w:start w:val="1"/>
      <w:numFmt w:val="bullet"/>
      <w:lvlText w:val=""/>
      <w:lvlJc w:val="left"/>
      <w:pPr>
        <w:ind w:left="5108" w:hanging="360"/>
      </w:pPr>
      <w:rPr>
        <w:rFonts w:ascii="Symbol" w:hAnsi="Symbol" w:hint="default"/>
      </w:rPr>
    </w:lvl>
    <w:lvl w:ilvl="7" w:tplc="08130003" w:tentative="1">
      <w:start w:val="1"/>
      <w:numFmt w:val="bullet"/>
      <w:lvlText w:val="o"/>
      <w:lvlJc w:val="left"/>
      <w:pPr>
        <w:ind w:left="5828" w:hanging="360"/>
      </w:pPr>
      <w:rPr>
        <w:rFonts w:ascii="Courier New" w:hAnsi="Courier New" w:cs="Courier New" w:hint="default"/>
      </w:rPr>
    </w:lvl>
    <w:lvl w:ilvl="8" w:tplc="08130005" w:tentative="1">
      <w:start w:val="1"/>
      <w:numFmt w:val="bullet"/>
      <w:lvlText w:val=""/>
      <w:lvlJc w:val="left"/>
      <w:pPr>
        <w:ind w:left="6548" w:hanging="360"/>
      </w:pPr>
      <w:rPr>
        <w:rFonts w:ascii="Wingdings" w:hAnsi="Wingdings" w:hint="default"/>
      </w:rPr>
    </w:lvl>
  </w:abstractNum>
  <w:abstractNum w:abstractNumId="5" w15:restartNumberingAfterBreak="0">
    <w:nsid w:val="0C967F28"/>
    <w:multiLevelType w:val="multilevel"/>
    <w:tmpl w:val="B28E8E4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FlandersArtSerif-Regular" w:eastAsia="FlandersArtSans-Medium" w:hAnsi="FlandersArtSerif-Regular"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35305"/>
    <w:multiLevelType w:val="hybridMultilevel"/>
    <w:tmpl w:val="7A78BE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41221EF"/>
    <w:multiLevelType w:val="hybridMultilevel"/>
    <w:tmpl w:val="F4D64C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3E1D26"/>
    <w:multiLevelType w:val="multilevel"/>
    <w:tmpl w:val="00CE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B7782"/>
    <w:multiLevelType w:val="multilevel"/>
    <w:tmpl w:val="2B1C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8150A6"/>
    <w:multiLevelType w:val="hybridMultilevel"/>
    <w:tmpl w:val="DECE25EC"/>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17">
      <w:start w:val="1"/>
      <w:numFmt w:val="lowerLetter"/>
      <w:lvlText w:val="%4)"/>
      <w:lvlJc w:val="left"/>
      <w:pPr>
        <w:ind w:left="2880" w:hanging="360"/>
      </w:pPr>
      <w:rPr>
        <w:rFonts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D074A7F"/>
    <w:multiLevelType w:val="hybridMultilevel"/>
    <w:tmpl w:val="3A5A1CF0"/>
    <w:lvl w:ilvl="0" w:tplc="4C7E15D6">
      <w:numFmt w:val="bullet"/>
      <w:lvlText w:val="-"/>
      <w:lvlJc w:val="left"/>
      <w:pPr>
        <w:ind w:left="720" w:hanging="360"/>
      </w:pPr>
      <w:rPr>
        <w:rFonts w:ascii="FlandersArtSerif-Regular" w:eastAsia="FlandersArtSans-Medium" w:hAnsi="FlandersArtSerif-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7164D7"/>
    <w:multiLevelType w:val="hybridMultilevel"/>
    <w:tmpl w:val="AF549D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20C6575"/>
    <w:multiLevelType w:val="hybridMultilevel"/>
    <w:tmpl w:val="DECE25EC"/>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17">
      <w:start w:val="1"/>
      <w:numFmt w:val="lowerLetter"/>
      <w:lvlText w:val="%4)"/>
      <w:lvlJc w:val="left"/>
      <w:pPr>
        <w:ind w:left="2880" w:hanging="360"/>
      </w:pPr>
      <w:rPr>
        <w:rFonts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8464A90"/>
    <w:multiLevelType w:val="hybridMultilevel"/>
    <w:tmpl w:val="7ECCC9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AE9658B"/>
    <w:multiLevelType w:val="hybridMultilevel"/>
    <w:tmpl w:val="5C243B2A"/>
    <w:lvl w:ilvl="0" w:tplc="A31635C0">
      <w:start w:val="1"/>
      <w:numFmt w:val="decimal"/>
      <w:lvlText w:val="%1."/>
      <w:lvlJc w:val="left"/>
      <w:pPr>
        <w:ind w:left="4050" w:hanging="369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B8724EE"/>
    <w:multiLevelType w:val="multilevel"/>
    <w:tmpl w:val="F902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4108F"/>
    <w:multiLevelType w:val="hybridMultilevel"/>
    <w:tmpl w:val="0FE4DB84"/>
    <w:lvl w:ilvl="0" w:tplc="0AEA1FF8">
      <w:start w:val="1"/>
      <w:numFmt w:val="decimal"/>
      <w:pStyle w:val="Lijstnummering4"/>
      <w:lvlText w:val="%1)"/>
      <w:lvlJc w:val="left"/>
      <w:pPr>
        <w:ind w:left="1437" w:hanging="360"/>
      </w:pPr>
      <w:rPr>
        <w:b w:val="0"/>
        <w:bCs w:val="0"/>
        <w:i w:val="0"/>
        <w:iCs w:val="0"/>
        <w:smallCaps w:val="0"/>
        <w:strike w:val="0"/>
        <w:dstrike w:val="0"/>
        <w:noProof w:val="0"/>
        <w:vanish w:val="0"/>
        <w:color w:val="000000"/>
        <w:kern w:val="0"/>
        <w:position w:val="0"/>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4B7C77"/>
    <w:multiLevelType w:val="hybridMultilevel"/>
    <w:tmpl w:val="BD5E5D26"/>
    <w:lvl w:ilvl="0" w:tplc="4FDC01E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2F520868"/>
    <w:multiLevelType w:val="hybridMultilevel"/>
    <w:tmpl w:val="C1988FC6"/>
    <w:lvl w:ilvl="0" w:tplc="04C66D10">
      <w:start w:val="1"/>
      <w:numFmt w:val="bullet"/>
      <w:pStyle w:val="Lijstopsomteken4"/>
      <w:lvlText w:val="&gt;"/>
      <w:lvlJc w:val="left"/>
      <w:pPr>
        <w:ind w:left="1437" w:hanging="360"/>
      </w:pPr>
      <w:rPr>
        <w:b w:val="0"/>
        <w:bCs w:val="0"/>
        <w:i w:val="0"/>
        <w:iCs w:val="0"/>
        <w:smallCaps w:val="0"/>
        <w:strike w:val="0"/>
        <w:dstrike w:val="0"/>
        <w:noProof w:val="0"/>
        <w:vanish w:val="0"/>
        <w:color w:val="000000"/>
        <w:kern w:val="0"/>
        <w:position w:val="0"/>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2324"/>
    <w:multiLevelType w:val="hybridMultilevel"/>
    <w:tmpl w:val="9F4EFF6A"/>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128055F"/>
    <w:multiLevelType w:val="hybridMultilevel"/>
    <w:tmpl w:val="9B2EC82C"/>
    <w:lvl w:ilvl="0" w:tplc="6CF0C1D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73D6689"/>
    <w:multiLevelType w:val="hybridMultilevel"/>
    <w:tmpl w:val="FDB48B38"/>
    <w:lvl w:ilvl="0" w:tplc="8E2E1064">
      <w:start w:val="1"/>
      <w:numFmt w:val="lowerRoman"/>
      <w:pStyle w:val="Lijstnummering3"/>
      <w:lvlText w:val="%1"/>
      <w:lvlJc w:val="left"/>
      <w:pPr>
        <w:ind w:left="1080" w:hanging="360"/>
      </w:pPr>
      <w:rPr>
        <w:b w:val="0"/>
        <w:bCs w:val="0"/>
        <w:i w:val="0"/>
        <w:iCs w:val="0"/>
        <w:smallCaps w:val="0"/>
        <w:strike w:val="0"/>
        <w:dstrike w:val="0"/>
        <w:noProof w:val="0"/>
        <w:vanish w:val="0"/>
        <w:color w:val="000000"/>
        <w:kern w:val="0"/>
        <w:position w:val="0"/>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312F61"/>
    <w:multiLevelType w:val="hybridMultilevel"/>
    <w:tmpl w:val="8702E9EE"/>
    <w:lvl w:ilvl="0" w:tplc="17268280">
      <w:start w:val="1"/>
      <w:numFmt w:val="lowerLetter"/>
      <w:pStyle w:val="Lijstnummering2"/>
      <w:lvlText w:val="%1"/>
      <w:lvlJc w:val="left"/>
      <w:pPr>
        <w:ind w:left="717" w:hanging="360"/>
      </w:pPr>
      <w:rPr>
        <w:b w:val="0"/>
        <w:bCs w:val="0"/>
        <w:i w:val="0"/>
        <w:iCs w:val="0"/>
        <w:smallCaps w:val="0"/>
        <w:strike w:val="0"/>
        <w:dstrike w:val="0"/>
        <w:noProof w:val="0"/>
        <w:vanish w:val="0"/>
        <w:color w:val="000000"/>
        <w:kern w:val="0"/>
        <w:position w:val="0"/>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1B05BF"/>
    <w:multiLevelType w:val="hybridMultilevel"/>
    <w:tmpl w:val="218C4D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7B8142B"/>
    <w:multiLevelType w:val="multilevel"/>
    <w:tmpl w:val="C29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4B1E9C"/>
    <w:multiLevelType w:val="hybridMultilevel"/>
    <w:tmpl w:val="FE907E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E3B7CB4"/>
    <w:multiLevelType w:val="hybridMultilevel"/>
    <w:tmpl w:val="ADC86076"/>
    <w:lvl w:ilvl="0" w:tplc="186669CE">
      <w:start w:val="1"/>
      <w:numFmt w:val="lowerLetter"/>
      <w:pStyle w:val="Lijstnummering5"/>
      <w:lvlText w:val="%1)"/>
      <w:lvlJc w:val="left"/>
      <w:pPr>
        <w:ind w:left="1800" w:hanging="360"/>
      </w:pPr>
      <w:rPr>
        <w:b w:val="0"/>
        <w:bCs w:val="0"/>
        <w:i w:val="0"/>
        <w:iCs w:val="0"/>
        <w:smallCaps w:val="0"/>
        <w:strike w:val="0"/>
        <w:dstrike w:val="0"/>
        <w:noProof w:val="0"/>
        <w:vanish w:val="0"/>
        <w:color w:val="000000"/>
        <w:kern w:val="0"/>
        <w:position w:val="0"/>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134633"/>
    <w:multiLevelType w:val="hybridMultilevel"/>
    <w:tmpl w:val="230CCF8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017426C"/>
    <w:multiLevelType w:val="multilevel"/>
    <w:tmpl w:val="DDA49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CF07B3"/>
    <w:multiLevelType w:val="hybridMultilevel"/>
    <w:tmpl w:val="0C5A34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35F39A4"/>
    <w:multiLevelType w:val="hybridMultilevel"/>
    <w:tmpl w:val="F7D2E19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7052945"/>
    <w:multiLevelType w:val="multilevel"/>
    <w:tmpl w:val="D7A0C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285613"/>
    <w:multiLevelType w:val="multilevel"/>
    <w:tmpl w:val="3210F5B4"/>
    <w:lvl w:ilvl="0">
      <w:start w:val="1"/>
      <w:numFmt w:val="decimal"/>
      <w:pStyle w:val="Lijstnummering"/>
      <w:lvlText w:val="%1"/>
      <w:lvlJc w:val="left"/>
      <w:pPr>
        <w:ind w:left="360" w:hanging="360"/>
      </w:pPr>
      <w:rPr>
        <w:rFonts w:hint="default"/>
        <w:b w:val="0"/>
        <w:i w:val="0"/>
        <w:sz w:val="19"/>
        <w:u w:color="583119"/>
      </w:rPr>
    </w:lvl>
    <w:lvl w:ilvl="1">
      <w:start w:val="1"/>
      <w:numFmt w:val="lowerLetter"/>
      <w:lvlText w:val="%2"/>
      <w:lvlJc w:val="left"/>
      <w:pPr>
        <w:ind w:left="720" w:hanging="360"/>
      </w:pPr>
      <w:rPr>
        <w:rFonts w:hint="default"/>
        <w:u w:color="583119"/>
      </w:rPr>
    </w:lvl>
    <w:lvl w:ilvl="2">
      <w:start w:val="1"/>
      <w:numFmt w:val="lowerRoman"/>
      <w:lvlText w:val="%3"/>
      <w:lvlJc w:val="left"/>
      <w:pPr>
        <w:ind w:left="1080" w:hanging="360"/>
      </w:pPr>
      <w:rPr>
        <w:rFonts w:hint="default"/>
        <w:u w:color="58311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A885161"/>
    <w:multiLevelType w:val="hybridMultilevel"/>
    <w:tmpl w:val="282EBF7C"/>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6" w15:restartNumberingAfterBreak="0">
    <w:nsid w:val="60097877"/>
    <w:multiLevelType w:val="hybridMultilevel"/>
    <w:tmpl w:val="62408550"/>
    <w:lvl w:ilvl="0" w:tplc="E14A972E">
      <w:numFmt w:val="bullet"/>
      <w:lvlText w:val="-"/>
      <w:lvlJc w:val="left"/>
      <w:pPr>
        <w:ind w:left="720" w:hanging="360"/>
      </w:pPr>
      <w:rPr>
        <w:rFonts w:ascii="FlandersArtSerif-Regular" w:eastAsia="Times New Roman" w:hAnsi="FlandersArtSerif-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3713E12"/>
    <w:multiLevelType w:val="hybridMultilevel"/>
    <w:tmpl w:val="9B2C76AC"/>
    <w:lvl w:ilvl="0" w:tplc="4DA634B0">
      <w:numFmt w:val="bullet"/>
      <w:lvlText w:val="-"/>
      <w:lvlJc w:val="left"/>
      <w:pPr>
        <w:ind w:left="720" w:hanging="360"/>
      </w:pPr>
      <w:rPr>
        <w:rFonts w:ascii="FlandersArtSerif-Regular" w:eastAsia="FlandersArtSans-Medium" w:hAnsi="FlandersArtSerif-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48915BF"/>
    <w:multiLevelType w:val="hybridMultilevel"/>
    <w:tmpl w:val="DCDA57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6EC3573"/>
    <w:multiLevelType w:val="hybridMultilevel"/>
    <w:tmpl w:val="9550811E"/>
    <w:lvl w:ilvl="0" w:tplc="7332DD38">
      <w:start w:val="1"/>
      <w:numFmt w:val="bullet"/>
      <w:lvlText w:val="-"/>
      <w:lvlJc w:val="left"/>
      <w:pPr>
        <w:ind w:left="720" w:hanging="360"/>
      </w:pPr>
      <w:rPr>
        <w:rFonts w:ascii="FlandersArtSans-Regular" w:hAnsi="FlandersArtSans-Regular"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EAA4CC9"/>
    <w:multiLevelType w:val="hybridMultilevel"/>
    <w:tmpl w:val="04EE5BF2"/>
    <w:lvl w:ilvl="0" w:tplc="635895E4">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41" w15:restartNumberingAfterBreak="0">
    <w:nsid w:val="6FC526F6"/>
    <w:multiLevelType w:val="multilevel"/>
    <w:tmpl w:val="B1C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7F123C"/>
    <w:multiLevelType w:val="multilevel"/>
    <w:tmpl w:val="7340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4" w15:restartNumberingAfterBreak="0">
    <w:nsid w:val="751C108B"/>
    <w:multiLevelType w:val="hybridMultilevel"/>
    <w:tmpl w:val="BBF682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6C66B79"/>
    <w:multiLevelType w:val="hybridMultilevel"/>
    <w:tmpl w:val="A09045F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971301A"/>
    <w:multiLevelType w:val="hybridMultilevel"/>
    <w:tmpl w:val="350087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7" w15:restartNumberingAfterBreak="0">
    <w:nsid w:val="797D79E3"/>
    <w:multiLevelType w:val="hybridMultilevel"/>
    <w:tmpl w:val="E9285F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7FA522AB"/>
    <w:multiLevelType w:val="hybridMultilevel"/>
    <w:tmpl w:val="144E5CEE"/>
    <w:lvl w:ilvl="0" w:tplc="27BC9D9A">
      <w:numFmt w:val="bullet"/>
      <w:lvlText w:val="•"/>
      <w:lvlJc w:val="left"/>
      <w:pPr>
        <w:ind w:left="720" w:hanging="360"/>
      </w:pPr>
      <w:rPr>
        <w:rFonts w:ascii="Calibri" w:eastAsia="Times New Roman" w:hAnsi="Calibri" w:cs="Calibri"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3"/>
  </w:num>
  <w:num w:numId="2">
    <w:abstractNumId w:val="7"/>
  </w:num>
  <w:num w:numId="3">
    <w:abstractNumId w:val="35"/>
  </w:num>
  <w:num w:numId="4">
    <w:abstractNumId w:val="40"/>
  </w:num>
  <w:num w:numId="5">
    <w:abstractNumId w:val="20"/>
  </w:num>
  <w:num w:numId="6">
    <w:abstractNumId w:val="1"/>
  </w:num>
  <w:num w:numId="7">
    <w:abstractNumId w:val="34"/>
  </w:num>
  <w:num w:numId="8">
    <w:abstractNumId w:val="24"/>
  </w:num>
  <w:num w:numId="9">
    <w:abstractNumId w:val="23"/>
  </w:num>
  <w:num w:numId="10">
    <w:abstractNumId w:val="18"/>
  </w:num>
  <w:num w:numId="11">
    <w:abstractNumId w:val="28"/>
  </w:num>
  <w:num w:numId="12">
    <w:abstractNumId w:val="39"/>
  </w:num>
  <w:num w:numId="13">
    <w:abstractNumId w:val="12"/>
  </w:num>
  <w:num w:numId="14">
    <w:abstractNumId w:val="38"/>
  </w:num>
  <w:num w:numId="15">
    <w:abstractNumId w:val="27"/>
  </w:num>
  <w:num w:numId="16">
    <w:abstractNumId w:val="32"/>
  </w:num>
  <w:num w:numId="17">
    <w:abstractNumId w:val="16"/>
  </w:num>
  <w:num w:numId="18">
    <w:abstractNumId w:val="46"/>
  </w:num>
  <w:num w:numId="19">
    <w:abstractNumId w:val="29"/>
  </w:num>
  <w:num w:numId="20">
    <w:abstractNumId w:val="6"/>
  </w:num>
  <w:num w:numId="21">
    <w:abstractNumId w:val="15"/>
  </w:num>
  <w:num w:numId="22">
    <w:abstractNumId w:val="9"/>
  </w:num>
  <w:num w:numId="23">
    <w:abstractNumId w:val="42"/>
  </w:num>
  <w:num w:numId="24">
    <w:abstractNumId w:val="33"/>
  </w:num>
  <w:num w:numId="25">
    <w:abstractNumId w:val="11"/>
  </w:num>
  <w:num w:numId="26">
    <w:abstractNumId w:val="21"/>
  </w:num>
  <w:num w:numId="27">
    <w:abstractNumId w:val="17"/>
  </w:num>
  <w:num w:numId="28">
    <w:abstractNumId w:val="10"/>
  </w:num>
  <w:num w:numId="29">
    <w:abstractNumId w:val="5"/>
  </w:num>
  <w:num w:numId="30">
    <w:abstractNumId w:val="30"/>
  </w:num>
  <w:num w:numId="31">
    <w:abstractNumId w:val="0"/>
  </w:num>
  <w:num w:numId="32">
    <w:abstractNumId w:val="31"/>
  </w:num>
  <w:num w:numId="33">
    <w:abstractNumId w:val="45"/>
  </w:num>
  <w:num w:numId="34">
    <w:abstractNumId w:val="8"/>
  </w:num>
  <w:num w:numId="35">
    <w:abstractNumId w:val="19"/>
  </w:num>
  <w:num w:numId="36">
    <w:abstractNumId w:val="26"/>
  </w:num>
  <w:num w:numId="37">
    <w:abstractNumId w:val="44"/>
  </w:num>
  <w:num w:numId="38">
    <w:abstractNumId w:val="4"/>
  </w:num>
  <w:num w:numId="39">
    <w:abstractNumId w:val="47"/>
  </w:num>
  <w:num w:numId="40">
    <w:abstractNumId w:val="25"/>
  </w:num>
  <w:num w:numId="41">
    <w:abstractNumId w:val="14"/>
  </w:num>
  <w:num w:numId="42">
    <w:abstractNumId w:val="41"/>
  </w:num>
  <w:num w:numId="43">
    <w:abstractNumId w:val="2"/>
  </w:num>
  <w:num w:numId="44">
    <w:abstractNumId w:val="13"/>
  </w:num>
  <w:num w:numId="45">
    <w:abstractNumId w:val="37"/>
  </w:num>
  <w:num w:numId="46">
    <w:abstractNumId w:val="36"/>
  </w:num>
  <w:num w:numId="47">
    <w:abstractNumId w:val="3"/>
  </w:num>
  <w:num w:numId="48">
    <w:abstractNumId w:val="48"/>
  </w:num>
  <w:num w:numId="4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57"/>
  <w:drawingGridHorizontalSpacing w:val="110"/>
  <w:displayHorizontalDrawingGridEvery w:val="2"/>
  <w:characterSpacingControl w:val="doNotCompress"/>
  <w:hdrShapeDefaults>
    <o:shapedefaults v:ext="edit" spidmax="3481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D8"/>
    <w:rsid w:val="0000298C"/>
    <w:rsid w:val="0000306C"/>
    <w:rsid w:val="00004CB1"/>
    <w:rsid w:val="00004F04"/>
    <w:rsid w:val="000078AC"/>
    <w:rsid w:val="00011166"/>
    <w:rsid w:val="0001276E"/>
    <w:rsid w:val="00020494"/>
    <w:rsid w:val="00022CA6"/>
    <w:rsid w:val="00025749"/>
    <w:rsid w:val="00025A11"/>
    <w:rsid w:val="00026C83"/>
    <w:rsid w:val="00026D2B"/>
    <w:rsid w:val="00027A34"/>
    <w:rsid w:val="00036537"/>
    <w:rsid w:val="00042A43"/>
    <w:rsid w:val="00042FE0"/>
    <w:rsid w:val="0004622C"/>
    <w:rsid w:val="000474DA"/>
    <w:rsid w:val="0005184E"/>
    <w:rsid w:val="00054106"/>
    <w:rsid w:val="00054F9B"/>
    <w:rsid w:val="0005571E"/>
    <w:rsid w:val="00055786"/>
    <w:rsid w:val="000609A8"/>
    <w:rsid w:val="000636C7"/>
    <w:rsid w:val="000703EE"/>
    <w:rsid w:val="00071CC4"/>
    <w:rsid w:val="00074AF3"/>
    <w:rsid w:val="00080C30"/>
    <w:rsid w:val="0008223D"/>
    <w:rsid w:val="00085C84"/>
    <w:rsid w:val="00086BB9"/>
    <w:rsid w:val="000933E6"/>
    <w:rsid w:val="00097273"/>
    <w:rsid w:val="000A4C96"/>
    <w:rsid w:val="000A76E4"/>
    <w:rsid w:val="000B26B1"/>
    <w:rsid w:val="000D0B45"/>
    <w:rsid w:val="000E50D8"/>
    <w:rsid w:val="000E6DBB"/>
    <w:rsid w:val="000F321E"/>
    <w:rsid w:val="000F528A"/>
    <w:rsid w:val="00101D2B"/>
    <w:rsid w:val="00110D32"/>
    <w:rsid w:val="00111113"/>
    <w:rsid w:val="001148C0"/>
    <w:rsid w:val="0011603C"/>
    <w:rsid w:val="00117227"/>
    <w:rsid w:val="001200E6"/>
    <w:rsid w:val="001244F9"/>
    <w:rsid w:val="0012499E"/>
    <w:rsid w:val="00127B54"/>
    <w:rsid w:val="0013336D"/>
    <w:rsid w:val="00141C18"/>
    <w:rsid w:val="001422F6"/>
    <w:rsid w:val="00143F86"/>
    <w:rsid w:val="00150622"/>
    <w:rsid w:val="001514EF"/>
    <w:rsid w:val="001713C5"/>
    <w:rsid w:val="001718BB"/>
    <w:rsid w:val="00172146"/>
    <w:rsid w:val="00173F86"/>
    <w:rsid w:val="0017683B"/>
    <w:rsid w:val="00176D95"/>
    <w:rsid w:val="001823A9"/>
    <w:rsid w:val="00186297"/>
    <w:rsid w:val="0019318A"/>
    <w:rsid w:val="00197382"/>
    <w:rsid w:val="001B7585"/>
    <w:rsid w:val="001C1358"/>
    <w:rsid w:val="001C53DE"/>
    <w:rsid w:val="001C6715"/>
    <w:rsid w:val="001F1910"/>
    <w:rsid w:val="001F1E85"/>
    <w:rsid w:val="001F60DC"/>
    <w:rsid w:val="001F66DB"/>
    <w:rsid w:val="001F72A5"/>
    <w:rsid w:val="002062CE"/>
    <w:rsid w:val="0022105B"/>
    <w:rsid w:val="00221A5D"/>
    <w:rsid w:val="0022372C"/>
    <w:rsid w:val="002258B1"/>
    <w:rsid w:val="00225E25"/>
    <w:rsid w:val="002329BF"/>
    <w:rsid w:val="00236451"/>
    <w:rsid w:val="00237F97"/>
    <w:rsid w:val="002416E7"/>
    <w:rsid w:val="0024174D"/>
    <w:rsid w:val="002420A5"/>
    <w:rsid w:val="00246B94"/>
    <w:rsid w:val="00246CDC"/>
    <w:rsid w:val="00246F4E"/>
    <w:rsid w:val="002472B7"/>
    <w:rsid w:val="00250E4B"/>
    <w:rsid w:val="0025324D"/>
    <w:rsid w:val="002645BC"/>
    <w:rsid w:val="00265920"/>
    <w:rsid w:val="00265E17"/>
    <w:rsid w:val="0026749A"/>
    <w:rsid w:val="002711A9"/>
    <w:rsid w:val="0027143D"/>
    <w:rsid w:val="00272352"/>
    <w:rsid w:val="00276AA8"/>
    <w:rsid w:val="0028447F"/>
    <w:rsid w:val="00292F05"/>
    <w:rsid w:val="002A00C2"/>
    <w:rsid w:val="002A0485"/>
    <w:rsid w:val="002A0A50"/>
    <w:rsid w:val="002C3CF0"/>
    <w:rsid w:val="002C4717"/>
    <w:rsid w:val="002D2E24"/>
    <w:rsid w:val="002E34E8"/>
    <w:rsid w:val="002F2828"/>
    <w:rsid w:val="002F65CB"/>
    <w:rsid w:val="002F720A"/>
    <w:rsid w:val="00301584"/>
    <w:rsid w:val="00305858"/>
    <w:rsid w:val="00305917"/>
    <w:rsid w:val="003103C9"/>
    <w:rsid w:val="003127A9"/>
    <w:rsid w:val="0031406D"/>
    <w:rsid w:val="003149F8"/>
    <w:rsid w:val="00316075"/>
    <w:rsid w:val="0031662B"/>
    <w:rsid w:val="00317F5E"/>
    <w:rsid w:val="003267FD"/>
    <w:rsid w:val="0033419B"/>
    <w:rsid w:val="00336226"/>
    <w:rsid w:val="0034363D"/>
    <w:rsid w:val="00347663"/>
    <w:rsid w:val="00350BE4"/>
    <w:rsid w:val="003515CF"/>
    <w:rsid w:val="00361F03"/>
    <w:rsid w:val="00362842"/>
    <w:rsid w:val="00370899"/>
    <w:rsid w:val="003747F6"/>
    <w:rsid w:val="003869D9"/>
    <w:rsid w:val="00392994"/>
    <w:rsid w:val="003968AF"/>
    <w:rsid w:val="003A312F"/>
    <w:rsid w:val="003A5761"/>
    <w:rsid w:val="003B7084"/>
    <w:rsid w:val="003B730D"/>
    <w:rsid w:val="003B7CC3"/>
    <w:rsid w:val="003B7F72"/>
    <w:rsid w:val="003C068C"/>
    <w:rsid w:val="003C3B87"/>
    <w:rsid w:val="003C6703"/>
    <w:rsid w:val="003D1ADF"/>
    <w:rsid w:val="003E3B8C"/>
    <w:rsid w:val="003E623C"/>
    <w:rsid w:val="0040005F"/>
    <w:rsid w:val="00407427"/>
    <w:rsid w:val="00415B33"/>
    <w:rsid w:val="00417607"/>
    <w:rsid w:val="00422EB7"/>
    <w:rsid w:val="00423665"/>
    <w:rsid w:val="00424666"/>
    <w:rsid w:val="00432797"/>
    <w:rsid w:val="00442617"/>
    <w:rsid w:val="00443225"/>
    <w:rsid w:val="004446BE"/>
    <w:rsid w:val="00444C33"/>
    <w:rsid w:val="00450110"/>
    <w:rsid w:val="00450C86"/>
    <w:rsid w:val="00460400"/>
    <w:rsid w:val="004608FC"/>
    <w:rsid w:val="00461A8E"/>
    <w:rsid w:val="00464BC7"/>
    <w:rsid w:val="004731A1"/>
    <w:rsid w:val="00474089"/>
    <w:rsid w:val="00474F18"/>
    <w:rsid w:val="0047763B"/>
    <w:rsid w:val="00484FAC"/>
    <w:rsid w:val="00490796"/>
    <w:rsid w:val="0049605C"/>
    <w:rsid w:val="004A0D6F"/>
    <w:rsid w:val="004A537C"/>
    <w:rsid w:val="004B35AB"/>
    <w:rsid w:val="004B3BA8"/>
    <w:rsid w:val="004C03F8"/>
    <w:rsid w:val="004C04A7"/>
    <w:rsid w:val="004C1D8C"/>
    <w:rsid w:val="004C268C"/>
    <w:rsid w:val="004C6D48"/>
    <w:rsid w:val="004D1468"/>
    <w:rsid w:val="004D614F"/>
    <w:rsid w:val="004D69BB"/>
    <w:rsid w:val="004D6D69"/>
    <w:rsid w:val="004E2D01"/>
    <w:rsid w:val="004E4011"/>
    <w:rsid w:val="004F093E"/>
    <w:rsid w:val="004F0DCF"/>
    <w:rsid w:val="004F3B15"/>
    <w:rsid w:val="00500FA3"/>
    <w:rsid w:val="005031CE"/>
    <w:rsid w:val="00504E54"/>
    <w:rsid w:val="0050788F"/>
    <w:rsid w:val="00515C48"/>
    <w:rsid w:val="00524162"/>
    <w:rsid w:val="00524BC5"/>
    <w:rsid w:val="0053114A"/>
    <w:rsid w:val="00532D0E"/>
    <w:rsid w:val="005369D0"/>
    <w:rsid w:val="00536E3A"/>
    <w:rsid w:val="0054308D"/>
    <w:rsid w:val="0054342A"/>
    <w:rsid w:val="0054417F"/>
    <w:rsid w:val="00547BE4"/>
    <w:rsid w:val="00550352"/>
    <w:rsid w:val="0055101F"/>
    <w:rsid w:val="00557565"/>
    <w:rsid w:val="0056161C"/>
    <w:rsid w:val="00567425"/>
    <w:rsid w:val="00574B2B"/>
    <w:rsid w:val="005754AB"/>
    <w:rsid w:val="005771C2"/>
    <w:rsid w:val="005838DB"/>
    <w:rsid w:val="00586B4F"/>
    <w:rsid w:val="00586D6C"/>
    <w:rsid w:val="005921F6"/>
    <w:rsid w:val="0059575C"/>
    <w:rsid w:val="0059596C"/>
    <w:rsid w:val="005B2904"/>
    <w:rsid w:val="005B3832"/>
    <w:rsid w:val="005B6CD8"/>
    <w:rsid w:val="005D1FCA"/>
    <w:rsid w:val="005F552D"/>
    <w:rsid w:val="005F6354"/>
    <w:rsid w:val="006013A4"/>
    <w:rsid w:val="0060521D"/>
    <w:rsid w:val="00605DD4"/>
    <w:rsid w:val="006105AE"/>
    <w:rsid w:val="006248C3"/>
    <w:rsid w:val="00631B9D"/>
    <w:rsid w:val="00633235"/>
    <w:rsid w:val="00650554"/>
    <w:rsid w:val="006532AC"/>
    <w:rsid w:val="006545DB"/>
    <w:rsid w:val="0065660B"/>
    <w:rsid w:val="00660A5E"/>
    <w:rsid w:val="00672CA6"/>
    <w:rsid w:val="00673669"/>
    <w:rsid w:val="00674118"/>
    <w:rsid w:val="00676435"/>
    <w:rsid w:val="00676450"/>
    <w:rsid w:val="006819ED"/>
    <w:rsid w:val="006823F2"/>
    <w:rsid w:val="00693254"/>
    <w:rsid w:val="006952BA"/>
    <w:rsid w:val="006A4156"/>
    <w:rsid w:val="006A5C59"/>
    <w:rsid w:val="006A7C85"/>
    <w:rsid w:val="006A7F50"/>
    <w:rsid w:val="006B5A54"/>
    <w:rsid w:val="006B7B4B"/>
    <w:rsid w:val="006C011A"/>
    <w:rsid w:val="006C6D9C"/>
    <w:rsid w:val="006D1805"/>
    <w:rsid w:val="006D55B9"/>
    <w:rsid w:val="006D6B41"/>
    <w:rsid w:val="006E3D13"/>
    <w:rsid w:val="006E7367"/>
    <w:rsid w:val="006F63F2"/>
    <w:rsid w:val="006F6431"/>
    <w:rsid w:val="006F6755"/>
    <w:rsid w:val="006F7E9D"/>
    <w:rsid w:val="00704DF4"/>
    <w:rsid w:val="00710D86"/>
    <w:rsid w:val="007114B2"/>
    <w:rsid w:val="00711913"/>
    <w:rsid w:val="00714BED"/>
    <w:rsid w:val="00715DF3"/>
    <w:rsid w:val="00734148"/>
    <w:rsid w:val="007369A2"/>
    <w:rsid w:val="0075168E"/>
    <w:rsid w:val="007608D6"/>
    <w:rsid w:val="00763821"/>
    <w:rsid w:val="007644F6"/>
    <w:rsid w:val="00772274"/>
    <w:rsid w:val="00772F4F"/>
    <w:rsid w:val="00775C3C"/>
    <w:rsid w:val="00776DE3"/>
    <w:rsid w:val="00785523"/>
    <w:rsid w:val="00787B7E"/>
    <w:rsid w:val="00790987"/>
    <w:rsid w:val="00790F02"/>
    <w:rsid w:val="007959E2"/>
    <w:rsid w:val="007A04CA"/>
    <w:rsid w:val="007A33BD"/>
    <w:rsid w:val="007A7BC9"/>
    <w:rsid w:val="007C12CB"/>
    <w:rsid w:val="007C280E"/>
    <w:rsid w:val="007D487E"/>
    <w:rsid w:val="007D5825"/>
    <w:rsid w:val="007D5B32"/>
    <w:rsid w:val="007E0AB6"/>
    <w:rsid w:val="007E2102"/>
    <w:rsid w:val="007E2843"/>
    <w:rsid w:val="007E2AB1"/>
    <w:rsid w:val="007E3904"/>
    <w:rsid w:val="007E5EB6"/>
    <w:rsid w:val="007E74F3"/>
    <w:rsid w:val="007F06D0"/>
    <w:rsid w:val="007F1BC2"/>
    <w:rsid w:val="00802747"/>
    <w:rsid w:val="008035EC"/>
    <w:rsid w:val="00805EA9"/>
    <w:rsid w:val="00807763"/>
    <w:rsid w:val="00813BBA"/>
    <w:rsid w:val="00820DDF"/>
    <w:rsid w:val="00822071"/>
    <w:rsid w:val="00830B50"/>
    <w:rsid w:val="008361C4"/>
    <w:rsid w:val="008361DA"/>
    <w:rsid w:val="00840E4D"/>
    <w:rsid w:val="0084420A"/>
    <w:rsid w:val="00845D23"/>
    <w:rsid w:val="008504B6"/>
    <w:rsid w:val="00854FB3"/>
    <w:rsid w:val="00855643"/>
    <w:rsid w:val="00856F84"/>
    <w:rsid w:val="00864224"/>
    <w:rsid w:val="008679E5"/>
    <w:rsid w:val="00875579"/>
    <w:rsid w:val="00883DEB"/>
    <w:rsid w:val="008850F1"/>
    <w:rsid w:val="0088537A"/>
    <w:rsid w:val="00891B2C"/>
    <w:rsid w:val="00894909"/>
    <w:rsid w:val="0089768F"/>
    <w:rsid w:val="0089769C"/>
    <w:rsid w:val="008A01A0"/>
    <w:rsid w:val="008A0CEB"/>
    <w:rsid w:val="008A31E1"/>
    <w:rsid w:val="008A50E6"/>
    <w:rsid w:val="008B3240"/>
    <w:rsid w:val="008B475C"/>
    <w:rsid w:val="008B6206"/>
    <w:rsid w:val="008C02CE"/>
    <w:rsid w:val="008D5717"/>
    <w:rsid w:val="008D7CDA"/>
    <w:rsid w:val="008E1317"/>
    <w:rsid w:val="008E236A"/>
    <w:rsid w:val="00900742"/>
    <w:rsid w:val="00903822"/>
    <w:rsid w:val="00906BBD"/>
    <w:rsid w:val="009079C7"/>
    <w:rsid w:val="00914AFC"/>
    <w:rsid w:val="009163DB"/>
    <w:rsid w:val="00916630"/>
    <w:rsid w:val="00916D72"/>
    <w:rsid w:val="00922CC1"/>
    <w:rsid w:val="00932353"/>
    <w:rsid w:val="00934650"/>
    <w:rsid w:val="009346D7"/>
    <w:rsid w:val="00935F13"/>
    <w:rsid w:val="00937269"/>
    <w:rsid w:val="009400F2"/>
    <w:rsid w:val="00940707"/>
    <w:rsid w:val="009424EA"/>
    <w:rsid w:val="00945CAE"/>
    <w:rsid w:val="009536EC"/>
    <w:rsid w:val="00955BC9"/>
    <w:rsid w:val="00957046"/>
    <w:rsid w:val="009610D1"/>
    <w:rsid w:val="009728D3"/>
    <w:rsid w:val="00976995"/>
    <w:rsid w:val="00980C86"/>
    <w:rsid w:val="00981FBE"/>
    <w:rsid w:val="00982905"/>
    <w:rsid w:val="00986427"/>
    <w:rsid w:val="009913DA"/>
    <w:rsid w:val="00991C2B"/>
    <w:rsid w:val="009A2548"/>
    <w:rsid w:val="009B062B"/>
    <w:rsid w:val="009B1D76"/>
    <w:rsid w:val="009B232A"/>
    <w:rsid w:val="009B7279"/>
    <w:rsid w:val="009B77F4"/>
    <w:rsid w:val="009B7800"/>
    <w:rsid w:val="009D3024"/>
    <w:rsid w:val="009D47BF"/>
    <w:rsid w:val="009E34CB"/>
    <w:rsid w:val="009E4F33"/>
    <w:rsid w:val="009F5816"/>
    <w:rsid w:val="009F63C0"/>
    <w:rsid w:val="009F70B2"/>
    <w:rsid w:val="00A010FE"/>
    <w:rsid w:val="00A03A0D"/>
    <w:rsid w:val="00A13B20"/>
    <w:rsid w:val="00A20277"/>
    <w:rsid w:val="00A234AD"/>
    <w:rsid w:val="00A32642"/>
    <w:rsid w:val="00A33A36"/>
    <w:rsid w:val="00A35555"/>
    <w:rsid w:val="00A36B0E"/>
    <w:rsid w:val="00A37AAD"/>
    <w:rsid w:val="00A37E0F"/>
    <w:rsid w:val="00A41729"/>
    <w:rsid w:val="00A42439"/>
    <w:rsid w:val="00A473F7"/>
    <w:rsid w:val="00A47E0E"/>
    <w:rsid w:val="00A52DA0"/>
    <w:rsid w:val="00A5641B"/>
    <w:rsid w:val="00A57193"/>
    <w:rsid w:val="00A60380"/>
    <w:rsid w:val="00A6545E"/>
    <w:rsid w:val="00A6575A"/>
    <w:rsid w:val="00A70A9A"/>
    <w:rsid w:val="00A75457"/>
    <w:rsid w:val="00A81CBF"/>
    <w:rsid w:val="00A87E25"/>
    <w:rsid w:val="00A904B1"/>
    <w:rsid w:val="00A92338"/>
    <w:rsid w:val="00A95A99"/>
    <w:rsid w:val="00AA234E"/>
    <w:rsid w:val="00AA531A"/>
    <w:rsid w:val="00AA6762"/>
    <w:rsid w:val="00AB1171"/>
    <w:rsid w:val="00AB2003"/>
    <w:rsid w:val="00AB4FF5"/>
    <w:rsid w:val="00AB51C4"/>
    <w:rsid w:val="00AC02B0"/>
    <w:rsid w:val="00AC2996"/>
    <w:rsid w:val="00AC7875"/>
    <w:rsid w:val="00AD5217"/>
    <w:rsid w:val="00AE2BD8"/>
    <w:rsid w:val="00AE2F79"/>
    <w:rsid w:val="00AE3F8B"/>
    <w:rsid w:val="00AE6857"/>
    <w:rsid w:val="00AF0016"/>
    <w:rsid w:val="00AF0A1D"/>
    <w:rsid w:val="00AF49C8"/>
    <w:rsid w:val="00B00B6B"/>
    <w:rsid w:val="00B02767"/>
    <w:rsid w:val="00B23D1D"/>
    <w:rsid w:val="00B252AF"/>
    <w:rsid w:val="00B26F15"/>
    <w:rsid w:val="00B27900"/>
    <w:rsid w:val="00B31892"/>
    <w:rsid w:val="00B32AE3"/>
    <w:rsid w:val="00B37B24"/>
    <w:rsid w:val="00B46A92"/>
    <w:rsid w:val="00B4793A"/>
    <w:rsid w:val="00B620B9"/>
    <w:rsid w:val="00B64DF7"/>
    <w:rsid w:val="00B670AC"/>
    <w:rsid w:val="00B7698E"/>
    <w:rsid w:val="00B77256"/>
    <w:rsid w:val="00B77C3D"/>
    <w:rsid w:val="00B91B1C"/>
    <w:rsid w:val="00B94430"/>
    <w:rsid w:val="00BA0DEA"/>
    <w:rsid w:val="00BA1D8E"/>
    <w:rsid w:val="00BA774A"/>
    <w:rsid w:val="00BB0F82"/>
    <w:rsid w:val="00BB267D"/>
    <w:rsid w:val="00BB320C"/>
    <w:rsid w:val="00BB3A7F"/>
    <w:rsid w:val="00BB62E9"/>
    <w:rsid w:val="00BC0023"/>
    <w:rsid w:val="00BC02DD"/>
    <w:rsid w:val="00BC6EA6"/>
    <w:rsid w:val="00BD3F57"/>
    <w:rsid w:val="00BD45F9"/>
    <w:rsid w:val="00BD6298"/>
    <w:rsid w:val="00BD66D0"/>
    <w:rsid w:val="00BE0625"/>
    <w:rsid w:val="00BE2B40"/>
    <w:rsid w:val="00BE7D96"/>
    <w:rsid w:val="00BF19FD"/>
    <w:rsid w:val="00BF3EFE"/>
    <w:rsid w:val="00C0052E"/>
    <w:rsid w:val="00C00EC8"/>
    <w:rsid w:val="00C02704"/>
    <w:rsid w:val="00C03DAB"/>
    <w:rsid w:val="00C15EC8"/>
    <w:rsid w:val="00C16594"/>
    <w:rsid w:val="00C20FA5"/>
    <w:rsid w:val="00C235D6"/>
    <w:rsid w:val="00C30AD7"/>
    <w:rsid w:val="00C34752"/>
    <w:rsid w:val="00C4083B"/>
    <w:rsid w:val="00C42336"/>
    <w:rsid w:val="00C446E4"/>
    <w:rsid w:val="00C464D7"/>
    <w:rsid w:val="00C5089E"/>
    <w:rsid w:val="00C53944"/>
    <w:rsid w:val="00C5473A"/>
    <w:rsid w:val="00C632BA"/>
    <w:rsid w:val="00C64330"/>
    <w:rsid w:val="00C64F3E"/>
    <w:rsid w:val="00C65FA7"/>
    <w:rsid w:val="00C75C88"/>
    <w:rsid w:val="00C768D7"/>
    <w:rsid w:val="00C80D9F"/>
    <w:rsid w:val="00C84C14"/>
    <w:rsid w:val="00C9077C"/>
    <w:rsid w:val="00C9423C"/>
    <w:rsid w:val="00CA099E"/>
    <w:rsid w:val="00CA7FD8"/>
    <w:rsid w:val="00CB3E2A"/>
    <w:rsid w:val="00CB7DA0"/>
    <w:rsid w:val="00CC1EDA"/>
    <w:rsid w:val="00CC6D13"/>
    <w:rsid w:val="00CD37C5"/>
    <w:rsid w:val="00CD4C21"/>
    <w:rsid w:val="00CD5627"/>
    <w:rsid w:val="00CD786F"/>
    <w:rsid w:val="00CE18DB"/>
    <w:rsid w:val="00CE5121"/>
    <w:rsid w:val="00CE5170"/>
    <w:rsid w:val="00CE787A"/>
    <w:rsid w:val="00CF169E"/>
    <w:rsid w:val="00CF559C"/>
    <w:rsid w:val="00CF6B96"/>
    <w:rsid w:val="00CF7A0C"/>
    <w:rsid w:val="00D01B28"/>
    <w:rsid w:val="00D04BC0"/>
    <w:rsid w:val="00D054CB"/>
    <w:rsid w:val="00D16E57"/>
    <w:rsid w:val="00D23EE9"/>
    <w:rsid w:val="00D27DE7"/>
    <w:rsid w:val="00D331E3"/>
    <w:rsid w:val="00D34E2E"/>
    <w:rsid w:val="00D35B58"/>
    <w:rsid w:val="00D50268"/>
    <w:rsid w:val="00D54B15"/>
    <w:rsid w:val="00D621E8"/>
    <w:rsid w:val="00D640D3"/>
    <w:rsid w:val="00D67CBF"/>
    <w:rsid w:val="00D72A21"/>
    <w:rsid w:val="00D72BE4"/>
    <w:rsid w:val="00D74F9F"/>
    <w:rsid w:val="00D76FE8"/>
    <w:rsid w:val="00D81983"/>
    <w:rsid w:val="00D82E02"/>
    <w:rsid w:val="00D92D9D"/>
    <w:rsid w:val="00D96191"/>
    <w:rsid w:val="00D97793"/>
    <w:rsid w:val="00DA24C3"/>
    <w:rsid w:val="00DC1771"/>
    <w:rsid w:val="00DC2089"/>
    <w:rsid w:val="00DC532F"/>
    <w:rsid w:val="00DC5DE3"/>
    <w:rsid w:val="00DD2F3F"/>
    <w:rsid w:val="00DD3801"/>
    <w:rsid w:val="00DD67BA"/>
    <w:rsid w:val="00DD7B8D"/>
    <w:rsid w:val="00DE2845"/>
    <w:rsid w:val="00DF017D"/>
    <w:rsid w:val="00DF06CF"/>
    <w:rsid w:val="00DF0C12"/>
    <w:rsid w:val="00DF3D55"/>
    <w:rsid w:val="00DF5C30"/>
    <w:rsid w:val="00DF65FC"/>
    <w:rsid w:val="00DF6AD2"/>
    <w:rsid w:val="00DF7E43"/>
    <w:rsid w:val="00E010BF"/>
    <w:rsid w:val="00E07543"/>
    <w:rsid w:val="00E11A57"/>
    <w:rsid w:val="00E136BB"/>
    <w:rsid w:val="00E17A0C"/>
    <w:rsid w:val="00E26A23"/>
    <w:rsid w:val="00E3552C"/>
    <w:rsid w:val="00E41095"/>
    <w:rsid w:val="00E47CA8"/>
    <w:rsid w:val="00E524DB"/>
    <w:rsid w:val="00E529EA"/>
    <w:rsid w:val="00E56EDA"/>
    <w:rsid w:val="00E63075"/>
    <w:rsid w:val="00EA0D9C"/>
    <w:rsid w:val="00EA20E9"/>
    <w:rsid w:val="00EA22E0"/>
    <w:rsid w:val="00EA24EE"/>
    <w:rsid w:val="00EA45B1"/>
    <w:rsid w:val="00EA48CE"/>
    <w:rsid w:val="00EA5FBD"/>
    <w:rsid w:val="00EB00EC"/>
    <w:rsid w:val="00EB3333"/>
    <w:rsid w:val="00EB42B3"/>
    <w:rsid w:val="00EC1F0D"/>
    <w:rsid w:val="00EC3104"/>
    <w:rsid w:val="00EC35D0"/>
    <w:rsid w:val="00EC680D"/>
    <w:rsid w:val="00ED04C5"/>
    <w:rsid w:val="00ED342D"/>
    <w:rsid w:val="00EE09B9"/>
    <w:rsid w:val="00EE4371"/>
    <w:rsid w:val="00EE4864"/>
    <w:rsid w:val="00EF67CC"/>
    <w:rsid w:val="00F0095A"/>
    <w:rsid w:val="00F0133F"/>
    <w:rsid w:val="00F05ADD"/>
    <w:rsid w:val="00F06555"/>
    <w:rsid w:val="00F07CB8"/>
    <w:rsid w:val="00F11703"/>
    <w:rsid w:val="00F13578"/>
    <w:rsid w:val="00F20417"/>
    <w:rsid w:val="00F20874"/>
    <w:rsid w:val="00F22A3C"/>
    <w:rsid w:val="00F3447D"/>
    <w:rsid w:val="00F3778F"/>
    <w:rsid w:val="00F412EF"/>
    <w:rsid w:val="00F45892"/>
    <w:rsid w:val="00F51616"/>
    <w:rsid w:val="00F566B8"/>
    <w:rsid w:val="00F6009E"/>
    <w:rsid w:val="00F6173A"/>
    <w:rsid w:val="00F667F2"/>
    <w:rsid w:val="00F6755C"/>
    <w:rsid w:val="00F7031E"/>
    <w:rsid w:val="00F7087A"/>
    <w:rsid w:val="00F71C6B"/>
    <w:rsid w:val="00F7454D"/>
    <w:rsid w:val="00F77FB5"/>
    <w:rsid w:val="00F80AE0"/>
    <w:rsid w:val="00F811C4"/>
    <w:rsid w:val="00F85545"/>
    <w:rsid w:val="00F94758"/>
    <w:rsid w:val="00FB382E"/>
    <w:rsid w:val="00FB4E28"/>
    <w:rsid w:val="00FB51A5"/>
    <w:rsid w:val="00FD00A4"/>
    <w:rsid w:val="00FE07F2"/>
    <w:rsid w:val="00FE0E38"/>
    <w:rsid w:val="00FF15EB"/>
    <w:rsid w:val="00FF3756"/>
    <w:rsid w:val="00FF449E"/>
    <w:rsid w:val="00FF55E6"/>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colormru v:ext="edit" colors="black"/>
    </o:shapedefaults>
    <o:shapelayout v:ext="edit">
      <o:idmap v:ext="edit" data="1"/>
    </o:shapelayout>
  </w:shapeDefaults>
  <w:decimalSymbol w:val=","/>
  <w:listSeparator w:val=";"/>
  <w14:docId w14:val="6BA66C86"/>
  <w15:docId w15:val="{859487A1-8590-4798-AB74-8E172B64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landersArtSans-Medium" w:eastAsia="FlandersArtSans-Medium" w:hAnsi="FlandersArtSans-Medium"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2105B"/>
    <w:pPr>
      <w:tabs>
        <w:tab w:val="left" w:pos="3686"/>
      </w:tabs>
      <w:contextualSpacing/>
    </w:pPr>
    <w:rPr>
      <w:rFonts w:ascii="FlandersArtSerif-Regular" w:hAnsi="FlandersArtSerif-Regular"/>
      <w:color w:val="101111"/>
      <w:sz w:val="22"/>
      <w:szCs w:val="22"/>
      <w:lang w:eastAsia="en-US"/>
    </w:rPr>
  </w:style>
  <w:style w:type="paragraph" w:styleId="Kop1">
    <w:name w:val="heading 1"/>
    <w:basedOn w:val="Standaard"/>
    <w:next w:val="Standaard"/>
    <w:link w:val="Kop1Char"/>
    <w:uiPriority w:val="9"/>
    <w:qFormat/>
    <w:rsid w:val="00054F9B"/>
    <w:pPr>
      <w:keepNext/>
      <w:keepLines/>
      <w:numPr>
        <w:numId w:val="1"/>
      </w:numPr>
      <w:spacing w:before="480" w:after="480" w:line="432" w:lineRule="exact"/>
      <w:outlineLvl w:val="0"/>
    </w:pPr>
    <w:rPr>
      <w:rFonts w:ascii="FlandersArtSans-Bold" w:eastAsia="MS Gothic" w:hAnsi="FlandersArtSans-Bold"/>
      <w:bCs/>
      <w:caps/>
      <w:color w:val="3C3D3C"/>
      <w:sz w:val="36"/>
      <w:szCs w:val="52"/>
    </w:rPr>
  </w:style>
  <w:style w:type="paragraph" w:styleId="Kop2">
    <w:name w:val="heading 2"/>
    <w:basedOn w:val="Standaard"/>
    <w:next w:val="Standaard"/>
    <w:link w:val="Kop2Char"/>
    <w:uiPriority w:val="9"/>
    <w:unhideWhenUsed/>
    <w:qFormat/>
    <w:rsid w:val="00991C2B"/>
    <w:pPr>
      <w:keepNext/>
      <w:keepLines/>
      <w:numPr>
        <w:ilvl w:val="1"/>
        <w:numId w:val="1"/>
      </w:numPr>
      <w:spacing w:before="200" w:after="240" w:line="400" w:lineRule="exact"/>
      <w:outlineLvl w:val="1"/>
    </w:pPr>
    <w:rPr>
      <w:rFonts w:ascii="FlandersArtSans-Regular" w:eastAsia="MS Gothic" w:hAnsi="FlandersArtSans-Regular"/>
      <w:bCs/>
      <w:caps/>
      <w:color w:val="000000"/>
      <w:sz w:val="32"/>
      <w:szCs w:val="32"/>
      <w:u w:val="dotted"/>
    </w:rPr>
  </w:style>
  <w:style w:type="paragraph" w:styleId="Kop3">
    <w:name w:val="heading 3"/>
    <w:basedOn w:val="Standaard"/>
    <w:next w:val="Standaard"/>
    <w:link w:val="Kop3Char"/>
    <w:uiPriority w:val="9"/>
    <w:unhideWhenUsed/>
    <w:qFormat/>
    <w:rsid w:val="00054F9B"/>
    <w:pPr>
      <w:keepNext/>
      <w:keepLines/>
      <w:numPr>
        <w:ilvl w:val="2"/>
        <w:numId w:val="1"/>
      </w:numPr>
      <w:spacing w:before="200" w:after="120" w:line="288" w:lineRule="exact"/>
      <w:outlineLvl w:val="2"/>
    </w:pPr>
    <w:rPr>
      <w:rFonts w:ascii="FlandersArtSerif-Bold" w:eastAsia="MS Gothic" w:hAnsi="FlandersArtSerif-Bold"/>
      <w:bCs/>
      <w:color w:val="9B9DA0"/>
      <w:sz w:val="24"/>
      <w:szCs w:val="24"/>
    </w:rPr>
  </w:style>
  <w:style w:type="paragraph" w:styleId="Kop4">
    <w:name w:val="heading 4"/>
    <w:basedOn w:val="Standaard"/>
    <w:next w:val="Standaard"/>
    <w:link w:val="Kop4Char"/>
    <w:uiPriority w:val="9"/>
    <w:unhideWhenUsed/>
    <w:qFormat/>
    <w:rsid w:val="00054F9B"/>
    <w:pPr>
      <w:keepNext/>
      <w:keepLines/>
      <w:numPr>
        <w:ilvl w:val="3"/>
        <w:numId w:val="1"/>
      </w:numPr>
      <w:spacing w:before="200"/>
      <w:outlineLvl w:val="3"/>
    </w:pPr>
    <w:rPr>
      <w:rFonts w:ascii="FlandersArtSerif-Bold" w:eastAsia="MS Gothic" w:hAnsi="FlandersArtSerif-Bold"/>
      <w:bCs/>
      <w:iCs/>
      <w:color w:val="000000"/>
      <w:u w:val="single"/>
    </w:rPr>
  </w:style>
  <w:style w:type="paragraph" w:styleId="Kop5">
    <w:name w:val="heading 5"/>
    <w:basedOn w:val="Standaard"/>
    <w:next w:val="Standaard"/>
    <w:link w:val="Kop5Char"/>
    <w:uiPriority w:val="9"/>
    <w:unhideWhenUsed/>
    <w:rsid w:val="00991C2B"/>
    <w:pPr>
      <w:keepNext/>
      <w:keepLines/>
      <w:numPr>
        <w:ilvl w:val="4"/>
        <w:numId w:val="1"/>
      </w:numPr>
      <w:spacing w:before="200"/>
      <w:outlineLvl w:val="4"/>
    </w:pPr>
    <w:rPr>
      <w:rFonts w:ascii="FlandersArtSans-Regular" w:eastAsia="MS Gothic" w:hAnsi="FlandersArtSans-Regular"/>
      <w:color w:val="3C3D3C"/>
    </w:rPr>
  </w:style>
  <w:style w:type="paragraph" w:styleId="Kop6">
    <w:name w:val="heading 6"/>
    <w:basedOn w:val="Standaard"/>
    <w:next w:val="Standaard"/>
    <w:link w:val="Kop6Char"/>
    <w:uiPriority w:val="9"/>
    <w:unhideWhenUsed/>
    <w:rsid w:val="00991C2B"/>
    <w:pPr>
      <w:keepNext/>
      <w:keepLines/>
      <w:numPr>
        <w:ilvl w:val="5"/>
        <w:numId w:val="1"/>
      </w:numPr>
      <w:spacing w:before="200"/>
      <w:outlineLvl w:val="5"/>
    </w:pPr>
    <w:rPr>
      <w:rFonts w:eastAsia="MS Gothic"/>
      <w:iCs/>
      <w:color w:val="6F7173"/>
    </w:rPr>
  </w:style>
  <w:style w:type="paragraph" w:styleId="Kop7">
    <w:name w:val="heading 7"/>
    <w:basedOn w:val="Standaard"/>
    <w:next w:val="Standaard"/>
    <w:link w:val="Kop7Char"/>
    <w:uiPriority w:val="9"/>
    <w:unhideWhenUsed/>
    <w:rsid w:val="00991C2B"/>
    <w:pPr>
      <w:keepNext/>
      <w:keepLines/>
      <w:numPr>
        <w:ilvl w:val="6"/>
        <w:numId w:val="1"/>
      </w:numPr>
      <w:spacing w:before="200"/>
      <w:outlineLvl w:val="6"/>
    </w:pPr>
    <w:rPr>
      <w:rFonts w:ascii="FlandersArtSerif-Medium" w:eastAsia="MS Gothic" w:hAnsi="FlandersArtSerif-Medium"/>
      <w:iCs/>
      <w:color w:val="9B9DA0"/>
    </w:rPr>
  </w:style>
  <w:style w:type="paragraph" w:styleId="Kop8">
    <w:name w:val="heading 8"/>
    <w:basedOn w:val="Standaard"/>
    <w:next w:val="Standaard"/>
    <w:link w:val="Kop8Char"/>
    <w:uiPriority w:val="9"/>
    <w:unhideWhenUsed/>
    <w:rsid w:val="00991C2B"/>
    <w:pPr>
      <w:keepNext/>
      <w:keepLines/>
      <w:numPr>
        <w:ilvl w:val="7"/>
        <w:numId w:val="1"/>
      </w:numPr>
      <w:spacing w:before="200"/>
      <w:outlineLvl w:val="7"/>
    </w:pPr>
    <w:rPr>
      <w:rFonts w:eastAsia="MS Gothic"/>
      <w:color w:val="3C3D3C"/>
      <w:szCs w:val="20"/>
    </w:rPr>
  </w:style>
  <w:style w:type="paragraph" w:styleId="Kop9">
    <w:name w:val="heading 9"/>
    <w:basedOn w:val="Standaard"/>
    <w:next w:val="Standaard"/>
    <w:link w:val="Kop9Char"/>
    <w:uiPriority w:val="9"/>
    <w:unhideWhenUsed/>
    <w:rsid w:val="00991C2B"/>
    <w:pPr>
      <w:keepNext/>
      <w:keepLines/>
      <w:numPr>
        <w:ilvl w:val="8"/>
        <w:numId w:val="1"/>
      </w:numPr>
      <w:spacing w:before="200"/>
      <w:outlineLvl w:val="8"/>
    </w:pPr>
    <w:rPr>
      <w:rFonts w:eastAsia="MS Gothic"/>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1C2B"/>
    <w:rPr>
      <w:rFonts w:ascii="Tahoma" w:hAnsi="Tahoma" w:cs="Tahoma"/>
      <w:color w:val="101111" w:themeColor="background2" w:themeShade="1A"/>
      <w:sz w:val="16"/>
      <w:szCs w:val="16"/>
    </w:rPr>
  </w:style>
  <w:style w:type="character" w:customStyle="1" w:styleId="BallontekstChar">
    <w:name w:val="Ballontekst Char"/>
    <w:link w:val="Ballontekst"/>
    <w:uiPriority w:val="99"/>
    <w:semiHidden/>
    <w:rsid w:val="00F11703"/>
    <w:rPr>
      <w:rFonts w:ascii="Tahoma" w:hAnsi="Tahoma" w:cs="Tahoma"/>
      <w:color w:val="101111"/>
      <w:sz w:val="16"/>
      <w:szCs w:val="16"/>
      <w:lang w:val="nl-BE"/>
    </w:rPr>
  </w:style>
  <w:style w:type="paragraph" w:styleId="Koptekst">
    <w:name w:val="header"/>
    <w:basedOn w:val="Standaard"/>
    <w:link w:val="KoptekstChar"/>
    <w:uiPriority w:val="99"/>
    <w:unhideWhenUsed/>
    <w:rsid w:val="00991C2B"/>
    <w:pPr>
      <w:spacing w:before="60"/>
    </w:pPr>
    <w:rPr>
      <w:noProof/>
      <w:color w:val="auto"/>
      <w:sz w:val="32"/>
      <w:szCs w:val="32"/>
      <w:lang w:eastAsia="en-GB"/>
    </w:rPr>
  </w:style>
  <w:style w:type="character" w:customStyle="1" w:styleId="KoptekstChar">
    <w:name w:val="Koptekst Char"/>
    <w:link w:val="Koptekst"/>
    <w:uiPriority w:val="99"/>
    <w:rsid w:val="00117227"/>
    <w:rPr>
      <w:rFonts w:ascii="FlandersArtSerif-Regular" w:hAnsi="FlandersArtSerif-Regular"/>
      <w:noProof/>
      <w:sz w:val="32"/>
      <w:szCs w:val="32"/>
      <w:lang w:val="nl-BE" w:eastAsia="en-GB"/>
    </w:rPr>
  </w:style>
  <w:style w:type="paragraph" w:styleId="Voettekst">
    <w:name w:val="footer"/>
    <w:basedOn w:val="Standaard"/>
    <w:link w:val="VoettekstChar"/>
    <w:uiPriority w:val="99"/>
    <w:unhideWhenUsed/>
    <w:rsid w:val="00991C2B"/>
    <w:pPr>
      <w:tabs>
        <w:tab w:val="clear" w:pos="3686"/>
        <w:tab w:val="center" w:pos="4513"/>
        <w:tab w:val="right" w:pos="9923"/>
      </w:tabs>
    </w:pPr>
    <w:rPr>
      <w:color w:val="auto"/>
      <w:sz w:val="16"/>
    </w:rPr>
  </w:style>
  <w:style w:type="character" w:customStyle="1" w:styleId="VoettekstChar">
    <w:name w:val="Voettekst Char"/>
    <w:link w:val="Voettekst"/>
    <w:uiPriority w:val="99"/>
    <w:rsid w:val="007E74F3"/>
    <w:rPr>
      <w:rFonts w:ascii="FlandersArtSerif-Regular" w:hAnsi="FlandersArtSerif-Regular"/>
      <w:sz w:val="16"/>
      <w:lang w:val="nl-BE"/>
    </w:rPr>
  </w:style>
  <w:style w:type="character" w:styleId="Tekstvantijdelijkeaanduiding">
    <w:name w:val="Placeholder Text"/>
    <w:uiPriority w:val="99"/>
    <w:semiHidden/>
    <w:rsid w:val="00991C2B"/>
    <w:rPr>
      <w:color w:val="808080"/>
    </w:rPr>
  </w:style>
  <w:style w:type="table" w:styleId="Tabelraster">
    <w:name w:val="Table Grid"/>
    <w:basedOn w:val="Standaardtabel"/>
    <w:uiPriority w:val="59"/>
    <w:rsid w:val="00991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uiPriority w:val="19"/>
    <w:rsid w:val="00991C2B"/>
    <w:rPr>
      <w:i/>
      <w:iCs/>
      <w:color w:val="191919"/>
    </w:rPr>
  </w:style>
  <w:style w:type="character" w:styleId="Intensievebenadrukking">
    <w:name w:val="Intense Emphasis"/>
    <w:uiPriority w:val="21"/>
    <w:rsid w:val="00991C2B"/>
    <w:rPr>
      <w:b/>
      <w:bCs/>
      <w:i/>
      <w:iCs/>
      <w:color w:val="auto"/>
    </w:rPr>
  </w:style>
  <w:style w:type="paragraph" w:styleId="Ondertitel">
    <w:name w:val="Subtitle"/>
    <w:basedOn w:val="Standaard"/>
    <w:next w:val="Standaard"/>
    <w:link w:val="OndertitelChar"/>
    <w:uiPriority w:val="11"/>
    <w:rsid w:val="00991C2B"/>
    <w:pPr>
      <w:spacing w:line="600" w:lineRule="exact"/>
      <w:jc w:val="center"/>
    </w:pPr>
    <w:rPr>
      <w:rFonts w:ascii="FlandersArtSerif-Bold" w:hAnsi="FlandersArtSerif-Bold"/>
      <w:color w:val="auto"/>
      <w:sz w:val="52"/>
      <w:szCs w:val="30"/>
    </w:rPr>
  </w:style>
  <w:style w:type="character" w:customStyle="1" w:styleId="OndertitelChar">
    <w:name w:val="Ondertitel Char"/>
    <w:link w:val="Ondertitel"/>
    <w:uiPriority w:val="11"/>
    <w:rsid w:val="00117227"/>
    <w:rPr>
      <w:rFonts w:ascii="FlandersArtSerif-Bold" w:hAnsi="FlandersArtSerif-Bold"/>
      <w:sz w:val="52"/>
      <w:szCs w:val="30"/>
      <w:lang w:val="nl-BE"/>
    </w:rPr>
  </w:style>
  <w:style w:type="table" w:styleId="Gemiddeldraster3-accent1">
    <w:name w:val="Medium Grid 3 Accent 1"/>
    <w:basedOn w:val="Standaardtabel"/>
    <w:uiPriority w:val="69"/>
    <w:rsid w:val="00991C2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FFA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F8B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F8B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F8B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F8B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9FF4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9FF46"/>
      </w:tcPr>
    </w:tblStylePr>
  </w:style>
  <w:style w:type="table" w:customStyle="1" w:styleId="Gemiddeldearcering1-accent11">
    <w:name w:val="Gemiddelde arcering 1 - accent 11"/>
    <w:basedOn w:val="Standaardtabel"/>
    <w:uiPriority w:val="63"/>
    <w:rsid w:val="00991C2B"/>
    <w:rPr>
      <w:rFonts w:ascii="Flanders Art Serif" w:hAnsi="Flanders Art Serif"/>
      <w:sz w:val="19"/>
    </w:rPr>
    <w:tblPr>
      <w:tblStyleRowBandSize w:val="1"/>
      <w:tblStyleColBandSize w:val="1"/>
      <w:tblBorders>
        <w:top w:val="single" w:sz="8" w:space="0" w:color="B8E800"/>
        <w:left w:val="single" w:sz="8" w:space="0" w:color="B8E800"/>
        <w:bottom w:val="single" w:sz="8" w:space="0" w:color="B8E800"/>
        <w:right w:val="single" w:sz="8" w:space="0" w:color="B8E800"/>
        <w:insideH w:val="single" w:sz="8" w:space="0" w:color="B8E800"/>
      </w:tblBorders>
    </w:tblPr>
    <w:tcPr>
      <w:shd w:val="clear" w:color="auto" w:fill="A7A9AC"/>
    </w:tcPr>
    <w:tblStylePr w:type="firstRow">
      <w:pPr>
        <w:spacing w:before="0" w:after="0" w:line="240" w:lineRule="auto"/>
      </w:pPr>
      <w:rPr>
        <w:b/>
        <w:bCs/>
        <w:color w:val="FFFFFF"/>
      </w:rPr>
      <w:tblPr/>
      <w:tcPr>
        <w:tcBorders>
          <w:top w:val="single" w:sz="8" w:space="0" w:color="B8E800"/>
          <w:left w:val="single" w:sz="8" w:space="0" w:color="B8E800"/>
          <w:bottom w:val="single" w:sz="8" w:space="0" w:color="B8E800"/>
          <w:right w:val="single" w:sz="8" w:space="0" w:color="B8E800"/>
          <w:insideH w:val="nil"/>
          <w:insideV w:val="nil"/>
        </w:tcBorders>
        <w:shd w:val="clear" w:color="auto" w:fill="6F8B00"/>
      </w:tcPr>
    </w:tblStylePr>
    <w:tblStylePr w:type="lastRow">
      <w:pPr>
        <w:spacing w:before="0" w:after="0" w:line="240" w:lineRule="auto"/>
      </w:pPr>
      <w:rPr>
        <w:b/>
        <w:bCs/>
      </w:rPr>
      <w:tblPr/>
      <w:tcPr>
        <w:tcBorders>
          <w:top w:val="double" w:sz="6" w:space="0" w:color="B8E800"/>
          <w:left w:val="single" w:sz="8" w:space="0" w:color="B8E800"/>
          <w:bottom w:val="single" w:sz="8" w:space="0" w:color="B8E800"/>
          <w:right w:val="single" w:sz="8" w:space="0" w:color="B8E800"/>
          <w:insideH w:val="nil"/>
          <w:insideV w:val="nil"/>
        </w:tcBorders>
      </w:tcPr>
    </w:tblStylePr>
    <w:tblStylePr w:type="firstCol">
      <w:rPr>
        <w:b/>
        <w:bCs/>
      </w:rPr>
    </w:tblStylePr>
    <w:tblStylePr w:type="lastCol">
      <w:rPr>
        <w:b/>
        <w:bCs/>
      </w:rPr>
    </w:tblStylePr>
    <w:tblStylePr w:type="band1Vert">
      <w:tblPr/>
      <w:tcPr>
        <w:shd w:val="clear" w:color="auto" w:fill="ECFFA3"/>
      </w:tcPr>
    </w:tblStylePr>
    <w:tblStylePr w:type="band1Horz">
      <w:tblPr/>
      <w:tcPr>
        <w:tcBorders>
          <w:insideH w:val="nil"/>
          <w:insideV w:val="nil"/>
        </w:tcBorders>
        <w:shd w:val="clear" w:color="auto" w:fill="ECFFA3"/>
      </w:tcPr>
    </w:tblStylePr>
    <w:tblStylePr w:type="band2Horz">
      <w:tblPr/>
      <w:tcPr>
        <w:tcBorders>
          <w:insideH w:val="nil"/>
          <w:insideV w:val="nil"/>
        </w:tcBorders>
      </w:tcPr>
    </w:tblStylePr>
  </w:style>
  <w:style w:type="character" w:styleId="Titelvanboek">
    <w:name w:val="Book Title"/>
    <w:uiPriority w:val="33"/>
    <w:qFormat/>
    <w:rsid w:val="00054F9B"/>
    <w:rPr>
      <w:rFonts w:ascii="FlandersArtSans-Bold" w:hAnsi="FlandersArtSans-Bold"/>
      <w:color w:val="auto"/>
      <w:sz w:val="24"/>
      <w:szCs w:val="24"/>
      <w:lang w:val="nl-BE"/>
    </w:rPr>
  </w:style>
  <w:style w:type="paragraph" w:styleId="Titel">
    <w:name w:val="Title"/>
    <w:basedOn w:val="Standaard"/>
    <w:next w:val="Standaard"/>
    <w:link w:val="TitelChar"/>
    <w:uiPriority w:val="1"/>
    <w:qFormat/>
    <w:rsid w:val="00F7087A"/>
    <w:pPr>
      <w:framePr w:wrap="notBeside" w:vAnchor="text" w:hAnchor="text" w:y="1"/>
      <w:spacing w:before="240" w:after="360"/>
    </w:pPr>
    <w:rPr>
      <w:rFonts w:ascii="FlandersArtSans-Medium" w:eastAsia="MS Gothic" w:hAnsi="FlandersArtSans-Medium"/>
      <w:caps/>
      <w:color w:val="auto"/>
      <w:spacing w:val="5"/>
      <w:sz w:val="100"/>
      <w:szCs w:val="56"/>
      <w:u w:val="single"/>
    </w:rPr>
  </w:style>
  <w:style w:type="character" w:customStyle="1" w:styleId="TitelChar">
    <w:name w:val="Titel Char"/>
    <w:link w:val="Titel"/>
    <w:uiPriority w:val="1"/>
    <w:rsid w:val="00F7087A"/>
    <w:rPr>
      <w:rFonts w:eastAsia="MS Gothic"/>
      <w:caps/>
      <w:spacing w:val="5"/>
      <w:sz w:val="100"/>
      <w:szCs w:val="56"/>
      <w:u w:val="single"/>
      <w:lang w:eastAsia="en-US"/>
    </w:rPr>
  </w:style>
  <w:style w:type="character" w:customStyle="1" w:styleId="Kop1Char">
    <w:name w:val="Kop 1 Char"/>
    <w:link w:val="Kop1"/>
    <w:uiPriority w:val="9"/>
    <w:rsid w:val="00054F9B"/>
    <w:rPr>
      <w:rFonts w:ascii="FlandersArtSans-Bold" w:eastAsia="MS Gothic" w:hAnsi="FlandersArtSans-Bold" w:cs="Times New Roman"/>
      <w:bCs/>
      <w:caps/>
      <w:color w:val="3C3D3C"/>
      <w:sz w:val="36"/>
      <w:szCs w:val="52"/>
      <w:lang w:val="nl-BE"/>
    </w:rPr>
  </w:style>
  <w:style w:type="paragraph" w:styleId="Kopvaninhoudsopgave">
    <w:name w:val="TOC Heading"/>
    <w:basedOn w:val="Standaard"/>
    <w:next w:val="Standaard"/>
    <w:uiPriority w:val="39"/>
    <w:unhideWhenUsed/>
    <w:rsid w:val="00292F05"/>
    <w:pPr>
      <w:spacing w:before="360" w:after="240"/>
    </w:pPr>
    <w:rPr>
      <w:rFonts w:ascii="FlandersArtSans-Regular" w:hAnsi="FlandersArtSans-Regular"/>
      <w:caps/>
      <w:color w:val="3C3D3C"/>
      <w:sz w:val="24"/>
      <w:szCs w:val="28"/>
    </w:rPr>
  </w:style>
  <w:style w:type="character" w:customStyle="1" w:styleId="Kop2Char">
    <w:name w:val="Kop 2 Char"/>
    <w:link w:val="Kop2"/>
    <w:uiPriority w:val="9"/>
    <w:rsid w:val="00A5641B"/>
    <w:rPr>
      <w:rFonts w:ascii="FlandersArtSans-Regular" w:eastAsia="MS Gothic" w:hAnsi="FlandersArtSans-Regular" w:cs="Times New Roman"/>
      <w:bCs/>
      <w:caps/>
      <w:color w:val="000000"/>
      <w:sz w:val="32"/>
      <w:szCs w:val="32"/>
      <w:u w:val="dotted"/>
      <w:lang w:val="nl-BE"/>
    </w:rPr>
  </w:style>
  <w:style w:type="character" w:customStyle="1" w:styleId="Kop3Char">
    <w:name w:val="Kop 3 Char"/>
    <w:link w:val="Kop3"/>
    <w:uiPriority w:val="9"/>
    <w:rsid w:val="00054F9B"/>
    <w:rPr>
      <w:rFonts w:ascii="FlandersArtSerif-Bold" w:eastAsia="MS Gothic" w:hAnsi="FlandersArtSerif-Bold" w:cs="Times New Roman"/>
      <w:bCs/>
      <w:color w:val="9B9DA0"/>
      <w:sz w:val="24"/>
      <w:szCs w:val="24"/>
      <w:lang w:val="nl-BE"/>
    </w:rPr>
  </w:style>
  <w:style w:type="character" w:customStyle="1" w:styleId="Kop4Char">
    <w:name w:val="Kop 4 Char"/>
    <w:link w:val="Kop4"/>
    <w:uiPriority w:val="9"/>
    <w:rsid w:val="00054F9B"/>
    <w:rPr>
      <w:rFonts w:ascii="FlandersArtSerif-Bold" w:eastAsia="MS Gothic" w:hAnsi="FlandersArtSerif-Bold" w:cs="Times New Roman"/>
      <w:bCs/>
      <w:iCs/>
      <w:color w:val="000000"/>
      <w:u w:val="single"/>
      <w:lang w:val="nl-BE"/>
    </w:rPr>
  </w:style>
  <w:style w:type="character" w:customStyle="1" w:styleId="Kop5Char">
    <w:name w:val="Kop 5 Char"/>
    <w:link w:val="Kop5"/>
    <w:uiPriority w:val="9"/>
    <w:rsid w:val="00444C33"/>
    <w:rPr>
      <w:rFonts w:ascii="FlandersArtSans-Regular" w:eastAsia="MS Gothic" w:hAnsi="FlandersArtSans-Regular" w:cs="Times New Roman"/>
      <w:color w:val="3C3D3C"/>
      <w:lang w:val="nl-BE"/>
    </w:rPr>
  </w:style>
  <w:style w:type="character" w:customStyle="1" w:styleId="Kop6Char">
    <w:name w:val="Kop 6 Char"/>
    <w:link w:val="Kop6"/>
    <w:uiPriority w:val="9"/>
    <w:rsid w:val="00444C33"/>
    <w:rPr>
      <w:rFonts w:ascii="FlandersArtSerif-Regular" w:eastAsia="MS Gothic" w:hAnsi="FlandersArtSerif-Regular" w:cs="Times New Roman"/>
      <w:iCs/>
      <w:color w:val="6F7173"/>
      <w:lang w:val="nl-BE"/>
    </w:rPr>
  </w:style>
  <w:style w:type="character" w:customStyle="1" w:styleId="Kop7Char">
    <w:name w:val="Kop 7 Char"/>
    <w:link w:val="Kop7"/>
    <w:uiPriority w:val="9"/>
    <w:rsid w:val="00444C33"/>
    <w:rPr>
      <w:rFonts w:ascii="FlandersArtSerif-Medium" w:eastAsia="MS Gothic" w:hAnsi="FlandersArtSerif-Medium" w:cs="Times New Roman"/>
      <w:iCs/>
      <w:color w:val="9B9DA0"/>
      <w:lang w:val="nl-BE"/>
    </w:rPr>
  </w:style>
  <w:style w:type="character" w:customStyle="1" w:styleId="Kop8Char">
    <w:name w:val="Kop 8 Char"/>
    <w:link w:val="Kop8"/>
    <w:uiPriority w:val="9"/>
    <w:rsid w:val="00444C33"/>
    <w:rPr>
      <w:rFonts w:ascii="FlandersArtSerif-Regular" w:eastAsia="MS Gothic" w:hAnsi="FlandersArtSerif-Regular" w:cs="Times New Roman"/>
      <w:color w:val="3C3D3C"/>
      <w:szCs w:val="20"/>
      <w:lang w:val="nl-BE"/>
    </w:rPr>
  </w:style>
  <w:style w:type="character" w:customStyle="1" w:styleId="Kop9Char">
    <w:name w:val="Kop 9 Char"/>
    <w:link w:val="Kop9"/>
    <w:uiPriority w:val="9"/>
    <w:rsid w:val="00444C33"/>
    <w:rPr>
      <w:rFonts w:ascii="FlandersArtSerif-Regular" w:eastAsia="MS Gothic" w:hAnsi="FlandersArtSerif-Regular" w:cs="Times New Roman"/>
      <w:iCs/>
      <w:color w:val="6F7173"/>
      <w:szCs w:val="20"/>
      <w:lang w:val="nl-BE"/>
    </w:rPr>
  </w:style>
  <w:style w:type="paragraph" w:styleId="Inhopg1">
    <w:name w:val="toc 1"/>
    <w:basedOn w:val="Standaard"/>
    <w:next w:val="Standaard"/>
    <w:autoRedefine/>
    <w:uiPriority w:val="39"/>
    <w:unhideWhenUsed/>
    <w:rsid w:val="00E17A0C"/>
    <w:pPr>
      <w:tabs>
        <w:tab w:val="clear" w:pos="3686"/>
        <w:tab w:val="left" w:pos="567"/>
        <w:tab w:val="right" w:leader="dot" w:pos="10093"/>
      </w:tabs>
      <w:spacing w:before="60" w:after="60"/>
      <w:ind w:left="567" w:hanging="567"/>
    </w:pPr>
    <w:rPr>
      <w:rFonts w:ascii="FlandersArtSans-Medium" w:eastAsia="MS Mincho" w:hAnsi="FlandersArtSans-Medium"/>
      <w:noProof/>
      <w:color w:val="000000"/>
      <w:lang w:eastAsia="nl-BE"/>
    </w:rPr>
  </w:style>
  <w:style w:type="paragraph" w:styleId="Inhopg2">
    <w:name w:val="toc 2"/>
    <w:basedOn w:val="Standaard"/>
    <w:next w:val="Standaard"/>
    <w:autoRedefine/>
    <w:uiPriority w:val="39"/>
    <w:unhideWhenUsed/>
    <w:rsid w:val="00E17A0C"/>
    <w:pPr>
      <w:tabs>
        <w:tab w:val="clear" w:pos="3686"/>
        <w:tab w:val="left" w:pos="567"/>
        <w:tab w:val="right" w:pos="10093"/>
      </w:tabs>
      <w:ind w:left="567" w:hanging="567"/>
    </w:pPr>
    <w:rPr>
      <w:noProof/>
      <w:color w:val="6F7173"/>
      <w:sz w:val="18"/>
    </w:rPr>
  </w:style>
  <w:style w:type="paragraph" w:styleId="Inhopg3">
    <w:name w:val="toc 3"/>
    <w:basedOn w:val="Standaard"/>
    <w:next w:val="Standaard"/>
    <w:autoRedefine/>
    <w:uiPriority w:val="39"/>
    <w:unhideWhenUsed/>
    <w:rsid w:val="00E17A0C"/>
    <w:pPr>
      <w:tabs>
        <w:tab w:val="clear" w:pos="3686"/>
        <w:tab w:val="left" w:pos="567"/>
        <w:tab w:val="right" w:pos="10093"/>
      </w:tabs>
      <w:ind w:left="567" w:hanging="567"/>
    </w:pPr>
    <w:rPr>
      <w:noProof/>
      <w:color w:val="9B9DA0"/>
      <w:sz w:val="18"/>
    </w:rPr>
  </w:style>
  <w:style w:type="character" w:styleId="Hyperlink">
    <w:name w:val="Hyperlink"/>
    <w:uiPriority w:val="99"/>
    <w:unhideWhenUsed/>
    <w:rsid w:val="00347663"/>
    <w:rPr>
      <w:color w:val="2A8AB3"/>
      <w:u w:val="single"/>
    </w:rPr>
  </w:style>
  <w:style w:type="paragraph" w:styleId="Lijstalinea">
    <w:name w:val="List Paragraph"/>
    <w:basedOn w:val="Standaard"/>
    <w:uiPriority w:val="34"/>
    <w:qFormat/>
    <w:rsid w:val="00991C2B"/>
    <w:pPr>
      <w:ind w:left="426"/>
    </w:pPr>
  </w:style>
  <w:style w:type="paragraph" w:styleId="Lijstopsomteken">
    <w:name w:val="List Bullet"/>
    <w:basedOn w:val="Vlottetekst-roodMSF"/>
    <w:uiPriority w:val="99"/>
    <w:unhideWhenUsed/>
    <w:qFormat/>
    <w:rsid w:val="00991C2B"/>
    <w:pPr>
      <w:numPr>
        <w:numId w:val="0"/>
      </w:numPr>
    </w:pPr>
  </w:style>
  <w:style w:type="paragraph" w:styleId="Lijstopsomteken2">
    <w:name w:val="List Bullet 2"/>
    <w:basedOn w:val="Inspringing"/>
    <w:uiPriority w:val="99"/>
    <w:unhideWhenUsed/>
    <w:rsid w:val="00991C2B"/>
    <w:pPr>
      <w:numPr>
        <w:numId w:val="0"/>
      </w:numPr>
    </w:pPr>
  </w:style>
  <w:style w:type="paragraph" w:styleId="Lijstopsomteken3">
    <w:name w:val="List Bullet 3"/>
    <w:basedOn w:val="Standaard"/>
    <w:uiPriority w:val="99"/>
    <w:unhideWhenUsed/>
    <w:qFormat/>
    <w:rsid w:val="00991C2B"/>
    <w:pPr>
      <w:numPr>
        <w:numId w:val="4"/>
      </w:numPr>
    </w:pPr>
  </w:style>
  <w:style w:type="paragraph" w:styleId="Lijstopsomteken4">
    <w:name w:val="List Bullet 4"/>
    <w:basedOn w:val="Standaard"/>
    <w:uiPriority w:val="99"/>
    <w:unhideWhenUsed/>
    <w:qFormat/>
    <w:rsid w:val="00FB51A5"/>
    <w:pPr>
      <w:numPr>
        <w:numId w:val="5"/>
      </w:numPr>
      <w:tabs>
        <w:tab w:val="clear" w:pos="3686"/>
      </w:tabs>
    </w:pPr>
  </w:style>
  <w:style w:type="paragraph" w:styleId="Lijstopsomteken5">
    <w:name w:val="List Bullet 5"/>
    <w:basedOn w:val="Standaard"/>
    <w:uiPriority w:val="99"/>
    <w:unhideWhenUsed/>
    <w:qFormat/>
    <w:rsid w:val="00FB51A5"/>
    <w:pPr>
      <w:numPr>
        <w:numId w:val="6"/>
      </w:numPr>
      <w:tabs>
        <w:tab w:val="clear" w:pos="3686"/>
      </w:tabs>
    </w:pPr>
    <w:rPr>
      <w:color w:val="101111" w:themeColor="background2" w:themeShade="1A"/>
      <w:lang w:val="en-GB"/>
    </w:rPr>
  </w:style>
  <w:style w:type="paragraph" w:styleId="Voetnoottekst">
    <w:name w:val="footnote text"/>
    <w:basedOn w:val="Standaard"/>
    <w:link w:val="VoetnoottekstChar"/>
    <w:uiPriority w:val="99"/>
    <w:semiHidden/>
    <w:unhideWhenUsed/>
    <w:rsid w:val="00991C2B"/>
    <w:rPr>
      <w:color w:val="101111" w:themeColor="background2" w:themeShade="1A"/>
      <w:sz w:val="14"/>
      <w:szCs w:val="20"/>
    </w:rPr>
  </w:style>
  <w:style w:type="character" w:customStyle="1" w:styleId="VoetnoottekstChar">
    <w:name w:val="Voetnoottekst Char"/>
    <w:link w:val="Voetnoottekst"/>
    <w:uiPriority w:val="99"/>
    <w:semiHidden/>
    <w:rsid w:val="00932353"/>
    <w:rPr>
      <w:rFonts w:ascii="FlandersArtSerif-Regular" w:hAnsi="FlandersArtSerif-Regular"/>
      <w:color w:val="101111"/>
      <w:sz w:val="14"/>
      <w:szCs w:val="20"/>
      <w:lang w:val="nl-BE"/>
    </w:rPr>
  </w:style>
  <w:style w:type="character" w:styleId="Voetnootmarkering">
    <w:name w:val="footnote reference"/>
    <w:uiPriority w:val="99"/>
    <w:semiHidden/>
    <w:unhideWhenUsed/>
    <w:rsid w:val="00991C2B"/>
    <w:rPr>
      <w:vertAlign w:val="superscript"/>
    </w:rPr>
  </w:style>
  <w:style w:type="paragraph" w:styleId="Lijstmetafbeeldingen">
    <w:name w:val="table of figures"/>
    <w:basedOn w:val="Standaard"/>
    <w:next w:val="Standaard"/>
    <w:uiPriority w:val="99"/>
    <w:semiHidden/>
    <w:unhideWhenUsed/>
    <w:rsid w:val="00991C2B"/>
    <w:pPr>
      <w:tabs>
        <w:tab w:val="clear" w:pos="3686"/>
      </w:tabs>
    </w:pPr>
    <w:rPr>
      <w:b/>
      <w:color w:val="583119"/>
      <w:sz w:val="24"/>
    </w:rPr>
  </w:style>
  <w:style w:type="paragraph" w:styleId="Bronvermelding">
    <w:name w:val="table of authorities"/>
    <w:basedOn w:val="Standaard"/>
    <w:next w:val="Standaard"/>
    <w:uiPriority w:val="99"/>
    <w:semiHidden/>
    <w:unhideWhenUsed/>
    <w:rsid w:val="00991C2B"/>
    <w:pPr>
      <w:tabs>
        <w:tab w:val="clear" w:pos="3686"/>
      </w:tabs>
      <w:ind w:left="200" w:hanging="200"/>
    </w:pPr>
    <w:rPr>
      <w:color w:val="583119"/>
      <w:sz w:val="24"/>
    </w:rPr>
  </w:style>
  <w:style w:type="paragraph" w:styleId="Lijstnummering">
    <w:name w:val="List Number"/>
    <w:basedOn w:val="Lijstalinea"/>
    <w:uiPriority w:val="99"/>
    <w:unhideWhenUsed/>
    <w:rsid w:val="00991C2B"/>
    <w:pPr>
      <w:numPr>
        <w:numId w:val="7"/>
      </w:numPr>
    </w:pPr>
  </w:style>
  <w:style w:type="paragraph" w:styleId="Lijstnummering2">
    <w:name w:val="List Number 2"/>
    <w:basedOn w:val="Lijstalinea"/>
    <w:uiPriority w:val="99"/>
    <w:unhideWhenUsed/>
    <w:rsid w:val="00FB51A5"/>
    <w:pPr>
      <w:numPr>
        <w:numId w:val="8"/>
      </w:numPr>
    </w:pPr>
  </w:style>
  <w:style w:type="paragraph" w:styleId="Lijstnummering3">
    <w:name w:val="List Number 3"/>
    <w:basedOn w:val="Lijstalinea"/>
    <w:uiPriority w:val="99"/>
    <w:unhideWhenUsed/>
    <w:rsid w:val="00FB51A5"/>
    <w:pPr>
      <w:numPr>
        <w:numId w:val="9"/>
      </w:numPr>
    </w:pPr>
  </w:style>
  <w:style w:type="paragraph" w:styleId="Lijstnummering4">
    <w:name w:val="List Number 4"/>
    <w:basedOn w:val="Lijstalinea"/>
    <w:uiPriority w:val="99"/>
    <w:unhideWhenUsed/>
    <w:rsid w:val="00FB51A5"/>
    <w:pPr>
      <w:numPr>
        <w:numId w:val="10"/>
      </w:numPr>
    </w:pPr>
  </w:style>
  <w:style w:type="paragraph" w:styleId="Lijstnummering5">
    <w:name w:val="List Number 5"/>
    <w:basedOn w:val="Lijstalinea"/>
    <w:uiPriority w:val="99"/>
    <w:unhideWhenUsed/>
    <w:rsid w:val="00FB51A5"/>
    <w:pPr>
      <w:numPr>
        <w:numId w:val="11"/>
      </w:numPr>
    </w:pPr>
  </w:style>
  <w:style w:type="paragraph" w:styleId="Citaat">
    <w:name w:val="Quote"/>
    <w:basedOn w:val="Standaard"/>
    <w:next w:val="Standaard"/>
    <w:link w:val="CitaatChar"/>
    <w:uiPriority w:val="29"/>
    <w:rsid w:val="00991C2B"/>
    <w:pPr>
      <w:spacing w:before="120" w:after="120" w:line="320" w:lineRule="exact"/>
      <w:ind w:left="709" w:right="567" w:hanging="142"/>
    </w:pPr>
    <w:rPr>
      <w:color w:val="auto"/>
      <w:sz w:val="28"/>
      <w:szCs w:val="28"/>
    </w:rPr>
  </w:style>
  <w:style w:type="character" w:customStyle="1" w:styleId="CitaatChar">
    <w:name w:val="Citaat Char"/>
    <w:link w:val="Citaat"/>
    <w:uiPriority w:val="29"/>
    <w:rsid w:val="00450110"/>
    <w:rPr>
      <w:rFonts w:ascii="FlandersArtSerif-Regular" w:hAnsi="FlandersArtSerif-Regular"/>
      <w:sz w:val="28"/>
      <w:szCs w:val="28"/>
      <w:lang w:val="nl-BE"/>
    </w:rPr>
  </w:style>
  <w:style w:type="paragraph" w:styleId="Duidelijkcitaat">
    <w:name w:val="Intense Quote"/>
    <w:basedOn w:val="Citaat"/>
    <w:next w:val="Standaard"/>
    <w:link w:val="DuidelijkcitaatChar"/>
    <w:uiPriority w:val="30"/>
    <w:rsid w:val="00991C2B"/>
    <w:rPr>
      <w:b/>
      <w:color w:val="2F2F2F"/>
    </w:rPr>
  </w:style>
  <w:style w:type="character" w:customStyle="1" w:styleId="DuidelijkcitaatChar">
    <w:name w:val="Duidelijk citaat Char"/>
    <w:link w:val="Duidelijkcitaat"/>
    <w:uiPriority w:val="30"/>
    <w:rsid w:val="00EE09B9"/>
    <w:rPr>
      <w:rFonts w:ascii="FlandersArtSerif-Regular" w:hAnsi="FlandersArtSerif-Regular"/>
      <w:b/>
      <w:color w:val="2F2F2F"/>
      <w:sz w:val="28"/>
      <w:szCs w:val="28"/>
      <w:lang w:val="nl-BE"/>
    </w:rPr>
  </w:style>
  <w:style w:type="character" w:styleId="Nadruk">
    <w:name w:val="Emphasis"/>
    <w:uiPriority w:val="20"/>
    <w:rsid w:val="00991C2B"/>
    <w:rPr>
      <w:b/>
      <w:i/>
      <w:iCs/>
    </w:rPr>
  </w:style>
  <w:style w:type="character" w:styleId="Subtieleverwijzing">
    <w:name w:val="Subtle Reference"/>
    <w:uiPriority w:val="31"/>
    <w:rsid w:val="00991C2B"/>
    <w:rPr>
      <w:caps/>
      <w:smallCaps w:val="0"/>
      <w:color w:val="auto"/>
      <w:sz w:val="16"/>
      <w:u w:val="none"/>
      <w:bdr w:val="none" w:sz="0" w:space="0" w:color="auto"/>
    </w:rPr>
  </w:style>
  <w:style w:type="character" w:styleId="Intensieveverwijzing">
    <w:name w:val="Intense Reference"/>
    <w:uiPriority w:val="32"/>
    <w:rsid w:val="00991C2B"/>
    <w:rPr>
      <w:b/>
      <w:bCs/>
      <w:i w:val="0"/>
      <w:caps/>
      <w:smallCaps w:val="0"/>
      <w:color w:val="auto"/>
      <w:spacing w:val="5"/>
      <w:sz w:val="16"/>
      <w:u w:val="none"/>
    </w:rPr>
  </w:style>
  <w:style w:type="paragraph" w:styleId="Bijschrift">
    <w:name w:val="caption"/>
    <w:basedOn w:val="Standaard"/>
    <w:next w:val="Standaard"/>
    <w:uiPriority w:val="35"/>
    <w:unhideWhenUsed/>
    <w:rsid w:val="00991C2B"/>
    <w:pPr>
      <w:spacing w:before="120" w:after="200"/>
    </w:pPr>
    <w:rPr>
      <w:bCs/>
      <w:color w:val="auto"/>
      <w:sz w:val="18"/>
      <w:szCs w:val="18"/>
    </w:rPr>
  </w:style>
  <w:style w:type="table" w:customStyle="1" w:styleId="TabelVO">
    <w:name w:val="Tabel VO"/>
    <w:basedOn w:val="Standaardtabel"/>
    <w:uiPriority w:val="99"/>
    <w:rsid w:val="00991C2B"/>
    <w:pPr>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A7A9AC"/>
      <w:vAlign w:val="center"/>
    </w:tcPr>
  </w:style>
  <w:style w:type="table" w:customStyle="1" w:styleId="ListTable6Colorful1">
    <w:name w:val="List Table 6 Colorful1"/>
    <w:basedOn w:val="Standaardtabel"/>
    <w:uiPriority w:val="51"/>
    <w:rsid w:val="00991C2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
    <w:name w:val="Grid Table 41"/>
    <w:basedOn w:val="TabelVO"/>
    <w:uiPriority w:val="49"/>
    <w:rsid w:val="00991C2B"/>
    <w:tblPr>
      <w:tblStyleRowBandSize w:val="1"/>
      <w:tblStyleColBandSize w:val="1"/>
      <w:tblBorders>
        <w:top w:val="none" w:sz="0" w:space="0" w:color="auto"/>
        <w:left w:val="none" w:sz="0" w:space="0" w:color="auto"/>
        <w:bottom w:val="single" w:sz="4" w:space="0" w:color="666666"/>
        <w:right w:val="none" w:sz="0" w:space="0" w:color="auto"/>
        <w:insideH w:val="none" w:sz="0" w:space="0" w:color="auto"/>
        <w:insideV w:val="single" w:sz="4" w:space="0" w:color="666666"/>
      </w:tblBorders>
    </w:tblPr>
    <w:tcPr>
      <w:shd w:val="clear" w:color="auto" w:fill="auto"/>
    </w:tc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tijl1">
    <w:name w:val="Stijl1"/>
    <w:basedOn w:val="Standaardtabel"/>
    <w:uiPriority w:val="99"/>
    <w:rsid w:val="00991C2B"/>
    <w:tblPr/>
  </w:style>
  <w:style w:type="paragraph" w:customStyle="1" w:styleId="Tabelheader">
    <w:name w:val="Tabel header"/>
    <w:basedOn w:val="Standaard"/>
    <w:qFormat/>
    <w:rsid w:val="00991C2B"/>
    <w:pPr>
      <w:jc w:val="center"/>
    </w:pPr>
    <w:rPr>
      <w:rFonts w:ascii="FlandersArtSerif-Medium" w:hAnsi="FlandersArtSerif-Medium"/>
      <w:bCs/>
      <w:color w:val="FFFFFF"/>
      <w:sz w:val="17"/>
    </w:rPr>
  </w:style>
  <w:style w:type="paragraph" w:customStyle="1" w:styleId="Tabelinhoud">
    <w:name w:val="Tabel inhoud"/>
    <w:basedOn w:val="Standaard"/>
    <w:qFormat/>
    <w:rsid w:val="00991C2B"/>
    <w:pPr>
      <w:jc w:val="center"/>
    </w:pPr>
    <w:rPr>
      <w:bCs/>
      <w:color w:val="101111" w:themeColor="background2" w:themeShade="1A"/>
      <w:sz w:val="17"/>
      <w:szCs w:val="17"/>
    </w:rPr>
  </w:style>
  <w:style w:type="paragraph" w:customStyle="1" w:styleId="HeaderenFooterpagina1">
    <w:name w:val="Header en Footer pagina 1"/>
    <w:basedOn w:val="Standaard"/>
    <w:qFormat/>
    <w:rsid w:val="00991C2B"/>
    <w:pPr>
      <w:spacing w:line="280" w:lineRule="exact"/>
      <w:jc w:val="right"/>
    </w:pPr>
    <w:rPr>
      <w:color w:val="auto"/>
      <w:sz w:val="24"/>
    </w:rPr>
  </w:style>
  <w:style w:type="paragraph" w:customStyle="1" w:styleId="Vlottetekst-roodMSF">
    <w:name w:val="Vlotte tekst - rood MSF"/>
    <w:basedOn w:val="Standaard"/>
    <w:rsid w:val="00991C2B"/>
    <w:pPr>
      <w:numPr>
        <w:numId w:val="2"/>
      </w:numPr>
    </w:pPr>
  </w:style>
  <w:style w:type="paragraph" w:customStyle="1" w:styleId="streepjes">
    <w:name w:val="streepjes"/>
    <w:basedOn w:val="Standaard"/>
    <w:qFormat/>
    <w:rsid w:val="00F7087A"/>
    <w:pPr>
      <w:tabs>
        <w:tab w:val="clear" w:pos="3686"/>
        <w:tab w:val="right" w:pos="9923"/>
      </w:tabs>
      <w:spacing w:after="120"/>
      <w:jc w:val="right"/>
    </w:pPr>
    <w:rPr>
      <w:rFonts w:ascii="Calibri" w:hAnsi="Calibri" w:cs="Calibri"/>
      <w:color w:val="auto"/>
      <w:sz w:val="16"/>
    </w:rPr>
  </w:style>
  <w:style w:type="paragraph" w:customStyle="1" w:styleId="Inspringing">
    <w:name w:val="Inspringing"/>
    <w:basedOn w:val="Standaard"/>
    <w:rsid w:val="00991C2B"/>
    <w:pPr>
      <w:numPr>
        <w:numId w:val="3"/>
      </w:numPr>
    </w:pPr>
  </w:style>
  <w:style w:type="character" w:customStyle="1" w:styleId="StijlVet">
    <w:name w:val="Stijl Vet"/>
    <w:basedOn w:val="Standaardalinea-lettertype"/>
    <w:semiHidden/>
    <w:rsid w:val="0022105B"/>
    <w:rPr>
      <w:b/>
      <w:bCs/>
    </w:rPr>
  </w:style>
  <w:style w:type="paragraph" w:customStyle="1" w:styleId="Kaderstukwit">
    <w:name w:val="Kaderstuk wit"/>
    <w:basedOn w:val="Standaard"/>
    <w:uiPriority w:val="1"/>
    <w:qFormat/>
    <w:rsid w:val="0022105B"/>
    <w:pPr>
      <w:pBdr>
        <w:top w:val="single" w:sz="4" w:space="25" w:color="auto"/>
        <w:left w:val="single" w:sz="4" w:space="25" w:color="auto"/>
        <w:bottom w:val="single" w:sz="4" w:space="25" w:color="auto"/>
        <w:right w:val="single" w:sz="4" w:space="25" w:color="auto"/>
      </w:pBdr>
      <w:shd w:val="clear" w:color="auto" w:fill="FFFFFF" w:themeFill="background1"/>
      <w:tabs>
        <w:tab w:val="clear" w:pos="3686"/>
      </w:tabs>
      <w:spacing w:before="120" w:after="240" w:line="240" w:lineRule="atLeast"/>
      <w:ind w:left="567" w:right="567"/>
      <w:contextualSpacing w:val="0"/>
      <w:jc w:val="both"/>
    </w:pPr>
    <w:rPr>
      <w:rFonts w:ascii="FlandersArtSans-Medium" w:eastAsia="Calibri" w:hAnsi="FlandersArtSans-Medium"/>
      <w:color w:val="auto"/>
    </w:rPr>
  </w:style>
  <w:style w:type="paragraph" w:customStyle="1" w:styleId="Kaderstukgrijs">
    <w:name w:val="Kaderstuk grijs"/>
    <w:basedOn w:val="Standaard"/>
    <w:uiPriority w:val="1"/>
    <w:qFormat/>
    <w:rsid w:val="0022105B"/>
    <w:pPr>
      <w:pBdr>
        <w:top w:val="single" w:sz="4" w:space="25" w:color="BFBFBF" w:themeColor="background1" w:themeShade="BF"/>
        <w:left w:val="single" w:sz="4" w:space="25" w:color="BFBFBF" w:themeColor="background1" w:themeShade="BF"/>
        <w:bottom w:val="single" w:sz="4" w:space="25" w:color="BFBFBF" w:themeColor="background1" w:themeShade="BF"/>
        <w:right w:val="single" w:sz="4" w:space="25" w:color="BFBFBF" w:themeColor="background1" w:themeShade="BF"/>
      </w:pBdr>
      <w:shd w:val="clear" w:color="auto" w:fill="BFBFBF" w:themeFill="background1" w:themeFillShade="BF"/>
      <w:tabs>
        <w:tab w:val="clear" w:pos="3686"/>
      </w:tabs>
      <w:spacing w:before="120" w:after="240" w:line="240" w:lineRule="atLeast"/>
      <w:ind w:left="567" w:right="567"/>
      <w:contextualSpacing w:val="0"/>
      <w:jc w:val="both"/>
    </w:pPr>
    <w:rPr>
      <w:rFonts w:ascii="FlandersArtSans-Medium" w:eastAsia="Calibri" w:hAnsi="FlandersArtSans-Medium"/>
      <w:color w:val="auto"/>
    </w:rPr>
  </w:style>
  <w:style w:type="paragraph" w:customStyle="1" w:styleId="Kaderstukgroen">
    <w:name w:val="Kaderstuk groen"/>
    <w:basedOn w:val="Standaard"/>
    <w:uiPriority w:val="1"/>
    <w:qFormat/>
    <w:rsid w:val="0022105B"/>
    <w:pPr>
      <w:pBdr>
        <w:top w:val="single" w:sz="4" w:space="25" w:color="6F8B00"/>
        <w:left w:val="single" w:sz="4" w:space="25" w:color="6F8B00"/>
        <w:bottom w:val="single" w:sz="4" w:space="25" w:color="6F8B00"/>
        <w:right w:val="single" w:sz="4" w:space="25" w:color="6F8B00"/>
      </w:pBdr>
      <w:shd w:val="clear" w:color="auto" w:fill="6F8B00"/>
      <w:tabs>
        <w:tab w:val="clear" w:pos="3686"/>
      </w:tabs>
      <w:spacing w:before="120" w:after="240" w:line="240" w:lineRule="atLeast"/>
      <w:ind w:left="567" w:right="567"/>
      <w:contextualSpacing w:val="0"/>
      <w:jc w:val="both"/>
    </w:pPr>
    <w:rPr>
      <w:rFonts w:ascii="FlandersArtSans-Medium" w:eastAsia="Calibri" w:hAnsi="FlandersArtSans-Medium"/>
      <w:color w:val="FFFFFF" w:themeColor="background1"/>
    </w:rPr>
  </w:style>
  <w:style w:type="character" w:styleId="Verwijzingopmerking">
    <w:name w:val="annotation reference"/>
    <w:basedOn w:val="Standaardalinea-lettertype"/>
    <w:uiPriority w:val="99"/>
    <w:semiHidden/>
    <w:unhideWhenUsed/>
    <w:rsid w:val="00916D72"/>
    <w:rPr>
      <w:sz w:val="16"/>
      <w:szCs w:val="16"/>
    </w:rPr>
  </w:style>
  <w:style w:type="paragraph" w:styleId="Tekstopmerking">
    <w:name w:val="annotation text"/>
    <w:basedOn w:val="Standaard"/>
    <w:link w:val="TekstopmerkingChar"/>
    <w:uiPriority w:val="99"/>
    <w:semiHidden/>
    <w:unhideWhenUsed/>
    <w:rsid w:val="00916D72"/>
    <w:rPr>
      <w:sz w:val="20"/>
      <w:szCs w:val="20"/>
    </w:rPr>
  </w:style>
  <w:style w:type="character" w:customStyle="1" w:styleId="TekstopmerkingChar">
    <w:name w:val="Tekst opmerking Char"/>
    <w:basedOn w:val="Standaardalinea-lettertype"/>
    <w:link w:val="Tekstopmerking"/>
    <w:uiPriority w:val="99"/>
    <w:semiHidden/>
    <w:rsid w:val="00916D72"/>
    <w:rPr>
      <w:rFonts w:ascii="FlandersArtSerif-Regular" w:hAnsi="FlandersArtSerif-Regular"/>
      <w:color w:val="101111"/>
      <w:lang w:eastAsia="en-US"/>
    </w:rPr>
  </w:style>
  <w:style w:type="paragraph" w:styleId="Onderwerpvanopmerking">
    <w:name w:val="annotation subject"/>
    <w:basedOn w:val="Tekstopmerking"/>
    <w:next w:val="Tekstopmerking"/>
    <w:link w:val="OnderwerpvanopmerkingChar"/>
    <w:uiPriority w:val="99"/>
    <w:semiHidden/>
    <w:unhideWhenUsed/>
    <w:rsid w:val="00916D72"/>
    <w:rPr>
      <w:b/>
      <w:bCs/>
    </w:rPr>
  </w:style>
  <w:style w:type="character" w:customStyle="1" w:styleId="OnderwerpvanopmerkingChar">
    <w:name w:val="Onderwerp van opmerking Char"/>
    <w:basedOn w:val="TekstopmerkingChar"/>
    <w:link w:val="Onderwerpvanopmerking"/>
    <w:uiPriority w:val="99"/>
    <w:semiHidden/>
    <w:rsid w:val="00916D72"/>
    <w:rPr>
      <w:rFonts w:ascii="FlandersArtSerif-Regular" w:hAnsi="FlandersArtSerif-Regular"/>
      <w:b/>
      <w:bCs/>
      <w:color w:val="101111"/>
      <w:lang w:eastAsia="en-US"/>
    </w:rPr>
  </w:style>
  <w:style w:type="paragraph" w:styleId="Geenafstand">
    <w:name w:val="No Spacing"/>
    <w:uiPriority w:val="1"/>
    <w:qFormat/>
    <w:rsid w:val="002416E7"/>
    <w:rPr>
      <w:rFonts w:asciiTheme="minorHAnsi" w:eastAsiaTheme="minorHAnsi" w:hAnsiTheme="minorHAnsi" w:cstheme="minorBidi"/>
      <w:sz w:val="22"/>
      <w:szCs w:val="22"/>
      <w:lang w:eastAsia="en-US"/>
    </w:rPr>
  </w:style>
  <w:style w:type="character" w:styleId="GevolgdeHyperlink">
    <w:name w:val="FollowedHyperlink"/>
    <w:basedOn w:val="Standaardalinea-lettertype"/>
    <w:uiPriority w:val="99"/>
    <w:semiHidden/>
    <w:unhideWhenUsed/>
    <w:rsid w:val="00C9077C"/>
    <w:rPr>
      <w:color w:val="2A8AB3" w:themeColor="followedHyperlink"/>
      <w:u w:val="single"/>
    </w:rPr>
  </w:style>
  <w:style w:type="character" w:styleId="Zwaar">
    <w:name w:val="Strong"/>
    <w:basedOn w:val="Standaardalinea-lettertype"/>
    <w:uiPriority w:val="22"/>
    <w:qFormat/>
    <w:rsid w:val="003B7CC3"/>
    <w:rPr>
      <w:b/>
      <w:bCs/>
    </w:rPr>
  </w:style>
  <w:style w:type="paragraph" w:customStyle="1" w:styleId="nummersvragen">
    <w:name w:val="nummers vragen"/>
    <w:basedOn w:val="Standaard"/>
    <w:qFormat/>
    <w:rsid w:val="00BB0F82"/>
    <w:pPr>
      <w:framePr w:hSpace="142" w:wrap="around" w:vAnchor="text" w:hAnchor="text" w:x="55" w:y="1"/>
      <w:tabs>
        <w:tab w:val="clear" w:pos="3686"/>
      </w:tabs>
      <w:contextualSpacing w:val="0"/>
      <w:suppressOverlap/>
      <w:jc w:val="right"/>
    </w:pPr>
    <w:rPr>
      <w:rFonts w:ascii="Calibri" w:eastAsiaTheme="minorHAnsi" w:hAnsi="Calibri" w:cs="Calibri"/>
      <w:b/>
      <w:color w:val="000000" w:themeColor="text1"/>
      <w:sz w:val="20"/>
      <w:szCs w:val="16"/>
    </w:rPr>
  </w:style>
  <w:style w:type="paragraph" w:customStyle="1" w:styleId="invulveld">
    <w:name w:val="invulveld"/>
    <w:basedOn w:val="Standaard"/>
    <w:qFormat/>
    <w:rsid w:val="00BB0F82"/>
    <w:pPr>
      <w:framePr w:hSpace="142" w:wrap="around" w:vAnchor="text" w:hAnchor="text" w:x="55" w:y="1"/>
      <w:tabs>
        <w:tab w:val="clear" w:pos="3686"/>
      </w:tabs>
      <w:contextualSpacing w:val="0"/>
      <w:suppressOverlap/>
    </w:pPr>
    <w:rPr>
      <w:rFonts w:ascii="Calibri" w:eastAsiaTheme="minorHAnsi" w:hAnsi="Calibri" w:cs="Calibri"/>
      <w:color w:val="000000" w:themeColor="text1"/>
      <w:sz w:val="20"/>
      <w:szCs w:val="16"/>
    </w:rPr>
  </w:style>
  <w:style w:type="paragraph" w:customStyle="1" w:styleId="kolomhoofd">
    <w:name w:val="kolomhoofd"/>
    <w:basedOn w:val="Kop3"/>
    <w:qFormat/>
    <w:rsid w:val="00BB0F82"/>
    <w:pPr>
      <w:keepLines w:val="0"/>
      <w:framePr w:wrap="auto" w:hAnchor="text" w:x="55"/>
      <w:numPr>
        <w:ilvl w:val="0"/>
        <w:numId w:val="0"/>
      </w:numPr>
      <w:pBdr>
        <w:top w:val="single" w:sz="12" w:space="0" w:color="7F7F7F" w:themeColor="text1" w:themeTint="80"/>
        <w:bottom w:val="single" w:sz="12" w:space="2" w:color="7F7F7F" w:themeColor="text1" w:themeTint="80"/>
      </w:pBdr>
      <w:tabs>
        <w:tab w:val="clear" w:pos="3686"/>
      </w:tabs>
      <w:spacing w:before="0" w:after="0" w:line="240" w:lineRule="auto"/>
      <w:contextualSpacing w:val="0"/>
    </w:pPr>
    <w:rPr>
      <w:rFonts w:ascii="Calibri" w:eastAsia="Times New Roman" w:hAnsi="Calibri"/>
      <w:b/>
      <w:bCs w:val="0"/>
      <w:color w:val="000000" w:themeColor="text1"/>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hyperlink" Target="https://lv.vlaanderen.be/sites/default/files/attachments/vlif-codelijst_2021_kwartaal_1.pdf"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v.vlaanderen.be/nl/subsidies/vlif-steun/projectsteun-voor-innovaties-de-landbouw/projectsteun-voor-innovaties-de-1" TargetMode="External"/><Relationship Id="rId34" Type="http://schemas.openxmlformats.org/officeDocument/2006/relationships/hyperlink" Target="https://lv.vlaanderen.be/sites/default/files/attachments/logo_vo_elfpo_0.jpg" TargetMode="External"/><Relationship Id="rId42"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yperlink" Target="https://lv.vlaanderen.be/nl/subsidies/vlif-steun/vlif-steunaanvraag" TargetMode="External"/><Relationship Id="rId33" Type="http://schemas.openxmlformats.org/officeDocument/2006/relationships/hyperlink" Target="https://lv.vlaanderen.be/nl/landbouwbeleid/plattelandsontwikkeling/communicatieverplichtingen-begunstigden" TargetMode="External"/><Relationship Id="rId38" Type="http://schemas.openxmlformats.org/officeDocument/2006/relationships/hyperlink" Target="mailto:VLIF-innovatie@lv.vlaanderen.b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lv.vlaanderen.be/sites/default/files/attachments/vlif-codelijst_2021_kwartaal_1.pdf" TargetMode="External"/><Relationship Id="rId29" Type="http://schemas.openxmlformats.org/officeDocument/2006/relationships/hyperlink" Target="https://lv.vlaanderen.be/sites/default/files/attachments/kopie_van_sjabloon_financiele_afrekening.xlsx"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andbouwvlaanderen.be/eLoket/Domain.Eloket.Portaal.Wui/" TargetMode="External"/><Relationship Id="rId32" Type="http://schemas.openxmlformats.org/officeDocument/2006/relationships/hyperlink" Target="https://lv.vlaanderen.be/nl/landbouwbeleid/plattelandsontwikkeling/communicatieverplichtingen-begunstigden" TargetMode="External"/><Relationship Id="rId37" Type="http://schemas.openxmlformats.org/officeDocument/2006/relationships/hyperlink" Target="http://www.vlaanderen.be/landbouw" TargetMode="Externa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lv.vlaanderen.be/nl/subsidies/vlif-steun/vlif-steunaanvraag" TargetMode="External"/><Relationship Id="rId28" Type="http://schemas.openxmlformats.org/officeDocument/2006/relationships/hyperlink" Target="https://www.landbouwvlaanderen.be/eLoket/Domain.Eloket.Portaal.Wui/" TargetMode="External"/><Relationship Id="rId36" Type="http://schemas.openxmlformats.org/officeDocument/2006/relationships/hyperlink" Target="https://codex.vlaanderen.be/Zoeken/Document.aspx?DID=1025361&amp;param=inhoud&amp;ref=search&amp;AVIDS=1267941" TargetMode="External"/><Relationship Id="rId10" Type="http://schemas.openxmlformats.org/officeDocument/2006/relationships/footnotes" Target="footnotes.xml"/><Relationship Id="rId19" Type="http://schemas.openxmlformats.org/officeDocument/2006/relationships/hyperlink" Target="https://www.landbouwvlaanderen.be/" TargetMode="External"/><Relationship Id="rId31" Type="http://schemas.openxmlformats.org/officeDocument/2006/relationships/hyperlink" Target="https://lv.vlaanderen.be/sites/default/files/attachments/sjabloon_eindrapport.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lv.vlaanderen.be/nl/subsidies/vlif-steun/vlif-investeringssteun-voor-land-en-tuinbouwers" TargetMode="External"/><Relationship Id="rId27" Type="http://schemas.openxmlformats.org/officeDocument/2006/relationships/hyperlink" Target="https://kbopub.economie.fgov.be/kbopub/zoeknummerform.html;jsessionid=E447D4D880468690DA63EE773487D0E4.worker4a" TargetMode="External"/><Relationship Id="rId30" Type="http://schemas.openxmlformats.org/officeDocument/2006/relationships/hyperlink" Target="https://lv.vlaanderen.be/sites/default/files/attachments/sjabloon_verklaring_begunstigde.docx" TargetMode="External"/><Relationship Id="rId35" Type="http://schemas.openxmlformats.org/officeDocument/2006/relationships/hyperlink" Target="https://lv.vlaanderen.be/nl/landbouwbeleid/plattelandsontwikkeling/communicatieverplichtingen-begunstigden" TargetMode="External"/><Relationship Id="rId43"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LV-Templates\LV_handleiding_procedure.dotx" TargetMode="External"/></Relationships>
</file>

<file path=word/theme/theme1.xml><?xml version="1.0" encoding="utf-8"?>
<a:theme xmlns:a="http://schemas.openxmlformats.org/drawingml/2006/main" name="Dept Landbouw en Visserij">
  <a:themeElements>
    <a:clrScheme name="A Dept. Landbouw en Visserij">
      <a:dk1>
        <a:sysClr val="windowText" lastClr="000000"/>
      </a:dk1>
      <a:lt1>
        <a:sysClr val="window" lastClr="FFFFFF"/>
      </a:lt1>
      <a:dk2>
        <a:srgbClr val="583119"/>
      </a:dk2>
      <a:lt2>
        <a:srgbClr val="A7A9AC"/>
      </a:lt2>
      <a:accent1>
        <a:srgbClr val="6F8B00"/>
      </a:accent1>
      <a:accent2>
        <a:srgbClr val="A3CC00"/>
      </a:accent2>
      <a:accent3>
        <a:srgbClr val="914E1D"/>
      </a:accent3>
      <a:accent4>
        <a:srgbClr val="D26E25"/>
      </a:accent4>
      <a:accent5>
        <a:srgbClr val="15465B"/>
      </a:accent5>
      <a:accent6>
        <a:srgbClr val="32B2E9"/>
      </a:accent6>
      <a:hlink>
        <a:srgbClr val="2A8AB3"/>
      </a:hlink>
      <a:folHlink>
        <a:srgbClr val="2A8AB3"/>
      </a:folHlink>
    </a:clrScheme>
    <a:fontScheme name="Lettertype LV">
      <a:majorFont>
        <a:latin typeface="FlandersArtSans-Medium"/>
        <a:ea typeface=""/>
        <a:cs typeface=""/>
      </a:majorFont>
      <a:minorFont>
        <a:latin typeface="FlandersArtSans-Medium"/>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2015-11-23T00:00:00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691249BBB8494B99F459C419F9F16B" ma:contentTypeVersion="3" ma:contentTypeDescription="Een nieuw document maken." ma:contentTypeScope="" ma:versionID="cd2ddbfc9f0b621810bde5d560c2dc97">
  <xsd:schema xmlns:xsd="http://www.w3.org/2001/XMLSchema" xmlns:xs="http://www.w3.org/2001/XMLSchema" xmlns:p="http://schemas.microsoft.com/office/2006/metadata/properties" xmlns:ns2="4a536a26-65d9-4e3d-a8e5-65cc0f943ba6" targetNamespace="http://schemas.microsoft.com/office/2006/metadata/properties" ma:root="true" ma:fieldsID="ce71543c24a32fd82c1fb13fb5cc2734" ns2:_="">
    <xsd:import namespace="4a536a26-65d9-4e3d-a8e5-65cc0f943ba6"/>
    <xsd:element name="properties">
      <xsd:complexType>
        <xsd:sequence>
          <xsd:element name="documentManagement">
            <xsd:complexType>
              <xsd:all>
                <xsd:element ref="ns2:Type_x0020_document" minOccurs="0"/>
                <xsd:element ref="ns2:J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6a26-65d9-4e3d-a8e5-65cc0f943ba6" elementFormDefault="qualified">
    <xsd:import namespace="http://schemas.microsoft.com/office/2006/documentManagement/types"/>
    <xsd:import namespace="http://schemas.microsoft.com/office/infopath/2007/PartnerControls"/>
    <xsd:element name="Type_x0020_document" ma:index="2" nillable="true" ma:displayName="Type document" ma:format="Dropdown" ma:internalName="Type_x0020_document">
      <xsd:simpleType>
        <xsd:restriction base="dms:Choice">
          <xsd:enumeration value="Voorbereiding oproep"/>
          <xsd:enumeration value="Aanvragen"/>
          <xsd:enumeration value="Selectie"/>
          <xsd:enumeration value="Resultaat"/>
          <xsd:enumeration value="Afhandeling"/>
          <xsd:enumeration value="Communicatie"/>
          <xsd:enumeration value="Procedure"/>
          <xsd:enumeration value="Selectiebrief"/>
        </xsd:restriction>
      </xsd:simpleType>
    </xsd:element>
    <xsd:element name="Jaar" ma:index="3" nillable="true" ma:displayName="Oproep" ma:format="Dropdown" ma:internalName="Jaar">
      <xsd:simpleType>
        <xsd:restriction base="dms:Choice">
          <xsd:enumeration value="2016"/>
          <xsd:enumeration value="2017"/>
          <xsd:enumeration value="2018"/>
          <xsd:enumeration value="2019"/>
          <xsd:enumeration value="2020"/>
          <xsd:enumeration value="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aar xmlns="4a536a26-65d9-4e3d-a8e5-65cc0f943ba6">2021</Jaar>
    <Type_x0020_document xmlns="4a536a26-65d9-4e3d-a8e5-65cc0f943ba6">Voorbereiding oproep</Type_x0020_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AFC931-3896-4600-A9CE-20EE21EA8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6a26-65d9-4e3d-a8e5-65cc0f943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4AE33-CAEC-4C67-8430-9D14F8E78FA2}">
  <ds:schemaRefs>
    <ds:schemaRef ds:uri="http://schemas.microsoft.com/sharepoint/v3/contenttype/forms"/>
  </ds:schemaRefs>
</ds:datastoreItem>
</file>

<file path=customXml/itemProps4.xml><?xml version="1.0" encoding="utf-8"?>
<ds:datastoreItem xmlns:ds="http://schemas.openxmlformats.org/officeDocument/2006/customXml" ds:itemID="{92D76F23-BB4A-451A-B0D4-2F760337387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a536a26-65d9-4e3d-a8e5-65cc0f943ba6"/>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1152568-383D-4182-AD7E-895E4388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LV_handleiding_procedure.dotx</Template>
  <TotalTime>56</TotalTime>
  <Pages>13</Pages>
  <Words>3834</Words>
  <Characters>21087</Characters>
  <Application>Microsoft Office Word</Application>
  <DocSecurity>0</DocSecurity>
  <Lines>175</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HANDLEIDING: Projectsteun voor innovaties in de landbouw</vt:lpstr>
      <vt:lpstr>Titel van het document</vt:lpstr>
    </vt:vector>
  </TitlesOfParts>
  <Company>Vlaamse Overheid</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Projectsteun voor innovaties in de landbouw</dc:title>
  <dc:creator>Petra D'Hoker</dc:creator>
  <cp:lastModifiedBy>Veronique Nelis</cp:lastModifiedBy>
  <cp:revision>18</cp:revision>
  <cp:lastPrinted>2014-03-28T18:07:00Z</cp:lastPrinted>
  <dcterms:created xsi:type="dcterms:W3CDTF">2021-03-08T12:33:00Z</dcterms:created>
  <dcterms:modified xsi:type="dcterms:W3CDTF">2021-03-12T15:48:00Z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0x01010052691249BBB8494B99F459C419F9F16B</vt:lpwstr>
  </property>
  <property fmtid="{D5CDD505-2E9C-101B-9397-08002B2CF9AE}" pid="3" name="_dlc_DocIdItemGuid">
    <vt:lpwstr>dc5653a1-6c92-4356-bea8-db738fa6d343</vt:lpwstr>
  </property>
</Properties>
</file>