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D22" w:rsidRPr="009556D6" w:rsidRDefault="00742D22" w:rsidP="00742D22">
      <w:pPr>
        <w:spacing w:after="0" w:line="240" w:lineRule="auto"/>
        <w:rPr>
          <w:rFonts w:ascii="FlandersArtSans-Regular" w:hAnsi="FlandersArtSans-Regular"/>
        </w:rPr>
      </w:pPr>
      <w:r w:rsidRPr="003F6FA9">
        <w:rPr>
          <w:rFonts w:ascii="Flanders Art Sans Medium" w:hAnsi="Flanders Art Sans Medium"/>
          <w:noProof/>
          <w:lang w:eastAsia="nl-BE"/>
        </w:rPr>
        <w:drawing>
          <wp:anchor distT="0" distB="0" distL="114300" distR="114300" simplePos="0" relativeHeight="251658240" behindDoc="1" locked="0" layoutInCell="1" allowOverlap="1">
            <wp:simplePos x="0" y="0"/>
            <wp:positionH relativeFrom="column">
              <wp:posOffset>3810</wp:posOffset>
            </wp:positionH>
            <wp:positionV relativeFrom="paragraph">
              <wp:posOffset>-54610</wp:posOffset>
            </wp:positionV>
            <wp:extent cx="3200400" cy="713660"/>
            <wp:effectExtent l="0" t="0" r="0" b="0"/>
            <wp:wrapNone/>
            <wp:docPr id="6"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_brief.png"/>
                    <pic:cNvPicPr preferRelativeResize="0"/>
                  </pic:nvPicPr>
                  <pic:blipFill rotWithShape="1">
                    <a:blip r:embed="rId9">
                      <a:extLst>
                        <a:ext uri="{28A0092B-C50C-407E-A947-70E740481C1C}">
                          <a14:useLocalDpi xmlns:a14="http://schemas.microsoft.com/office/drawing/2010/main" val="0"/>
                        </a:ext>
                      </a:extLst>
                    </a:blip>
                    <a:srcRect t="-8705"/>
                    <a:stretch/>
                  </pic:blipFill>
                  <pic:spPr bwMode="auto">
                    <a:xfrm>
                      <a:off x="0" y="0"/>
                      <a:ext cx="3211200" cy="7160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42D22" w:rsidRPr="00791EB6" w:rsidRDefault="00742D22" w:rsidP="00357F26">
      <w:pPr>
        <w:spacing w:before="720" w:after="240" w:line="240" w:lineRule="auto"/>
        <w:rPr>
          <w:rFonts w:ascii="FlandersArtSans-Medium" w:hAnsi="FlandersArtSans-Medium"/>
          <w:b/>
          <w:sz w:val="36"/>
          <w:szCs w:val="36"/>
          <w:lang w:val="fr-BE"/>
        </w:rPr>
      </w:pPr>
      <w:r w:rsidRPr="00791EB6">
        <w:rPr>
          <w:rFonts w:ascii="FlandersArtSans-Medium" w:hAnsi="FlandersArtSans-Medium"/>
          <w:sz w:val="36"/>
          <w:szCs w:val="36"/>
          <w:lang w:val="fr-BE"/>
        </w:rPr>
        <w:t>VERSLAG</w:t>
      </w:r>
      <w:r w:rsidR="00AE3643">
        <w:rPr>
          <w:rFonts w:ascii="FlandersArtSans-Medium" w:hAnsi="FlandersArtSans-Medium"/>
          <w:sz w:val="36"/>
          <w:szCs w:val="36"/>
          <w:lang w:val="fr-BE"/>
        </w:rPr>
        <w:t xml:space="preserve"> </w:t>
      </w:r>
    </w:p>
    <w:p w:rsidR="00742D22" w:rsidRPr="009556D6" w:rsidRDefault="00742D22" w:rsidP="00742D22">
      <w:pPr>
        <w:spacing w:after="0" w:line="240" w:lineRule="auto"/>
        <w:rPr>
          <w:rFonts w:ascii="FlandersArtSans-Regular" w:hAnsi="FlandersArtSans-Regular"/>
          <w:sz w:val="16"/>
          <w:szCs w:val="16"/>
        </w:rPr>
      </w:pPr>
      <w:r w:rsidRPr="009556D6">
        <w:rPr>
          <w:rFonts w:ascii="FlandersArtSans-Regular" w:hAnsi="FlandersArtSans-Regular"/>
          <w:sz w:val="16"/>
          <w:szCs w:val="16"/>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0"/>
        <w:gridCol w:w="316"/>
      </w:tblGrid>
      <w:tr w:rsidR="00742D22" w:rsidRPr="009556D6" w:rsidTr="00B174DC">
        <w:trPr>
          <w:trHeight w:val="770"/>
        </w:trPr>
        <w:tc>
          <w:tcPr>
            <w:tcW w:w="9820" w:type="dxa"/>
          </w:tcPr>
          <w:p w:rsidR="00742D22" w:rsidRPr="00357F26" w:rsidRDefault="00357F26" w:rsidP="00357F26">
            <w:pPr>
              <w:spacing w:before="120" w:after="120"/>
              <w:rPr>
                <w:rFonts w:ascii="FlandersArtSans-Regular" w:hAnsi="FlandersArtSans-Regular"/>
              </w:rPr>
            </w:pPr>
            <w:r>
              <w:rPr>
                <w:rFonts w:ascii="FlandersArtSans-Regular" w:hAnsi="FlandersArtSans-Regular"/>
              </w:rPr>
              <w:t>V</w:t>
            </w:r>
            <w:r w:rsidR="00742D22" w:rsidRPr="00357F26">
              <w:rPr>
                <w:rFonts w:ascii="FlandersArtSans-Regular" w:hAnsi="FlandersArtSans-Regular"/>
              </w:rPr>
              <w:t xml:space="preserve">oorzitter: </w:t>
            </w:r>
            <w:r w:rsidR="00F80D45" w:rsidRPr="00357F26">
              <w:rPr>
                <w:rFonts w:ascii="FlandersArtSans-Regular" w:hAnsi="FlandersArtSans-Regular"/>
              </w:rPr>
              <w:t>EU-Commissie</w:t>
            </w:r>
            <w:r w:rsidR="00C76E37" w:rsidRPr="00357F26">
              <w:rPr>
                <w:rFonts w:ascii="FlandersArtSans-Regular" w:hAnsi="FlandersArtSans-Regular"/>
              </w:rPr>
              <w:t xml:space="preserve"> – AGRI C4</w:t>
            </w:r>
          </w:p>
          <w:p w:rsidR="00742D22" w:rsidRPr="00357F26" w:rsidRDefault="00357F26" w:rsidP="00357F26">
            <w:pPr>
              <w:spacing w:before="120" w:after="120"/>
              <w:rPr>
                <w:rFonts w:ascii="FlandersArtSans-Regular" w:hAnsi="FlandersArtSans-Regular"/>
              </w:rPr>
            </w:pPr>
            <w:r>
              <w:rPr>
                <w:rFonts w:ascii="FlandersArtSans-Regular" w:hAnsi="FlandersArtSans-Regular"/>
              </w:rPr>
              <w:t>V</w:t>
            </w:r>
            <w:r w:rsidR="00742D22" w:rsidRPr="00357F26">
              <w:rPr>
                <w:rFonts w:ascii="FlandersArtSans-Regular" w:hAnsi="FlandersArtSans-Regular"/>
              </w:rPr>
              <w:t xml:space="preserve">erslaggever: </w:t>
            </w:r>
            <w:r w:rsidR="00351D04" w:rsidRPr="00357F26">
              <w:rPr>
                <w:rFonts w:ascii="FlandersArtSans-Regular" w:hAnsi="FlandersArtSans-Regular"/>
              </w:rPr>
              <w:t>Jan Hostens (VL) en Danièle Haine (WL)</w:t>
            </w:r>
          </w:p>
          <w:p w:rsidR="00B174DC" w:rsidRPr="00357F26" w:rsidRDefault="00B174DC" w:rsidP="00F8343B">
            <w:pPr>
              <w:spacing w:before="120" w:after="120"/>
              <w:rPr>
                <w:rFonts w:ascii="FlandersArtSans-Regular" w:hAnsi="FlandersArtSans-Regular"/>
              </w:rPr>
            </w:pPr>
            <w:r w:rsidRPr="00357F26">
              <w:rPr>
                <w:rFonts w:ascii="FlandersArtSans-Regular" w:hAnsi="FlandersArtSans-Regular"/>
              </w:rPr>
              <w:t>Onde</w:t>
            </w:r>
            <w:r w:rsidR="00F80D45" w:rsidRPr="00357F26">
              <w:rPr>
                <w:rFonts w:ascii="FlandersArtSans-Regular" w:hAnsi="FlandersArtSans-Regular"/>
              </w:rPr>
              <w:t xml:space="preserve">rwerp: BC </w:t>
            </w:r>
            <w:r w:rsidR="00351D04" w:rsidRPr="00357F26">
              <w:rPr>
                <w:rFonts w:ascii="FlandersArtSans-Regular" w:hAnsi="FlandersArtSans-Regular"/>
              </w:rPr>
              <w:t>suiker</w:t>
            </w:r>
            <w:r w:rsidR="00F80D45" w:rsidRPr="00357F26">
              <w:rPr>
                <w:rFonts w:ascii="FlandersArtSans-Regular" w:hAnsi="FlandersArtSans-Regular"/>
              </w:rPr>
              <w:t xml:space="preserve"> van </w:t>
            </w:r>
            <w:r w:rsidR="00F8343B">
              <w:rPr>
                <w:rFonts w:ascii="FlandersArtSans-Regular" w:hAnsi="FlandersArtSans-Regular"/>
              </w:rPr>
              <w:t>17/12</w:t>
            </w:r>
            <w:r w:rsidR="00822B5E" w:rsidRPr="00357F26">
              <w:rPr>
                <w:rFonts w:ascii="FlandersArtSans-Regular" w:hAnsi="FlandersArtSans-Regular"/>
              </w:rPr>
              <w:t>/2015</w:t>
            </w:r>
          </w:p>
        </w:tc>
        <w:tc>
          <w:tcPr>
            <w:tcW w:w="316" w:type="dxa"/>
          </w:tcPr>
          <w:p w:rsidR="00742D22" w:rsidRPr="009556D6" w:rsidRDefault="00742D22" w:rsidP="00357F26">
            <w:pPr>
              <w:spacing w:before="120" w:after="120"/>
              <w:rPr>
                <w:rFonts w:ascii="FlandersArtSans-Regular" w:hAnsi="FlandersArtSans-Regular"/>
              </w:rPr>
            </w:pPr>
          </w:p>
        </w:tc>
      </w:tr>
    </w:tbl>
    <w:p w:rsidR="00742D22" w:rsidRPr="009556D6" w:rsidRDefault="00742D22" w:rsidP="00742D22">
      <w:pPr>
        <w:spacing w:after="0" w:line="240" w:lineRule="auto"/>
        <w:rPr>
          <w:rFonts w:ascii="FlandersArtSans-Regular" w:hAnsi="FlandersArtSans-Regular"/>
          <w:sz w:val="16"/>
          <w:szCs w:val="16"/>
        </w:rPr>
        <w:sectPr w:rsidR="00742D22" w:rsidRPr="009556D6" w:rsidSect="00837B4B">
          <w:footerReference w:type="default" r:id="rId10"/>
          <w:footerReference w:type="first" r:id="rId11"/>
          <w:pgSz w:w="11906" w:h="16838"/>
          <w:pgMar w:top="851" w:right="851" w:bottom="618" w:left="1134" w:header="709" w:footer="709" w:gutter="0"/>
          <w:cols w:space="708"/>
          <w:titlePg/>
          <w:docGrid w:linePitch="360"/>
        </w:sectPr>
      </w:pPr>
      <w:r w:rsidRPr="009556D6">
        <w:rPr>
          <w:rFonts w:ascii="FlandersArtSans-Regular" w:hAnsi="FlandersArtSans-Regular"/>
          <w:sz w:val="16"/>
          <w:szCs w:val="16"/>
        </w:rPr>
        <w:t>//////////////////////////////////////////////////////////////////////////////////////////////////////////////////////////////////</w:t>
      </w:r>
    </w:p>
    <w:p w:rsidR="00822B5E" w:rsidRPr="00331E5B" w:rsidRDefault="00822B5E" w:rsidP="00822B5E">
      <w:pPr>
        <w:pStyle w:val="Kop1"/>
        <w:numPr>
          <w:ilvl w:val="1"/>
          <w:numId w:val="13"/>
        </w:numPr>
        <w:spacing w:before="300" w:after="180" w:line="320" w:lineRule="exact"/>
        <w:contextualSpacing w:val="0"/>
        <w:rPr>
          <w:sz w:val="28"/>
        </w:rPr>
      </w:pPr>
      <w:bookmarkStart w:id="0" w:name="_Toc336329442"/>
      <w:bookmarkStart w:id="1" w:name="_Toc302050451"/>
      <w:r w:rsidRPr="00331E5B">
        <w:rPr>
          <w:sz w:val="28"/>
        </w:rPr>
        <w:t>Marktsituatie (wereld+eu)</w:t>
      </w:r>
      <w:bookmarkEnd w:id="0"/>
    </w:p>
    <w:p w:rsidR="00822B5E" w:rsidRPr="005310A6" w:rsidRDefault="00822B5E" w:rsidP="00822B5E">
      <w:pPr>
        <w:pStyle w:val="Kop2"/>
        <w:numPr>
          <w:ilvl w:val="2"/>
          <w:numId w:val="14"/>
        </w:numPr>
        <w:spacing w:before="300" w:after="180" w:line="240" w:lineRule="exact"/>
        <w:contextualSpacing w:val="0"/>
      </w:pPr>
      <w:bookmarkStart w:id="2" w:name="_Toc336329443"/>
      <w:r w:rsidRPr="005310A6">
        <w:t>Wereldmarktprijzen</w:t>
      </w:r>
      <w:bookmarkEnd w:id="2"/>
    </w:p>
    <w:p w:rsidR="00822B5E" w:rsidRPr="007E49EE" w:rsidRDefault="00822B5E" w:rsidP="00822B5E">
      <w:pPr>
        <w:ind w:left="142"/>
        <w:jc w:val="both"/>
      </w:pPr>
      <w:r w:rsidRPr="007E49EE">
        <w:t xml:space="preserve">- Witte suikerprijs (Londen nr. 5- termijncontracten) op </w:t>
      </w:r>
      <w:r w:rsidR="00F8343B">
        <w:t>15 december</w:t>
      </w:r>
      <w:r w:rsidRPr="007E49EE">
        <w:t xml:space="preserve"> 201</w:t>
      </w:r>
      <w:r>
        <w:t>5</w:t>
      </w:r>
      <w:r w:rsidRPr="007E49EE">
        <w:t xml:space="preserve"> </w:t>
      </w:r>
      <w:r w:rsidRPr="009F5704">
        <w:t xml:space="preserve">= </w:t>
      </w:r>
      <w:r w:rsidR="00F8343B">
        <w:t>365,8</w:t>
      </w:r>
      <w:r w:rsidR="00F55121">
        <w:t xml:space="preserve"> </w:t>
      </w:r>
      <w:r w:rsidRPr="00D9274A">
        <w:t>€/ton</w:t>
      </w:r>
      <w:r w:rsidRPr="007E49EE">
        <w:t xml:space="preserve"> </w:t>
      </w:r>
    </w:p>
    <w:p w:rsidR="00822B5E" w:rsidRDefault="00822B5E" w:rsidP="00822B5E">
      <w:pPr>
        <w:ind w:left="142" w:right="-711"/>
        <w:jc w:val="both"/>
      </w:pPr>
      <w:r w:rsidRPr="00A85AC5">
        <w:t>- Ruwe suikerprijs</w:t>
      </w:r>
      <w:r w:rsidRPr="00821044">
        <w:t xml:space="preserve"> (New York nr. 11- termijncontracten) </w:t>
      </w:r>
      <w:r>
        <w:t xml:space="preserve">op </w:t>
      </w:r>
      <w:r w:rsidR="00F8343B">
        <w:t>15 december</w:t>
      </w:r>
      <w:r>
        <w:t xml:space="preserve"> </w:t>
      </w:r>
      <w:r w:rsidRPr="007E49EE">
        <w:t>201</w:t>
      </w:r>
      <w:r>
        <w:t>5</w:t>
      </w:r>
      <w:r w:rsidRPr="007E49EE">
        <w:t xml:space="preserve"> </w:t>
      </w:r>
      <w:r w:rsidRPr="009F5704">
        <w:t xml:space="preserve">= </w:t>
      </w:r>
      <w:r w:rsidR="00F8343B">
        <w:t>293,7</w:t>
      </w:r>
      <w:r>
        <w:t xml:space="preserve"> </w:t>
      </w:r>
      <w:r w:rsidR="00F55121" w:rsidRPr="00D9274A">
        <w:t>€/ton</w:t>
      </w:r>
    </w:p>
    <w:p w:rsidR="000C29B9" w:rsidRDefault="000C29B9" w:rsidP="00822B5E">
      <w:pPr>
        <w:ind w:left="142" w:right="-711"/>
        <w:jc w:val="both"/>
      </w:pPr>
      <w:r>
        <w:t xml:space="preserve">- White premium: </w:t>
      </w:r>
      <w:r w:rsidR="00F8343B">
        <w:t>80</w:t>
      </w:r>
      <w:r>
        <w:t xml:space="preserve"> $/t.</w:t>
      </w:r>
    </w:p>
    <w:p w:rsidR="00822B5E" w:rsidRPr="00DE2818" w:rsidRDefault="00822B5E" w:rsidP="00822B5E">
      <w:pPr>
        <w:ind w:left="142"/>
        <w:jc w:val="both"/>
      </w:pPr>
      <w:r w:rsidRPr="00DE2818">
        <w:t xml:space="preserve">- Wisselkoersen op </w:t>
      </w:r>
      <w:r w:rsidR="00F8343B">
        <w:t>15 december</w:t>
      </w:r>
      <w:r w:rsidRPr="007E49EE">
        <w:t xml:space="preserve"> </w:t>
      </w:r>
      <w:r w:rsidRPr="00DE2818">
        <w:t>201</w:t>
      </w:r>
      <w:r>
        <w:t>5</w:t>
      </w:r>
      <w:r w:rsidRPr="00DE2818">
        <w:t xml:space="preserve">: </w:t>
      </w:r>
      <w:r>
        <w:tab/>
      </w:r>
      <w:r w:rsidRPr="00641043">
        <w:t xml:space="preserve">1 € = </w:t>
      </w:r>
      <w:r w:rsidR="00F8343B">
        <w:t>1,099</w:t>
      </w:r>
      <w:r w:rsidR="00331E5B">
        <w:t xml:space="preserve"> </w:t>
      </w:r>
      <w:r w:rsidR="00641043" w:rsidRPr="00641043">
        <w:t>$ (</w:t>
      </w:r>
      <w:r w:rsidR="00F8343B" w:rsidRPr="00641043">
        <w:t>1,</w:t>
      </w:r>
      <w:r w:rsidR="00F8343B">
        <w:t xml:space="preserve">065 </w:t>
      </w:r>
      <w:r w:rsidR="008D7229" w:rsidRPr="00641043">
        <w:t xml:space="preserve">$ op </w:t>
      </w:r>
      <w:r w:rsidR="00F8343B">
        <w:t>25/11</w:t>
      </w:r>
      <w:r w:rsidR="008401EC">
        <w:t>/15</w:t>
      </w:r>
      <w:r w:rsidR="008D7229" w:rsidRPr="00641043">
        <w:t>)</w:t>
      </w:r>
      <w:r w:rsidRPr="00641043">
        <w:tab/>
      </w:r>
      <w:r w:rsidRPr="00641043">
        <w:tab/>
      </w:r>
      <w:r w:rsidRPr="00641043">
        <w:tab/>
      </w:r>
      <w:r w:rsidRPr="00641043">
        <w:tab/>
      </w:r>
      <w:r w:rsidRPr="00641043">
        <w:tab/>
      </w:r>
      <w:r w:rsidR="008D7229" w:rsidRPr="00641043">
        <w:tab/>
      </w:r>
      <w:r w:rsidR="008D7229" w:rsidRPr="00641043">
        <w:tab/>
      </w:r>
      <w:r w:rsidR="008D7229" w:rsidRPr="00641043">
        <w:tab/>
      </w:r>
      <w:r w:rsidRPr="00641043">
        <w:t xml:space="preserve">1 € = </w:t>
      </w:r>
      <w:r w:rsidR="00F8343B">
        <w:t>4,261</w:t>
      </w:r>
      <w:r w:rsidR="008D7229" w:rsidRPr="00641043">
        <w:t xml:space="preserve"> BRL (</w:t>
      </w:r>
      <w:r w:rsidR="00F8343B">
        <w:t>3,995</w:t>
      </w:r>
      <w:r w:rsidR="00F8343B" w:rsidRPr="00641043">
        <w:t xml:space="preserve"> </w:t>
      </w:r>
      <w:r w:rsidR="00331E5B" w:rsidRPr="00641043">
        <w:t xml:space="preserve">BRL </w:t>
      </w:r>
      <w:r w:rsidR="008D7229" w:rsidRPr="00641043">
        <w:t xml:space="preserve">op </w:t>
      </w:r>
      <w:r w:rsidR="00F8343B">
        <w:t>25/11</w:t>
      </w:r>
      <w:r w:rsidR="008D7229" w:rsidRPr="00641043">
        <w:t>/15)</w:t>
      </w:r>
    </w:p>
    <w:p w:rsidR="00822B5E" w:rsidRPr="00A11A32" w:rsidRDefault="00F8343B" w:rsidP="00822B5E">
      <w:pPr>
        <w:ind w:left="142"/>
        <w:jc w:val="both"/>
        <w:rPr>
          <w:dstrike/>
        </w:rPr>
      </w:pPr>
      <w:r>
        <w:t xml:space="preserve">Een lichte </w:t>
      </w:r>
      <w:r w:rsidR="00B833FA">
        <w:t xml:space="preserve">stijging van de prijzen </w:t>
      </w:r>
      <w:r w:rsidR="00B45D73">
        <w:t xml:space="preserve">voor suiker </w:t>
      </w:r>
      <w:r w:rsidR="00B833FA">
        <w:t xml:space="preserve">zet zich verder.  </w:t>
      </w:r>
      <w:r w:rsidR="00822B5E">
        <w:t>Dit is o.a. te verklaren door</w:t>
      </w:r>
      <w:r w:rsidR="0019604E">
        <w:t>:</w:t>
      </w:r>
      <w:r w:rsidR="00822B5E">
        <w:t xml:space="preserve"> </w:t>
      </w:r>
    </w:p>
    <w:p w:rsidR="00A07C83" w:rsidRDefault="00A07C83" w:rsidP="00822B5E">
      <w:pPr>
        <w:pStyle w:val="Lijstalinea"/>
        <w:numPr>
          <w:ilvl w:val="0"/>
          <w:numId w:val="15"/>
        </w:numPr>
        <w:spacing w:after="80" w:line="276" w:lineRule="auto"/>
        <w:jc w:val="both"/>
      </w:pPr>
      <w:r>
        <w:t>Meteorologische condities in Brazili</w:t>
      </w:r>
      <w:r w:rsidR="00B45D73">
        <w:t xml:space="preserve">ë.  </w:t>
      </w:r>
    </w:p>
    <w:p w:rsidR="00822B5E" w:rsidRDefault="00A07C83" w:rsidP="00822B5E">
      <w:pPr>
        <w:pStyle w:val="Lijstalinea"/>
        <w:numPr>
          <w:ilvl w:val="0"/>
          <w:numId w:val="15"/>
        </w:numPr>
        <w:spacing w:after="80" w:line="276" w:lineRule="auto"/>
        <w:jc w:val="both"/>
      </w:pPr>
      <w:r>
        <w:t xml:space="preserve">Er wordt </w:t>
      </w:r>
      <w:r w:rsidR="00B45D73">
        <w:t>een suiker</w:t>
      </w:r>
      <w:r>
        <w:t xml:space="preserve">tekort verwacht op de wereldmarkt voor de periode 2015/2016.  Ook de periode 2016/2017 zou kunnen resulteren in een tekort (met een stabiele productie maar een verwachte hogere consumptie en zou kunnen leiden tot een tekort van 6.2 </w:t>
      </w:r>
      <w:r w:rsidR="00F8343B">
        <w:t xml:space="preserve">tot 7,8 </w:t>
      </w:r>
      <w:r>
        <w:t>Mt).</w:t>
      </w:r>
    </w:p>
    <w:p w:rsidR="00822B5E" w:rsidRPr="003F4E22" w:rsidRDefault="00822B5E" w:rsidP="00822B5E">
      <w:pPr>
        <w:pStyle w:val="Kop2"/>
        <w:numPr>
          <w:ilvl w:val="2"/>
          <w:numId w:val="14"/>
        </w:numPr>
        <w:spacing w:before="300" w:after="180" w:line="240" w:lineRule="exact"/>
        <w:contextualSpacing w:val="0"/>
      </w:pPr>
      <w:bookmarkStart w:id="3" w:name="_Toc336329444"/>
      <w:r w:rsidRPr="003F4E22">
        <w:t>Wereldmarktnieuws</w:t>
      </w:r>
      <w:bookmarkEnd w:id="3"/>
    </w:p>
    <w:p w:rsidR="00162814" w:rsidRPr="00A37D89" w:rsidRDefault="00162814" w:rsidP="00357F26">
      <w:pPr>
        <w:spacing w:before="240"/>
        <w:ind w:left="142"/>
      </w:pPr>
      <w:r>
        <w:t xml:space="preserve">- </w:t>
      </w:r>
      <w:r w:rsidRPr="00A37D89">
        <w:t>Wereldsuikerproductie, -consumptie en globaal overschot</w:t>
      </w:r>
      <w:r>
        <w:t>/tekort</w:t>
      </w:r>
      <w:r w:rsidRPr="00A37D89">
        <w:t xml:space="preserve">: </w:t>
      </w:r>
      <w:r>
        <w:t xml:space="preserve">vooruitzichten </w:t>
      </w:r>
      <w:r w:rsidRPr="00A37D89">
        <w:t xml:space="preserve">voor </w:t>
      </w:r>
      <w:r w:rsidRPr="00A37D89">
        <w:rPr>
          <w:b/>
        </w:rPr>
        <w:t>201</w:t>
      </w:r>
      <w:r>
        <w:rPr>
          <w:b/>
        </w:rPr>
        <w:t>5</w:t>
      </w:r>
      <w:r w:rsidRPr="00A37D89">
        <w:rPr>
          <w:b/>
        </w:rPr>
        <w:t>/201</w:t>
      </w:r>
      <w:r>
        <w:rPr>
          <w:b/>
        </w:rPr>
        <w:t>6</w:t>
      </w:r>
      <w:r w:rsidRPr="00A37D89">
        <w:t xml:space="preserve"> (Mt ruwe suiker):</w:t>
      </w:r>
      <w:r w:rsidRPr="007177E8">
        <w:t xml:space="preserve"> </w:t>
      </w:r>
    </w:p>
    <w:tbl>
      <w:tblPr>
        <w:tblStyle w:val="Tabelraster1"/>
        <w:tblW w:w="0" w:type="auto"/>
        <w:tblInd w:w="817" w:type="dxa"/>
        <w:tblLook w:val="04A0" w:firstRow="1" w:lastRow="0" w:firstColumn="1" w:lastColumn="0" w:noHBand="0" w:noVBand="1"/>
      </w:tblPr>
      <w:tblGrid>
        <w:gridCol w:w="1417"/>
        <w:gridCol w:w="1417"/>
        <w:gridCol w:w="1417"/>
        <w:gridCol w:w="1726"/>
      </w:tblGrid>
      <w:tr w:rsidR="00641043" w:rsidRPr="00D14E1E" w:rsidTr="00D76200">
        <w:trPr>
          <w:trHeight w:val="403"/>
        </w:trPr>
        <w:tc>
          <w:tcPr>
            <w:tcW w:w="1417" w:type="dxa"/>
            <w:shd w:val="clear" w:color="auto" w:fill="auto"/>
          </w:tcPr>
          <w:p w:rsidR="00641043" w:rsidRPr="00A37D89" w:rsidRDefault="00641043" w:rsidP="00BD48A1">
            <w:pPr>
              <w:rPr>
                <w:b/>
              </w:rPr>
            </w:pPr>
          </w:p>
        </w:tc>
        <w:tc>
          <w:tcPr>
            <w:tcW w:w="1417" w:type="dxa"/>
            <w:shd w:val="clear" w:color="auto" w:fill="auto"/>
          </w:tcPr>
          <w:p w:rsidR="00641043" w:rsidRPr="00D14E1E" w:rsidRDefault="00641043" w:rsidP="00BD48A1">
            <w:pPr>
              <w:jc w:val="center"/>
              <w:rPr>
                <w:b/>
              </w:rPr>
            </w:pPr>
            <w:r w:rsidRPr="00D14E1E">
              <w:rPr>
                <w:b/>
              </w:rPr>
              <w:t>productie</w:t>
            </w:r>
          </w:p>
        </w:tc>
        <w:tc>
          <w:tcPr>
            <w:tcW w:w="1417" w:type="dxa"/>
            <w:shd w:val="clear" w:color="auto" w:fill="auto"/>
          </w:tcPr>
          <w:p w:rsidR="00641043" w:rsidRPr="00D14E1E" w:rsidRDefault="00641043" w:rsidP="00BD48A1">
            <w:pPr>
              <w:jc w:val="center"/>
              <w:rPr>
                <w:b/>
              </w:rPr>
            </w:pPr>
            <w:r w:rsidRPr="00D14E1E">
              <w:rPr>
                <w:b/>
              </w:rPr>
              <w:t>consumptie</w:t>
            </w:r>
          </w:p>
        </w:tc>
        <w:tc>
          <w:tcPr>
            <w:tcW w:w="1726" w:type="dxa"/>
            <w:shd w:val="clear" w:color="auto" w:fill="auto"/>
          </w:tcPr>
          <w:p w:rsidR="00641043" w:rsidRPr="00D14E1E" w:rsidRDefault="00641043" w:rsidP="00BD48A1">
            <w:pPr>
              <w:jc w:val="center"/>
              <w:rPr>
                <w:b/>
              </w:rPr>
            </w:pPr>
            <w:r w:rsidRPr="00D14E1E">
              <w:rPr>
                <w:b/>
              </w:rPr>
              <w:t>Surplus/tekort</w:t>
            </w:r>
          </w:p>
        </w:tc>
      </w:tr>
      <w:tr w:rsidR="00F8343B" w:rsidRPr="00D14E1E" w:rsidTr="00BD48A1">
        <w:tc>
          <w:tcPr>
            <w:tcW w:w="1417" w:type="dxa"/>
            <w:shd w:val="clear" w:color="auto" w:fill="auto"/>
          </w:tcPr>
          <w:p w:rsidR="00F8343B" w:rsidRDefault="00F8343B">
            <w:pPr>
              <w:rPr>
                <w:sz w:val="24"/>
                <w:szCs w:val="24"/>
                <w:lang w:val="fr-FR" w:eastAsia="fr-FR"/>
              </w:rPr>
            </w:pPr>
            <w:r>
              <w:t>Czarnikov</w:t>
            </w:r>
          </w:p>
        </w:tc>
        <w:tc>
          <w:tcPr>
            <w:tcW w:w="1417" w:type="dxa"/>
            <w:shd w:val="clear" w:color="auto" w:fill="auto"/>
          </w:tcPr>
          <w:p w:rsidR="00F8343B" w:rsidRPr="006C3AB5" w:rsidRDefault="00F8343B" w:rsidP="00BD48A1">
            <w:pPr>
              <w:jc w:val="center"/>
            </w:pPr>
            <w:r w:rsidRPr="006C3AB5">
              <w:t>183,2</w:t>
            </w:r>
          </w:p>
        </w:tc>
        <w:tc>
          <w:tcPr>
            <w:tcW w:w="1417" w:type="dxa"/>
            <w:shd w:val="clear" w:color="auto" w:fill="auto"/>
          </w:tcPr>
          <w:p w:rsidR="00F8343B" w:rsidRPr="006C3AB5" w:rsidRDefault="00F8343B" w:rsidP="00BD48A1">
            <w:pPr>
              <w:jc w:val="center"/>
              <w:rPr>
                <w:i/>
              </w:rPr>
            </w:pPr>
            <w:r w:rsidRPr="006C3AB5">
              <w:rPr>
                <w:i/>
              </w:rPr>
              <w:t>187,3</w:t>
            </w:r>
          </w:p>
        </w:tc>
        <w:tc>
          <w:tcPr>
            <w:tcW w:w="1726" w:type="dxa"/>
            <w:shd w:val="clear" w:color="auto" w:fill="auto"/>
          </w:tcPr>
          <w:p w:rsidR="00F8343B" w:rsidRPr="006C3AB5" w:rsidRDefault="00F8343B" w:rsidP="00BD48A1">
            <w:pPr>
              <w:jc w:val="center"/>
            </w:pPr>
            <w:r w:rsidRPr="006C3AB5">
              <w:t>-4,1</w:t>
            </w:r>
          </w:p>
        </w:tc>
      </w:tr>
      <w:tr w:rsidR="00F8343B" w:rsidRPr="00D14E1E" w:rsidTr="00BD48A1">
        <w:tc>
          <w:tcPr>
            <w:tcW w:w="1417" w:type="dxa"/>
            <w:shd w:val="clear" w:color="auto" w:fill="auto"/>
          </w:tcPr>
          <w:p w:rsidR="00F8343B" w:rsidRDefault="00F8343B">
            <w:pPr>
              <w:rPr>
                <w:sz w:val="24"/>
                <w:szCs w:val="24"/>
                <w:lang w:val="fr-FR" w:eastAsia="fr-FR"/>
              </w:rPr>
            </w:pPr>
            <w:r>
              <w:t>ISO</w:t>
            </w:r>
          </w:p>
        </w:tc>
        <w:tc>
          <w:tcPr>
            <w:tcW w:w="1417" w:type="dxa"/>
            <w:shd w:val="clear" w:color="auto" w:fill="auto"/>
          </w:tcPr>
          <w:p w:rsidR="00F8343B" w:rsidRPr="006C3AB5" w:rsidRDefault="00F8343B" w:rsidP="00BD48A1">
            <w:pPr>
              <w:jc w:val="center"/>
            </w:pPr>
            <w:r w:rsidRPr="006C3AB5">
              <w:t>169,4</w:t>
            </w:r>
          </w:p>
        </w:tc>
        <w:tc>
          <w:tcPr>
            <w:tcW w:w="1417" w:type="dxa"/>
            <w:shd w:val="clear" w:color="auto" w:fill="auto"/>
          </w:tcPr>
          <w:p w:rsidR="00F8343B" w:rsidRPr="006C3AB5" w:rsidRDefault="00F8343B" w:rsidP="00BD48A1">
            <w:pPr>
              <w:pStyle w:val="Koptekst"/>
              <w:tabs>
                <w:tab w:val="clear" w:pos="4536"/>
                <w:tab w:val="clear" w:pos="9072"/>
              </w:tabs>
              <w:jc w:val="center"/>
            </w:pPr>
            <w:r w:rsidRPr="006C3AB5">
              <w:t>172,9</w:t>
            </w:r>
          </w:p>
        </w:tc>
        <w:tc>
          <w:tcPr>
            <w:tcW w:w="1726" w:type="dxa"/>
            <w:shd w:val="clear" w:color="auto" w:fill="auto"/>
          </w:tcPr>
          <w:p w:rsidR="00F8343B" w:rsidRPr="006C3AB5" w:rsidRDefault="00F8343B" w:rsidP="00BD48A1">
            <w:pPr>
              <w:pStyle w:val="Koptekst"/>
              <w:tabs>
                <w:tab w:val="clear" w:pos="4536"/>
                <w:tab w:val="clear" w:pos="9072"/>
              </w:tabs>
              <w:jc w:val="center"/>
            </w:pPr>
            <w:r w:rsidRPr="006C3AB5">
              <w:t>-3,5</w:t>
            </w:r>
          </w:p>
        </w:tc>
      </w:tr>
      <w:tr w:rsidR="00F8343B" w:rsidRPr="00D14E1E" w:rsidTr="00BD48A1">
        <w:tc>
          <w:tcPr>
            <w:tcW w:w="1417" w:type="dxa"/>
            <w:shd w:val="clear" w:color="auto" w:fill="auto"/>
          </w:tcPr>
          <w:p w:rsidR="00F8343B" w:rsidRDefault="00F8343B">
            <w:pPr>
              <w:rPr>
                <w:sz w:val="24"/>
                <w:szCs w:val="24"/>
                <w:lang w:val="fr-FR" w:eastAsia="fr-FR"/>
              </w:rPr>
            </w:pPr>
            <w:r>
              <w:t>USDA</w:t>
            </w:r>
          </w:p>
        </w:tc>
        <w:tc>
          <w:tcPr>
            <w:tcW w:w="1417" w:type="dxa"/>
            <w:shd w:val="clear" w:color="auto" w:fill="auto"/>
          </w:tcPr>
          <w:p w:rsidR="00F8343B" w:rsidRPr="006C3AB5" w:rsidRDefault="00F8343B" w:rsidP="00BD48A1">
            <w:pPr>
              <w:jc w:val="center"/>
            </w:pPr>
            <w:r w:rsidRPr="006C3AB5">
              <w:t>173,4</w:t>
            </w:r>
          </w:p>
        </w:tc>
        <w:tc>
          <w:tcPr>
            <w:tcW w:w="1417" w:type="dxa"/>
            <w:shd w:val="clear" w:color="auto" w:fill="auto"/>
          </w:tcPr>
          <w:p w:rsidR="00F8343B" w:rsidRPr="006C3AB5" w:rsidRDefault="00F8343B" w:rsidP="00BD48A1">
            <w:pPr>
              <w:pStyle w:val="Koptekst"/>
              <w:tabs>
                <w:tab w:val="clear" w:pos="4536"/>
                <w:tab w:val="clear" w:pos="9072"/>
              </w:tabs>
              <w:jc w:val="center"/>
            </w:pPr>
            <w:r w:rsidRPr="006C3AB5">
              <w:t>173,4</w:t>
            </w:r>
          </w:p>
        </w:tc>
        <w:tc>
          <w:tcPr>
            <w:tcW w:w="1726" w:type="dxa"/>
            <w:shd w:val="clear" w:color="auto" w:fill="auto"/>
          </w:tcPr>
          <w:p w:rsidR="00F8343B" w:rsidRPr="006C3AB5" w:rsidRDefault="00F8343B" w:rsidP="00BD48A1">
            <w:pPr>
              <w:pStyle w:val="Koptekst"/>
              <w:tabs>
                <w:tab w:val="clear" w:pos="4536"/>
                <w:tab w:val="clear" w:pos="9072"/>
              </w:tabs>
              <w:jc w:val="center"/>
            </w:pPr>
            <w:r w:rsidRPr="006C3AB5">
              <w:t>-3,8</w:t>
            </w:r>
          </w:p>
        </w:tc>
      </w:tr>
      <w:tr w:rsidR="00F8343B" w:rsidRPr="00D14E1E" w:rsidTr="00BD48A1">
        <w:tc>
          <w:tcPr>
            <w:tcW w:w="1417" w:type="dxa"/>
            <w:shd w:val="clear" w:color="auto" w:fill="auto"/>
          </w:tcPr>
          <w:p w:rsidR="00F8343B" w:rsidRDefault="00F8343B">
            <w:pPr>
              <w:rPr>
                <w:sz w:val="24"/>
                <w:szCs w:val="24"/>
                <w:lang w:val="fr-FR" w:eastAsia="fr-FR"/>
              </w:rPr>
            </w:pPr>
            <w:r>
              <w:t>Kingsman</w:t>
            </w:r>
          </w:p>
        </w:tc>
        <w:tc>
          <w:tcPr>
            <w:tcW w:w="1417" w:type="dxa"/>
            <w:shd w:val="clear" w:color="auto" w:fill="auto"/>
          </w:tcPr>
          <w:p w:rsidR="00F8343B" w:rsidRPr="006C3AB5" w:rsidRDefault="00F8343B" w:rsidP="00BD48A1">
            <w:pPr>
              <w:jc w:val="center"/>
            </w:pPr>
          </w:p>
        </w:tc>
        <w:tc>
          <w:tcPr>
            <w:tcW w:w="1417" w:type="dxa"/>
            <w:shd w:val="clear" w:color="auto" w:fill="auto"/>
          </w:tcPr>
          <w:p w:rsidR="00F8343B" w:rsidRPr="006C3AB5" w:rsidRDefault="00F8343B" w:rsidP="00BD48A1">
            <w:pPr>
              <w:pStyle w:val="Koptekst"/>
              <w:tabs>
                <w:tab w:val="clear" w:pos="4536"/>
                <w:tab w:val="clear" w:pos="9072"/>
              </w:tabs>
              <w:jc w:val="center"/>
            </w:pPr>
          </w:p>
        </w:tc>
        <w:tc>
          <w:tcPr>
            <w:tcW w:w="1726" w:type="dxa"/>
            <w:shd w:val="clear" w:color="auto" w:fill="auto"/>
          </w:tcPr>
          <w:p w:rsidR="00F8343B" w:rsidRPr="006C3AB5" w:rsidRDefault="00F8343B" w:rsidP="00BD48A1">
            <w:pPr>
              <w:pStyle w:val="Koptekst"/>
              <w:tabs>
                <w:tab w:val="clear" w:pos="4536"/>
                <w:tab w:val="clear" w:pos="9072"/>
              </w:tabs>
              <w:jc w:val="center"/>
            </w:pPr>
            <w:r w:rsidRPr="006C3AB5">
              <w:t>-3,3</w:t>
            </w:r>
          </w:p>
        </w:tc>
      </w:tr>
      <w:tr w:rsidR="00F8343B" w:rsidRPr="00D14E1E" w:rsidTr="00BD48A1">
        <w:tc>
          <w:tcPr>
            <w:tcW w:w="1417" w:type="dxa"/>
            <w:shd w:val="clear" w:color="auto" w:fill="auto"/>
          </w:tcPr>
          <w:p w:rsidR="00F8343B" w:rsidRDefault="00F8343B">
            <w:r>
              <w:t>F.O Licht</w:t>
            </w:r>
          </w:p>
        </w:tc>
        <w:tc>
          <w:tcPr>
            <w:tcW w:w="1417" w:type="dxa"/>
            <w:shd w:val="clear" w:color="auto" w:fill="auto"/>
          </w:tcPr>
          <w:p w:rsidR="00F8343B" w:rsidRPr="006C3AB5" w:rsidRDefault="00F8343B" w:rsidP="00BD48A1">
            <w:pPr>
              <w:jc w:val="center"/>
              <w:rPr>
                <w:i/>
              </w:rPr>
            </w:pPr>
            <w:r w:rsidRPr="006C3AB5">
              <w:rPr>
                <w:i/>
              </w:rPr>
              <w:t>181,7</w:t>
            </w:r>
          </w:p>
        </w:tc>
        <w:tc>
          <w:tcPr>
            <w:tcW w:w="1417" w:type="dxa"/>
            <w:shd w:val="clear" w:color="auto" w:fill="auto"/>
          </w:tcPr>
          <w:p w:rsidR="00F8343B" w:rsidRPr="006C3AB5" w:rsidRDefault="00F8343B" w:rsidP="00BD48A1">
            <w:pPr>
              <w:pStyle w:val="Koptekst"/>
              <w:tabs>
                <w:tab w:val="clear" w:pos="4536"/>
                <w:tab w:val="clear" w:pos="9072"/>
              </w:tabs>
              <w:jc w:val="center"/>
              <w:rPr>
                <w:i/>
              </w:rPr>
            </w:pPr>
            <w:r w:rsidRPr="006C3AB5">
              <w:rPr>
                <w:i/>
              </w:rPr>
              <w:t>179,1</w:t>
            </w:r>
          </w:p>
        </w:tc>
        <w:tc>
          <w:tcPr>
            <w:tcW w:w="1726" w:type="dxa"/>
            <w:shd w:val="clear" w:color="auto" w:fill="auto"/>
          </w:tcPr>
          <w:p w:rsidR="00F8343B" w:rsidRPr="006C3AB5" w:rsidRDefault="00F8343B" w:rsidP="00BD48A1">
            <w:pPr>
              <w:pStyle w:val="Koptekst"/>
              <w:tabs>
                <w:tab w:val="clear" w:pos="4536"/>
                <w:tab w:val="clear" w:pos="9072"/>
              </w:tabs>
              <w:jc w:val="center"/>
            </w:pPr>
            <w:r w:rsidRPr="006C3AB5">
              <w:t>-5,2</w:t>
            </w:r>
          </w:p>
        </w:tc>
      </w:tr>
    </w:tbl>
    <w:p w:rsidR="00F52C4C" w:rsidRDefault="00F52C4C" w:rsidP="00357F26">
      <w:pPr>
        <w:spacing w:before="240"/>
      </w:pPr>
      <w:r>
        <w:t>Eerste campagne met een tekort sinds 5 jaar.</w:t>
      </w:r>
    </w:p>
    <w:p w:rsidR="00F8343B" w:rsidRPr="00F8343B" w:rsidRDefault="00F8343B" w:rsidP="00F8343B">
      <w:pPr>
        <w:jc w:val="both"/>
      </w:pPr>
      <w:r w:rsidRPr="00F8343B">
        <w:rPr>
          <w:b/>
        </w:rPr>
        <w:t>Br</w:t>
      </w:r>
      <w:r>
        <w:rPr>
          <w:b/>
        </w:rPr>
        <w:t>azilië</w:t>
      </w:r>
      <w:r w:rsidRPr="00F8343B">
        <w:t xml:space="preserve">: </w:t>
      </w:r>
    </w:p>
    <w:p w:rsidR="003A1222" w:rsidRPr="003A1222" w:rsidRDefault="00F8343B" w:rsidP="00645CE4">
      <w:r w:rsidRPr="00F8343B">
        <w:t xml:space="preserve">El Niño en de aanhoudende regen veroorzaken ongunstige voorwaarden voor de suikerrietoogst in de </w:t>
      </w:r>
      <w:r w:rsidR="006C3E21">
        <w:t xml:space="preserve">centrale en zuidelijke </w:t>
      </w:r>
      <w:r w:rsidRPr="00F8343B">
        <w:t xml:space="preserve">regio en </w:t>
      </w:r>
      <w:r w:rsidR="0019604E">
        <w:t xml:space="preserve">heeft ook een negatieve invloed </w:t>
      </w:r>
      <w:r w:rsidRPr="00F8343B">
        <w:t xml:space="preserve">op de hoeveelheid suiker.  </w:t>
      </w:r>
      <w:r w:rsidR="006C3E21">
        <w:t xml:space="preserve">De totale productie wordt naar beneden herzien.  Deze wordt geschat op 35 Mt suiker ( -2 Mt ten opzichte van de vorige </w:t>
      </w:r>
      <w:r w:rsidR="003A1222">
        <w:t xml:space="preserve">campagne) </w:t>
      </w:r>
      <w:r w:rsidR="00BD48A1">
        <w:t>waarvan</w:t>
      </w:r>
      <w:r w:rsidR="003A1222">
        <w:t xml:space="preserve"> 30 Mt </w:t>
      </w:r>
      <w:r w:rsidR="003A1222" w:rsidRPr="003A1222">
        <w:t xml:space="preserve">voor </w:t>
      </w:r>
      <w:r w:rsidR="00645CE4">
        <w:t xml:space="preserve">de </w:t>
      </w:r>
      <w:r w:rsidR="003A1222" w:rsidRPr="003A1222">
        <w:t>centrale en zuidelijke regio.  De noordelijke en noordoostelijke regio (oorsprong CXL suiker) heeft geleden onder de grote droogte gedurende de campagne.</w:t>
      </w:r>
      <w:r w:rsidR="0019604E">
        <w:t xml:space="preserve">  </w:t>
      </w:r>
      <w:r w:rsidR="003A1222" w:rsidRPr="003A1222">
        <w:t>De productie van etha</w:t>
      </w:r>
      <w:r w:rsidR="00E220A1">
        <w:t>no</w:t>
      </w:r>
      <w:r w:rsidR="003A1222" w:rsidRPr="003A1222">
        <w:t>l stijgt</w:t>
      </w:r>
      <w:r w:rsidR="003A1222" w:rsidRPr="003A1222">
        <w:rPr>
          <w:rFonts w:ascii="Times New Roman" w:hAnsi="Times New Roman" w:cs="Times New Roman"/>
        </w:rPr>
        <w:t> </w:t>
      </w:r>
      <w:r w:rsidR="0019604E">
        <w:t xml:space="preserve">. </w:t>
      </w:r>
      <w:r w:rsidR="003A1222">
        <w:t>De suikervoorziening op de binnenlandse markt is beperkt.  De binnenlandse prijzen stijgen en zijn zeer aantrekkelijk voor de producenten.  Daardoor daalt de uitvoer</w:t>
      </w:r>
      <w:r w:rsidR="00645CE4">
        <w:t xml:space="preserve"> van suiker</w:t>
      </w:r>
      <w:r w:rsidR="003A1222">
        <w:t>.</w:t>
      </w:r>
    </w:p>
    <w:p w:rsidR="00F8343B" w:rsidRPr="00A11A32" w:rsidRDefault="00F8343B" w:rsidP="00645CE4">
      <w:r w:rsidRPr="00A11A32">
        <w:rPr>
          <w:b/>
        </w:rPr>
        <w:t>Indië</w:t>
      </w:r>
      <w:r w:rsidRPr="00A11A32">
        <w:t xml:space="preserve">: </w:t>
      </w:r>
      <w:r w:rsidR="00645CE4" w:rsidRPr="00A11A32">
        <w:t>P</w:t>
      </w:r>
      <w:r w:rsidRPr="00A11A32">
        <w:t>roducti</w:t>
      </w:r>
      <w:r w:rsidR="00645CE4" w:rsidRPr="00A11A32">
        <w:t>e</w:t>
      </w:r>
      <w:r w:rsidRPr="00A11A32">
        <w:t xml:space="preserve"> 15/16</w:t>
      </w:r>
      <w:r w:rsidRPr="00A11A32">
        <w:rPr>
          <w:rFonts w:ascii="Times New Roman" w:hAnsi="Times New Roman" w:cs="Times New Roman"/>
        </w:rPr>
        <w:t> </w:t>
      </w:r>
      <w:r w:rsidRPr="00A11A32">
        <w:t xml:space="preserve">: 29  </w:t>
      </w:r>
      <w:r w:rsidR="003A1222" w:rsidRPr="00A11A32">
        <w:t>M</w:t>
      </w:r>
      <w:r w:rsidRPr="00A11A32">
        <w:t xml:space="preserve">t </w:t>
      </w:r>
      <w:r w:rsidR="003A1222" w:rsidRPr="00A11A32">
        <w:t>suiker</w:t>
      </w:r>
      <w:r w:rsidRPr="00A11A32">
        <w:t xml:space="preserve"> (</w:t>
      </w:r>
      <w:r w:rsidR="003A1222" w:rsidRPr="00A11A32">
        <w:t>droogte</w:t>
      </w:r>
      <w:r w:rsidRPr="00A11A32">
        <w:t>).</w:t>
      </w:r>
    </w:p>
    <w:p w:rsidR="00F8343B" w:rsidRPr="00E220A1" w:rsidRDefault="00F8343B" w:rsidP="00645CE4">
      <w:r w:rsidRPr="00A11A32">
        <w:rPr>
          <w:b/>
        </w:rPr>
        <w:t xml:space="preserve">Thaïland </w:t>
      </w:r>
      <w:r w:rsidRPr="00A11A32">
        <w:t xml:space="preserve">: </w:t>
      </w:r>
      <w:r w:rsidR="003A1222" w:rsidRPr="00A11A32">
        <w:t>Droogte in de zomerperiode.  De hu</w:t>
      </w:r>
      <w:r w:rsidR="00E220A1" w:rsidRPr="00A11A32">
        <w:t xml:space="preserve">idige neerslag vertraagt echter </w:t>
      </w:r>
      <w:r w:rsidR="003A1222" w:rsidRPr="00A11A32">
        <w:t>de verwerking</w:t>
      </w:r>
      <w:r w:rsidR="00645CE4" w:rsidRPr="00A11A32">
        <w:t xml:space="preserve"> (vermalen)</w:t>
      </w:r>
      <w:r w:rsidR="003A1222" w:rsidRPr="00A11A32">
        <w:t xml:space="preserve"> van suikerriet.  </w:t>
      </w:r>
      <w:r w:rsidR="00645CE4" w:rsidRPr="00A11A32">
        <w:t>Er wordt</w:t>
      </w:r>
      <w:r w:rsidR="0019604E">
        <w:t xml:space="preserve"> </w:t>
      </w:r>
      <w:r w:rsidR="003A1222" w:rsidRPr="00A11A32">
        <w:t>12 Mt suiker verwacht (verhoging van de oppervlakte)</w:t>
      </w:r>
      <w:r w:rsidRPr="00E220A1">
        <w:t>.</w:t>
      </w:r>
    </w:p>
    <w:p w:rsidR="00F8343B" w:rsidRPr="00A11A32" w:rsidRDefault="00F8343B" w:rsidP="00F8343B">
      <w:pPr>
        <w:spacing w:before="240"/>
        <w:rPr>
          <w:b/>
        </w:rPr>
      </w:pPr>
      <w:r w:rsidRPr="00E220A1">
        <w:rPr>
          <w:b/>
        </w:rPr>
        <w:t>China</w:t>
      </w:r>
      <w:r w:rsidRPr="00E220A1">
        <w:rPr>
          <w:rFonts w:ascii="Times New Roman" w:hAnsi="Times New Roman" w:cs="Times New Roman"/>
        </w:rPr>
        <w:t> </w:t>
      </w:r>
      <w:r w:rsidRPr="00E220A1">
        <w:t xml:space="preserve">: </w:t>
      </w:r>
      <w:r w:rsidR="00E220A1">
        <w:t>Gedurende de laatste jaren zijn g</w:t>
      </w:r>
      <w:r w:rsidR="00E220A1" w:rsidRPr="00E220A1">
        <w:t>rote hoeveelheden suiker ge</w:t>
      </w:r>
      <w:r w:rsidR="00E220A1">
        <w:t xml:space="preserve">ïmporteerd in China.  Sommige van deze voorraden zijn nog steeds in handen van de douane in afwachting van een importcertificaat.  Men vreest een daling van de suikerprijs wanneer deze voorraden op de wereldmarkt wordt geplaatst.  </w:t>
      </w:r>
    </w:p>
    <w:p w:rsidR="00822B5E" w:rsidRPr="004A0588" w:rsidRDefault="00822B5E" w:rsidP="00357F26">
      <w:pPr>
        <w:pStyle w:val="Kop2"/>
        <w:numPr>
          <w:ilvl w:val="2"/>
          <w:numId w:val="14"/>
        </w:numPr>
        <w:spacing w:before="120" w:after="180" w:line="240" w:lineRule="exact"/>
        <w:ind w:left="1191"/>
        <w:contextualSpacing w:val="0"/>
      </w:pPr>
      <w:r>
        <w:t>EU-markt</w:t>
      </w:r>
    </w:p>
    <w:p w:rsidR="00645CE4" w:rsidRDefault="00645CE4" w:rsidP="00E220A1">
      <w:pPr>
        <w:spacing w:after="80"/>
        <w:rPr>
          <w:b/>
        </w:rPr>
      </w:pPr>
    </w:p>
    <w:p w:rsidR="00E220A1" w:rsidRPr="00E220A1" w:rsidRDefault="00E220A1" w:rsidP="00E220A1">
      <w:pPr>
        <w:spacing w:after="80"/>
        <w:rPr>
          <w:b/>
        </w:rPr>
      </w:pPr>
      <w:r w:rsidRPr="00645CE4">
        <w:rPr>
          <w:u w:val="single"/>
        </w:rPr>
        <w:t>Isoglucose productie</w:t>
      </w:r>
      <w:r>
        <w:t xml:space="preserve"> 2014/2015 (september 2015)à: 790.000 t Het quotum van 720.000 t werd bereikt in augustus.  Bijkomende productie stemt overeen met BQ (50.000 t).</w:t>
      </w:r>
    </w:p>
    <w:p w:rsidR="00822B5E" w:rsidRPr="0010586F" w:rsidRDefault="00822B5E" w:rsidP="00357F26">
      <w:pPr>
        <w:tabs>
          <w:tab w:val="left" w:pos="3660"/>
        </w:tabs>
        <w:rPr>
          <w:b/>
        </w:rPr>
      </w:pPr>
      <w:r>
        <w:rPr>
          <w:b/>
        </w:rPr>
        <w:t>U</w:t>
      </w:r>
      <w:r w:rsidRPr="00F25804">
        <w:rPr>
          <w:b/>
        </w:rPr>
        <w:t>itvoer buiten quotum 2014/2015:</w:t>
      </w:r>
      <w:r w:rsidR="00357F26">
        <w:rPr>
          <w:b/>
        </w:rPr>
        <w:tab/>
      </w:r>
    </w:p>
    <w:p w:rsidR="00822B5E" w:rsidRDefault="00822B5E" w:rsidP="00AC2343">
      <w:pPr>
        <w:pStyle w:val="Lijstalinea"/>
        <w:numPr>
          <w:ilvl w:val="0"/>
          <w:numId w:val="8"/>
        </w:numPr>
        <w:spacing w:after="80" w:line="276" w:lineRule="auto"/>
      </w:pPr>
      <w:r w:rsidRPr="00645CE4">
        <w:rPr>
          <w:u w:val="single"/>
        </w:rPr>
        <w:t>Suiker</w:t>
      </w:r>
      <w:r>
        <w:t xml:space="preserve">: de tranche van 650.000 t voor </w:t>
      </w:r>
      <w:r w:rsidR="00AC2343">
        <w:t>2015/2016</w:t>
      </w:r>
      <w:r>
        <w:t xml:space="preserve"> werd </w:t>
      </w:r>
      <w:r w:rsidR="00AC2343">
        <w:t>vastgelegd door Verordening (EU) nr. 1164/2015</w:t>
      </w:r>
      <w:r>
        <w:t xml:space="preserve">. </w:t>
      </w:r>
      <w:r w:rsidRPr="00CC361C">
        <w:t>Verordening (E</w:t>
      </w:r>
      <w:r w:rsidR="00AC2343">
        <w:t>U</w:t>
      </w:r>
      <w:r w:rsidRPr="00CC361C">
        <w:t xml:space="preserve">) nr. </w:t>
      </w:r>
      <w:r w:rsidR="00AC2343">
        <w:t>1803/2015</w:t>
      </w:r>
      <w:r w:rsidRPr="00CC361C">
        <w:t xml:space="preserve"> stelt een </w:t>
      </w:r>
      <w:r>
        <w:t>toewijzings</w:t>
      </w:r>
      <w:r w:rsidRPr="00CC361C">
        <w:t xml:space="preserve">coëfficiënt van </w:t>
      </w:r>
      <w:r w:rsidR="00AC2343">
        <w:t>32,9</w:t>
      </w:r>
      <w:r w:rsidRPr="007F27E6">
        <w:t>%</w:t>
      </w:r>
      <w:r>
        <w:t xml:space="preserve"> voor suiker </w:t>
      </w:r>
      <w:r w:rsidRPr="00CC361C">
        <w:t>vast.</w:t>
      </w:r>
      <w:r>
        <w:t xml:space="preserve">  </w:t>
      </w:r>
    </w:p>
    <w:p w:rsidR="00F65884" w:rsidRDefault="00822B5E" w:rsidP="00822B5E">
      <w:pPr>
        <w:pStyle w:val="Lijstalinea"/>
        <w:numPr>
          <w:ilvl w:val="0"/>
          <w:numId w:val="8"/>
        </w:numPr>
        <w:spacing w:after="80" w:line="276" w:lineRule="auto"/>
      </w:pPr>
      <w:r w:rsidRPr="00645CE4">
        <w:rPr>
          <w:u w:val="single"/>
        </w:rPr>
        <w:t>Isoglucose:</w:t>
      </w:r>
      <w:r w:rsidRPr="007F27E6">
        <w:t xml:space="preserve"> </w:t>
      </w:r>
      <w:r w:rsidR="00AC2343">
        <w:t>1</w:t>
      </w:r>
      <w:r w:rsidR="00E220A1">
        <w:t>6,7</w:t>
      </w:r>
      <w:r w:rsidRPr="007F27E6">
        <w:t xml:space="preserve"> % </w:t>
      </w:r>
      <w:r>
        <w:t xml:space="preserve">of </w:t>
      </w:r>
      <w:r w:rsidR="00E220A1">
        <w:t>11.664</w:t>
      </w:r>
      <w:r>
        <w:t xml:space="preserve"> t </w:t>
      </w:r>
      <w:r w:rsidRPr="007F27E6">
        <w:t>van de hoeveelheid werd tot nu toe toegewezen</w:t>
      </w:r>
      <w:r w:rsidR="00AC2343">
        <w:t xml:space="preserve"> onder Verordening </w:t>
      </w:r>
      <w:r w:rsidR="00B45D73">
        <w:t xml:space="preserve">(EU) nr. </w:t>
      </w:r>
      <w:r w:rsidR="00E220A1">
        <w:t>1164</w:t>
      </w:r>
      <w:r w:rsidR="00AC2343">
        <w:t>/201</w:t>
      </w:r>
      <w:r w:rsidR="00E220A1">
        <w:t>5</w:t>
      </w:r>
      <w:r w:rsidR="00AC2343">
        <w:t>.  Er zijn geen nieuwe aanvragen</w:t>
      </w:r>
      <w:r w:rsidRPr="007F27E6">
        <w:t xml:space="preserve">. </w:t>
      </w:r>
      <w:r w:rsidR="00AC2343">
        <w:t xml:space="preserve"> </w:t>
      </w:r>
    </w:p>
    <w:p w:rsidR="00822B5E" w:rsidRDefault="00AC2343" w:rsidP="00F65884">
      <w:pPr>
        <w:spacing w:after="80"/>
      </w:pPr>
      <w:r>
        <w:t xml:space="preserve"> </w:t>
      </w:r>
      <w:r w:rsidR="00822B5E" w:rsidRPr="00F65884">
        <w:rPr>
          <w:b/>
        </w:rPr>
        <w:t xml:space="preserve">Industriële TRQ voor chemische industrie voor </w:t>
      </w:r>
      <w:r w:rsidR="00F65884">
        <w:rPr>
          <w:b/>
        </w:rPr>
        <w:t>2015/2016</w:t>
      </w:r>
      <w:r w:rsidR="00822B5E" w:rsidRPr="009C4F34">
        <w:t>:</w:t>
      </w:r>
    </w:p>
    <w:p w:rsidR="00822B5E" w:rsidRDefault="00822B5E" w:rsidP="00822B5E">
      <w:pPr>
        <w:pStyle w:val="Lijstalinea"/>
        <w:numPr>
          <w:ilvl w:val="0"/>
          <w:numId w:val="9"/>
        </w:numPr>
        <w:spacing w:after="80" w:line="276" w:lineRule="auto"/>
      </w:pPr>
      <w:r w:rsidRPr="00D14E1E">
        <w:t>V</w:t>
      </w:r>
      <w:r w:rsidRPr="00B01C30">
        <w:t>erordening (EG) nr. 635/2014 voor 2014/15 tot het einde van 2016/2017</w:t>
      </w:r>
      <w:r w:rsidR="00F65884">
        <w:t>: Er</w:t>
      </w:r>
      <w:r>
        <w:t xml:space="preserve"> zijn er geen nieuwe aanvragen binnengekomen.</w:t>
      </w:r>
    </w:p>
    <w:p w:rsidR="00B45D73" w:rsidRDefault="00F65884" w:rsidP="00B45D73">
      <w:pPr>
        <w:spacing w:after="80"/>
        <w:ind w:left="2832" w:firstLine="708"/>
      </w:pPr>
      <w: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49.45pt" o:ole="">
            <v:imagedata r:id="rId12" o:title=""/>
          </v:shape>
          <o:OLEObject Type="Embed" ProgID="AcroExch.Document.11" ShapeID="_x0000_i1025" DrawAspect="Icon" ObjectID="_1512218177" r:id="rId13"/>
        </w:object>
      </w:r>
    </w:p>
    <w:p w:rsidR="0019604E" w:rsidRDefault="0019604E" w:rsidP="00B45D73">
      <w:pPr>
        <w:spacing w:after="80"/>
        <w:ind w:left="2832" w:firstLine="708"/>
      </w:pPr>
    </w:p>
    <w:p w:rsidR="0019604E" w:rsidRPr="00AD17FC" w:rsidRDefault="0019604E" w:rsidP="00B45D73">
      <w:pPr>
        <w:spacing w:after="80"/>
        <w:ind w:left="2832" w:firstLine="708"/>
      </w:pPr>
    </w:p>
    <w:p w:rsidR="00822B5E" w:rsidRPr="00331E5B" w:rsidRDefault="00822B5E" w:rsidP="00822B5E">
      <w:pPr>
        <w:pStyle w:val="Kop1"/>
        <w:numPr>
          <w:ilvl w:val="1"/>
          <w:numId w:val="13"/>
        </w:numPr>
        <w:spacing w:before="300" w:after="180" w:line="320" w:lineRule="exact"/>
        <w:contextualSpacing w:val="0"/>
        <w:rPr>
          <w:sz w:val="28"/>
        </w:rPr>
      </w:pPr>
      <w:r w:rsidRPr="00331E5B">
        <w:rPr>
          <w:sz w:val="28"/>
        </w:rPr>
        <w:t>Gemiddelde prijzen voor EU suiker en Prijzen en hoeveelheden suiker geïmporteerd vanuit ACP</w:t>
      </w:r>
    </w:p>
    <w:tbl>
      <w:tblPr>
        <w:tblStyle w:val="Tabelraster"/>
        <w:tblW w:w="9209" w:type="dxa"/>
        <w:tblLook w:val="04A0" w:firstRow="1" w:lastRow="0" w:firstColumn="1" w:lastColumn="0" w:noHBand="0" w:noVBand="1"/>
      </w:tblPr>
      <w:tblGrid>
        <w:gridCol w:w="2046"/>
        <w:gridCol w:w="1023"/>
        <w:gridCol w:w="1023"/>
        <w:gridCol w:w="1023"/>
        <w:gridCol w:w="1023"/>
        <w:gridCol w:w="1023"/>
        <w:gridCol w:w="1024"/>
        <w:gridCol w:w="1024"/>
      </w:tblGrid>
      <w:tr w:rsidR="00F65884" w:rsidTr="00837B4B">
        <w:tc>
          <w:tcPr>
            <w:tcW w:w="2046" w:type="dxa"/>
          </w:tcPr>
          <w:p w:rsidR="00F65884" w:rsidRDefault="00F65884" w:rsidP="00837B4B">
            <w:r>
              <w:t>EUR/t</w:t>
            </w:r>
          </w:p>
        </w:tc>
        <w:tc>
          <w:tcPr>
            <w:tcW w:w="1023" w:type="dxa"/>
          </w:tcPr>
          <w:p w:rsidR="00F65884" w:rsidRDefault="00F65884" w:rsidP="00BD48A1">
            <w:r>
              <w:t>4/2015</w:t>
            </w:r>
          </w:p>
        </w:tc>
        <w:tc>
          <w:tcPr>
            <w:tcW w:w="1023" w:type="dxa"/>
          </w:tcPr>
          <w:p w:rsidR="00F65884" w:rsidRDefault="00F65884" w:rsidP="00BD48A1">
            <w:r>
              <w:t>5/2015</w:t>
            </w:r>
          </w:p>
        </w:tc>
        <w:tc>
          <w:tcPr>
            <w:tcW w:w="1023" w:type="dxa"/>
          </w:tcPr>
          <w:p w:rsidR="00F65884" w:rsidRDefault="00F65884" w:rsidP="00BD48A1">
            <w:r>
              <w:t>6/2015</w:t>
            </w:r>
          </w:p>
        </w:tc>
        <w:tc>
          <w:tcPr>
            <w:tcW w:w="1023" w:type="dxa"/>
          </w:tcPr>
          <w:p w:rsidR="00F65884" w:rsidRDefault="00F65884" w:rsidP="00BD48A1">
            <w:r>
              <w:t>7/2015</w:t>
            </w:r>
          </w:p>
        </w:tc>
        <w:tc>
          <w:tcPr>
            <w:tcW w:w="1023" w:type="dxa"/>
          </w:tcPr>
          <w:p w:rsidR="00F65884" w:rsidRDefault="00F65884" w:rsidP="00BD48A1">
            <w:r>
              <w:t>8/2015</w:t>
            </w:r>
          </w:p>
        </w:tc>
        <w:tc>
          <w:tcPr>
            <w:tcW w:w="1024" w:type="dxa"/>
          </w:tcPr>
          <w:p w:rsidR="00F65884" w:rsidRDefault="00F65884" w:rsidP="00BD48A1">
            <w:r>
              <w:t>9/2015</w:t>
            </w:r>
          </w:p>
        </w:tc>
        <w:tc>
          <w:tcPr>
            <w:tcW w:w="1024" w:type="dxa"/>
          </w:tcPr>
          <w:p w:rsidR="00F65884" w:rsidRDefault="00F65884" w:rsidP="00837B4B">
            <w:r>
              <w:t>10/2015</w:t>
            </w:r>
          </w:p>
        </w:tc>
      </w:tr>
      <w:tr w:rsidR="00F65884" w:rsidRPr="007C0908" w:rsidTr="00837B4B">
        <w:tc>
          <w:tcPr>
            <w:tcW w:w="2046" w:type="dxa"/>
          </w:tcPr>
          <w:p w:rsidR="00F65884" w:rsidRPr="007C0908" w:rsidRDefault="00F65884" w:rsidP="004113A4">
            <w:r w:rsidRPr="007C0908">
              <w:t>Witte suiker</w:t>
            </w:r>
          </w:p>
        </w:tc>
        <w:tc>
          <w:tcPr>
            <w:tcW w:w="1023" w:type="dxa"/>
          </w:tcPr>
          <w:p w:rsidR="00F65884" w:rsidRDefault="00F65884" w:rsidP="00BD48A1">
            <w:pPr>
              <w:jc w:val="center"/>
              <w:rPr>
                <w:sz w:val="24"/>
                <w:szCs w:val="24"/>
                <w:lang w:val="fr-FR" w:eastAsia="fr-FR"/>
              </w:rPr>
            </w:pPr>
            <w:r>
              <w:t>417</w:t>
            </w:r>
          </w:p>
        </w:tc>
        <w:tc>
          <w:tcPr>
            <w:tcW w:w="1023" w:type="dxa"/>
          </w:tcPr>
          <w:p w:rsidR="00F65884" w:rsidRDefault="00F65884" w:rsidP="00BD48A1">
            <w:pPr>
              <w:jc w:val="center"/>
              <w:rPr>
                <w:sz w:val="24"/>
                <w:szCs w:val="24"/>
                <w:lang w:val="fr-FR" w:eastAsia="fr-FR"/>
              </w:rPr>
            </w:pPr>
            <w:r>
              <w:t>419</w:t>
            </w:r>
          </w:p>
        </w:tc>
        <w:tc>
          <w:tcPr>
            <w:tcW w:w="1023" w:type="dxa"/>
          </w:tcPr>
          <w:p w:rsidR="00F65884" w:rsidRDefault="00F65884" w:rsidP="00BD48A1">
            <w:pPr>
              <w:jc w:val="center"/>
              <w:rPr>
                <w:sz w:val="24"/>
                <w:szCs w:val="24"/>
                <w:lang w:val="fr-FR" w:eastAsia="fr-FR"/>
              </w:rPr>
            </w:pPr>
            <w:r>
              <w:t>414</w:t>
            </w:r>
          </w:p>
        </w:tc>
        <w:tc>
          <w:tcPr>
            <w:tcW w:w="1023" w:type="dxa"/>
          </w:tcPr>
          <w:p w:rsidR="00F65884" w:rsidRDefault="00F65884" w:rsidP="00BD48A1">
            <w:pPr>
              <w:jc w:val="center"/>
              <w:rPr>
                <w:i/>
                <w:sz w:val="24"/>
                <w:szCs w:val="24"/>
                <w:lang w:val="fr-FR" w:eastAsia="fr-FR"/>
              </w:rPr>
            </w:pPr>
            <w:r>
              <w:rPr>
                <w:i/>
              </w:rPr>
              <w:t>415</w:t>
            </w:r>
          </w:p>
        </w:tc>
        <w:tc>
          <w:tcPr>
            <w:tcW w:w="1023" w:type="dxa"/>
          </w:tcPr>
          <w:p w:rsidR="00F65884" w:rsidRDefault="00F65884" w:rsidP="00BD48A1">
            <w:pPr>
              <w:jc w:val="center"/>
              <w:rPr>
                <w:i/>
                <w:sz w:val="24"/>
                <w:szCs w:val="24"/>
                <w:lang w:val="fr-FR" w:eastAsia="fr-FR"/>
              </w:rPr>
            </w:pPr>
            <w:r>
              <w:rPr>
                <w:i/>
                <w:sz w:val="24"/>
                <w:szCs w:val="24"/>
                <w:lang w:val="fr-FR" w:eastAsia="fr-FR"/>
              </w:rPr>
              <w:t>419</w:t>
            </w:r>
          </w:p>
        </w:tc>
        <w:tc>
          <w:tcPr>
            <w:tcW w:w="1024" w:type="dxa"/>
          </w:tcPr>
          <w:p w:rsidR="00F65884" w:rsidRDefault="00F65884" w:rsidP="00BD48A1">
            <w:pPr>
              <w:jc w:val="center"/>
              <w:rPr>
                <w:i/>
                <w:sz w:val="24"/>
                <w:szCs w:val="24"/>
                <w:lang w:val="fr-FR" w:eastAsia="fr-FR"/>
              </w:rPr>
            </w:pPr>
            <w:r>
              <w:rPr>
                <w:i/>
              </w:rPr>
              <w:t>425</w:t>
            </w:r>
          </w:p>
        </w:tc>
        <w:tc>
          <w:tcPr>
            <w:tcW w:w="1024" w:type="dxa"/>
          </w:tcPr>
          <w:p w:rsidR="00F65884" w:rsidRDefault="00F65884" w:rsidP="004113A4">
            <w:pPr>
              <w:jc w:val="center"/>
              <w:rPr>
                <w:i/>
                <w:sz w:val="24"/>
                <w:szCs w:val="24"/>
                <w:lang w:val="fr-FR" w:eastAsia="fr-FR"/>
              </w:rPr>
            </w:pPr>
            <w:r>
              <w:rPr>
                <w:i/>
              </w:rPr>
              <w:t>417</w:t>
            </w:r>
          </w:p>
        </w:tc>
      </w:tr>
      <w:tr w:rsidR="00F65884" w:rsidRPr="007C0908" w:rsidTr="00837B4B">
        <w:tc>
          <w:tcPr>
            <w:tcW w:w="2046" w:type="dxa"/>
          </w:tcPr>
          <w:p w:rsidR="00F65884" w:rsidRPr="007C0908" w:rsidRDefault="00F65884" w:rsidP="004113A4">
            <w:pPr>
              <w:rPr>
                <w:lang w:val="en-US"/>
              </w:rPr>
            </w:pPr>
            <w:r w:rsidRPr="007C0908">
              <w:rPr>
                <w:lang w:val="en-US"/>
              </w:rPr>
              <w:t>Verkoop industriële suiker</w:t>
            </w:r>
          </w:p>
        </w:tc>
        <w:tc>
          <w:tcPr>
            <w:tcW w:w="1023" w:type="dxa"/>
          </w:tcPr>
          <w:p w:rsidR="00F65884" w:rsidRDefault="00F65884" w:rsidP="00BD48A1">
            <w:pPr>
              <w:jc w:val="center"/>
              <w:rPr>
                <w:sz w:val="24"/>
                <w:szCs w:val="24"/>
                <w:lang w:val="fr-FR" w:eastAsia="fr-FR"/>
              </w:rPr>
            </w:pPr>
            <w:r>
              <w:t>297</w:t>
            </w:r>
          </w:p>
        </w:tc>
        <w:tc>
          <w:tcPr>
            <w:tcW w:w="1023" w:type="dxa"/>
          </w:tcPr>
          <w:p w:rsidR="00F65884" w:rsidRDefault="00F65884" w:rsidP="00BD48A1">
            <w:pPr>
              <w:jc w:val="center"/>
              <w:rPr>
                <w:sz w:val="24"/>
                <w:szCs w:val="24"/>
                <w:lang w:val="fr-FR" w:eastAsia="fr-FR"/>
              </w:rPr>
            </w:pPr>
            <w:r>
              <w:t>287</w:t>
            </w:r>
          </w:p>
        </w:tc>
        <w:tc>
          <w:tcPr>
            <w:tcW w:w="1023" w:type="dxa"/>
          </w:tcPr>
          <w:p w:rsidR="00F65884" w:rsidRDefault="00F65884" w:rsidP="00BD48A1">
            <w:pPr>
              <w:jc w:val="center"/>
              <w:rPr>
                <w:sz w:val="24"/>
                <w:szCs w:val="24"/>
                <w:lang w:val="fr-FR" w:eastAsia="fr-FR"/>
              </w:rPr>
            </w:pPr>
            <w:r>
              <w:t>279</w:t>
            </w:r>
          </w:p>
        </w:tc>
        <w:tc>
          <w:tcPr>
            <w:tcW w:w="1023" w:type="dxa"/>
          </w:tcPr>
          <w:p w:rsidR="00F65884" w:rsidRDefault="00F65884" w:rsidP="00BD48A1">
            <w:pPr>
              <w:jc w:val="center"/>
              <w:rPr>
                <w:i/>
                <w:sz w:val="24"/>
                <w:szCs w:val="24"/>
                <w:lang w:val="fr-FR" w:eastAsia="fr-FR"/>
              </w:rPr>
            </w:pPr>
            <w:r>
              <w:rPr>
                <w:i/>
              </w:rPr>
              <w:t>297</w:t>
            </w:r>
          </w:p>
        </w:tc>
        <w:tc>
          <w:tcPr>
            <w:tcW w:w="1023" w:type="dxa"/>
          </w:tcPr>
          <w:p w:rsidR="00F65884" w:rsidRDefault="00F65884" w:rsidP="00BD48A1">
            <w:pPr>
              <w:jc w:val="center"/>
              <w:rPr>
                <w:i/>
                <w:sz w:val="24"/>
                <w:szCs w:val="24"/>
                <w:lang w:val="fr-FR" w:eastAsia="fr-FR"/>
              </w:rPr>
            </w:pPr>
            <w:r>
              <w:rPr>
                <w:i/>
              </w:rPr>
              <w:t>308</w:t>
            </w:r>
          </w:p>
        </w:tc>
        <w:tc>
          <w:tcPr>
            <w:tcW w:w="1024" w:type="dxa"/>
          </w:tcPr>
          <w:p w:rsidR="00F65884" w:rsidRDefault="00F65884" w:rsidP="00BD48A1">
            <w:pPr>
              <w:jc w:val="center"/>
              <w:rPr>
                <w:i/>
                <w:sz w:val="24"/>
                <w:szCs w:val="24"/>
                <w:lang w:val="fr-FR" w:eastAsia="fr-FR"/>
              </w:rPr>
            </w:pPr>
            <w:r>
              <w:rPr>
                <w:i/>
              </w:rPr>
              <w:t>311</w:t>
            </w:r>
          </w:p>
        </w:tc>
        <w:tc>
          <w:tcPr>
            <w:tcW w:w="1024" w:type="dxa"/>
          </w:tcPr>
          <w:p w:rsidR="00F65884" w:rsidRDefault="00F65884" w:rsidP="004113A4">
            <w:pPr>
              <w:jc w:val="center"/>
              <w:rPr>
                <w:i/>
                <w:sz w:val="24"/>
                <w:szCs w:val="24"/>
                <w:lang w:val="fr-FR" w:eastAsia="fr-FR"/>
              </w:rPr>
            </w:pPr>
            <w:r>
              <w:rPr>
                <w:i/>
              </w:rPr>
              <w:t>293</w:t>
            </w:r>
          </w:p>
        </w:tc>
      </w:tr>
      <w:tr w:rsidR="00F65884" w:rsidRPr="007C0908" w:rsidTr="00837B4B">
        <w:tc>
          <w:tcPr>
            <w:tcW w:w="2046" w:type="dxa"/>
          </w:tcPr>
          <w:p w:rsidR="00F65884" w:rsidRPr="007C0908" w:rsidRDefault="00F65884" w:rsidP="004113A4">
            <w:pPr>
              <w:rPr>
                <w:lang w:val="en-US"/>
              </w:rPr>
            </w:pPr>
            <w:r w:rsidRPr="007C0908">
              <w:rPr>
                <w:lang w:val="en-US"/>
              </w:rPr>
              <w:t>Aankoop industriële suiker</w:t>
            </w:r>
          </w:p>
        </w:tc>
        <w:tc>
          <w:tcPr>
            <w:tcW w:w="1023" w:type="dxa"/>
          </w:tcPr>
          <w:p w:rsidR="00F65884" w:rsidRDefault="00F65884" w:rsidP="00BD48A1">
            <w:pPr>
              <w:jc w:val="center"/>
              <w:rPr>
                <w:sz w:val="24"/>
                <w:szCs w:val="24"/>
                <w:lang w:val="fr-FR" w:eastAsia="fr-FR"/>
              </w:rPr>
            </w:pPr>
            <w:r>
              <w:t>341</w:t>
            </w:r>
          </w:p>
        </w:tc>
        <w:tc>
          <w:tcPr>
            <w:tcW w:w="1023" w:type="dxa"/>
          </w:tcPr>
          <w:p w:rsidR="00F65884" w:rsidRDefault="00F65884" w:rsidP="00BD48A1">
            <w:pPr>
              <w:jc w:val="center"/>
              <w:rPr>
                <w:sz w:val="24"/>
                <w:szCs w:val="24"/>
                <w:lang w:val="fr-FR" w:eastAsia="fr-FR"/>
              </w:rPr>
            </w:pPr>
            <w:r>
              <w:t>341</w:t>
            </w:r>
          </w:p>
        </w:tc>
        <w:tc>
          <w:tcPr>
            <w:tcW w:w="1023" w:type="dxa"/>
          </w:tcPr>
          <w:p w:rsidR="00F65884" w:rsidRDefault="00F65884" w:rsidP="00BD48A1">
            <w:pPr>
              <w:jc w:val="center"/>
              <w:rPr>
                <w:sz w:val="24"/>
                <w:szCs w:val="24"/>
                <w:lang w:val="fr-FR" w:eastAsia="fr-FR"/>
              </w:rPr>
            </w:pPr>
            <w:r>
              <w:t>349</w:t>
            </w:r>
          </w:p>
        </w:tc>
        <w:tc>
          <w:tcPr>
            <w:tcW w:w="1023" w:type="dxa"/>
          </w:tcPr>
          <w:p w:rsidR="00F65884" w:rsidRDefault="00F65884" w:rsidP="00BD48A1">
            <w:pPr>
              <w:jc w:val="center"/>
              <w:rPr>
                <w:i/>
                <w:sz w:val="24"/>
                <w:szCs w:val="24"/>
                <w:lang w:val="fr-FR" w:eastAsia="fr-FR"/>
              </w:rPr>
            </w:pPr>
            <w:r>
              <w:rPr>
                <w:i/>
              </w:rPr>
              <w:t>322</w:t>
            </w:r>
          </w:p>
        </w:tc>
        <w:tc>
          <w:tcPr>
            <w:tcW w:w="1023" w:type="dxa"/>
          </w:tcPr>
          <w:p w:rsidR="00F65884" w:rsidRDefault="00F65884" w:rsidP="00BD48A1">
            <w:pPr>
              <w:jc w:val="center"/>
              <w:rPr>
                <w:i/>
                <w:sz w:val="24"/>
                <w:szCs w:val="24"/>
                <w:lang w:val="fr-FR" w:eastAsia="fr-FR"/>
              </w:rPr>
            </w:pPr>
            <w:r>
              <w:rPr>
                <w:i/>
              </w:rPr>
              <w:t>325</w:t>
            </w:r>
          </w:p>
        </w:tc>
        <w:tc>
          <w:tcPr>
            <w:tcW w:w="1024" w:type="dxa"/>
          </w:tcPr>
          <w:p w:rsidR="00F65884" w:rsidRDefault="00F65884" w:rsidP="00BD48A1">
            <w:pPr>
              <w:jc w:val="center"/>
              <w:rPr>
                <w:i/>
                <w:sz w:val="24"/>
                <w:szCs w:val="24"/>
                <w:lang w:val="fr-FR" w:eastAsia="fr-FR"/>
              </w:rPr>
            </w:pPr>
            <w:r>
              <w:rPr>
                <w:i/>
              </w:rPr>
              <w:t>332</w:t>
            </w:r>
          </w:p>
        </w:tc>
        <w:tc>
          <w:tcPr>
            <w:tcW w:w="1024" w:type="dxa"/>
          </w:tcPr>
          <w:p w:rsidR="00F65884" w:rsidRDefault="00F65884" w:rsidP="004113A4">
            <w:pPr>
              <w:jc w:val="center"/>
              <w:rPr>
                <w:i/>
                <w:sz w:val="24"/>
                <w:szCs w:val="24"/>
                <w:lang w:val="fr-FR" w:eastAsia="fr-FR"/>
              </w:rPr>
            </w:pPr>
            <w:r>
              <w:rPr>
                <w:i/>
              </w:rPr>
              <w:t>330</w:t>
            </w:r>
          </w:p>
        </w:tc>
      </w:tr>
      <w:tr w:rsidR="00F65884" w:rsidRPr="007C0908" w:rsidTr="00837B4B">
        <w:tc>
          <w:tcPr>
            <w:tcW w:w="2046" w:type="dxa"/>
          </w:tcPr>
          <w:p w:rsidR="00F65884" w:rsidRPr="007C0908" w:rsidRDefault="00F65884" w:rsidP="004113A4">
            <w:r w:rsidRPr="007C0908">
              <w:t>Import ruwe suiker uit ACS</w:t>
            </w:r>
            <w:r>
              <w:t>*</w:t>
            </w:r>
          </w:p>
        </w:tc>
        <w:tc>
          <w:tcPr>
            <w:tcW w:w="1023" w:type="dxa"/>
          </w:tcPr>
          <w:p w:rsidR="00F65884" w:rsidRDefault="00F65884" w:rsidP="00BD48A1">
            <w:pPr>
              <w:jc w:val="center"/>
              <w:rPr>
                <w:sz w:val="24"/>
                <w:szCs w:val="24"/>
                <w:lang w:val="fr-FR" w:eastAsia="fr-FR"/>
              </w:rPr>
            </w:pPr>
            <w:r>
              <w:t>413</w:t>
            </w:r>
          </w:p>
        </w:tc>
        <w:tc>
          <w:tcPr>
            <w:tcW w:w="1023" w:type="dxa"/>
          </w:tcPr>
          <w:p w:rsidR="00F65884" w:rsidRDefault="00F65884" w:rsidP="00BD48A1">
            <w:pPr>
              <w:jc w:val="center"/>
              <w:rPr>
                <w:sz w:val="24"/>
                <w:szCs w:val="24"/>
                <w:lang w:val="fr-FR" w:eastAsia="fr-FR"/>
              </w:rPr>
            </w:pPr>
            <w:r>
              <w:t>482</w:t>
            </w:r>
          </w:p>
        </w:tc>
        <w:tc>
          <w:tcPr>
            <w:tcW w:w="1023" w:type="dxa"/>
          </w:tcPr>
          <w:p w:rsidR="00F65884" w:rsidRDefault="00F65884" w:rsidP="00BD48A1">
            <w:pPr>
              <w:jc w:val="center"/>
              <w:rPr>
                <w:sz w:val="24"/>
                <w:szCs w:val="24"/>
                <w:lang w:val="fr-FR" w:eastAsia="fr-FR"/>
              </w:rPr>
            </w:pPr>
            <w:r>
              <w:t>384</w:t>
            </w:r>
          </w:p>
        </w:tc>
        <w:tc>
          <w:tcPr>
            <w:tcW w:w="1023" w:type="dxa"/>
          </w:tcPr>
          <w:p w:rsidR="00F65884" w:rsidRDefault="00F65884" w:rsidP="00BD48A1">
            <w:pPr>
              <w:jc w:val="center"/>
              <w:rPr>
                <w:i/>
                <w:sz w:val="24"/>
                <w:szCs w:val="24"/>
                <w:lang w:val="fr-FR" w:eastAsia="fr-FR"/>
              </w:rPr>
            </w:pPr>
            <w:r>
              <w:rPr>
                <w:i/>
              </w:rPr>
              <w:t>420</w:t>
            </w:r>
          </w:p>
        </w:tc>
        <w:tc>
          <w:tcPr>
            <w:tcW w:w="1023" w:type="dxa"/>
          </w:tcPr>
          <w:p w:rsidR="00F65884" w:rsidRDefault="00F65884" w:rsidP="00BD48A1">
            <w:pPr>
              <w:jc w:val="center"/>
              <w:rPr>
                <w:i/>
                <w:sz w:val="24"/>
                <w:szCs w:val="24"/>
                <w:lang w:val="fr-FR" w:eastAsia="fr-FR"/>
              </w:rPr>
            </w:pPr>
            <w:r>
              <w:rPr>
                <w:i/>
              </w:rPr>
              <w:t>389</w:t>
            </w:r>
          </w:p>
        </w:tc>
        <w:tc>
          <w:tcPr>
            <w:tcW w:w="1024" w:type="dxa"/>
          </w:tcPr>
          <w:p w:rsidR="00F65884" w:rsidRDefault="00F65884" w:rsidP="00BD48A1">
            <w:pPr>
              <w:jc w:val="center"/>
              <w:rPr>
                <w:i/>
                <w:sz w:val="24"/>
                <w:szCs w:val="24"/>
                <w:lang w:val="fr-FR" w:eastAsia="fr-FR"/>
              </w:rPr>
            </w:pPr>
            <w:r>
              <w:rPr>
                <w:i/>
              </w:rPr>
              <w:t>389</w:t>
            </w:r>
          </w:p>
        </w:tc>
        <w:tc>
          <w:tcPr>
            <w:tcW w:w="1024" w:type="dxa"/>
          </w:tcPr>
          <w:p w:rsidR="00F65884" w:rsidRDefault="00F65884" w:rsidP="004113A4">
            <w:pPr>
              <w:jc w:val="center"/>
              <w:rPr>
                <w:i/>
                <w:sz w:val="24"/>
                <w:szCs w:val="24"/>
                <w:lang w:val="fr-FR" w:eastAsia="fr-FR"/>
              </w:rPr>
            </w:pPr>
            <w:r>
              <w:rPr>
                <w:i/>
              </w:rPr>
              <w:t>377</w:t>
            </w:r>
          </w:p>
        </w:tc>
      </w:tr>
      <w:tr w:rsidR="00F65884" w:rsidRPr="007C0908" w:rsidTr="00837B4B">
        <w:tc>
          <w:tcPr>
            <w:tcW w:w="2046" w:type="dxa"/>
          </w:tcPr>
          <w:p w:rsidR="00F65884" w:rsidRPr="007C0908" w:rsidRDefault="00F65884" w:rsidP="004113A4">
            <w:r w:rsidRPr="007C0908">
              <w:t xml:space="preserve">Import witte suiker </w:t>
            </w:r>
          </w:p>
        </w:tc>
        <w:tc>
          <w:tcPr>
            <w:tcW w:w="1023" w:type="dxa"/>
          </w:tcPr>
          <w:p w:rsidR="00F65884" w:rsidRDefault="00F65884" w:rsidP="00BD48A1">
            <w:pPr>
              <w:jc w:val="center"/>
              <w:rPr>
                <w:sz w:val="24"/>
                <w:szCs w:val="24"/>
                <w:lang w:val="fr-FR" w:eastAsia="fr-FR"/>
              </w:rPr>
            </w:pPr>
            <w:r>
              <w:t>411</w:t>
            </w:r>
          </w:p>
        </w:tc>
        <w:tc>
          <w:tcPr>
            <w:tcW w:w="1023" w:type="dxa"/>
          </w:tcPr>
          <w:p w:rsidR="00F65884" w:rsidRDefault="00F65884" w:rsidP="00BD48A1">
            <w:pPr>
              <w:jc w:val="center"/>
              <w:rPr>
                <w:sz w:val="24"/>
                <w:szCs w:val="24"/>
                <w:lang w:val="fr-FR" w:eastAsia="fr-FR"/>
              </w:rPr>
            </w:pPr>
            <w:r>
              <w:t>397</w:t>
            </w:r>
          </w:p>
        </w:tc>
        <w:tc>
          <w:tcPr>
            <w:tcW w:w="1023" w:type="dxa"/>
          </w:tcPr>
          <w:p w:rsidR="00F65884" w:rsidRDefault="00F65884" w:rsidP="00BD48A1">
            <w:pPr>
              <w:jc w:val="center"/>
              <w:rPr>
                <w:sz w:val="24"/>
                <w:szCs w:val="24"/>
                <w:lang w:val="fr-FR" w:eastAsia="fr-FR"/>
              </w:rPr>
            </w:pPr>
            <w:r>
              <w:t>392</w:t>
            </w:r>
          </w:p>
        </w:tc>
        <w:tc>
          <w:tcPr>
            <w:tcW w:w="1023" w:type="dxa"/>
          </w:tcPr>
          <w:p w:rsidR="00F65884" w:rsidRDefault="00F65884" w:rsidP="00BD48A1">
            <w:pPr>
              <w:jc w:val="center"/>
              <w:rPr>
                <w:i/>
                <w:sz w:val="24"/>
                <w:szCs w:val="24"/>
                <w:lang w:val="fr-FR" w:eastAsia="fr-FR"/>
              </w:rPr>
            </w:pPr>
            <w:r>
              <w:rPr>
                <w:i/>
              </w:rPr>
              <w:t>407</w:t>
            </w:r>
          </w:p>
        </w:tc>
        <w:tc>
          <w:tcPr>
            <w:tcW w:w="1023" w:type="dxa"/>
          </w:tcPr>
          <w:p w:rsidR="00F65884" w:rsidRDefault="00F65884" w:rsidP="00BD48A1">
            <w:pPr>
              <w:jc w:val="center"/>
              <w:rPr>
                <w:i/>
                <w:sz w:val="24"/>
                <w:szCs w:val="24"/>
                <w:lang w:val="fr-FR" w:eastAsia="fr-FR"/>
              </w:rPr>
            </w:pPr>
            <w:r>
              <w:rPr>
                <w:i/>
              </w:rPr>
              <w:t>410</w:t>
            </w:r>
          </w:p>
        </w:tc>
        <w:tc>
          <w:tcPr>
            <w:tcW w:w="1024" w:type="dxa"/>
          </w:tcPr>
          <w:p w:rsidR="00F65884" w:rsidRDefault="00F65884" w:rsidP="00BD48A1">
            <w:pPr>
              <w:jc w:val="center"/>
              <w:rPr>
                <w:i/>
                <w:sz w:val="24"/>
                <w:szCs w:val="24"/>
                <w:lang w:val="fr-FR" w:eastAsia="fr-FR"/>
              </w:rPr>
            </w:pPr>
            <w:r>
              <w:rPr>
                <w:i/>
              </w:rPr>
              <w:t>406</w:t>
            </w:r>
          </w:p>
        </w:tc>
        <w:tc>
          <w:tcPr>
            <w:tcW w:w="1024" w:type="dxa"/>
            <w:shd w:val="clear" w:color="auto" w:fill="auto"/>
          </w:tcPr>
          <w:p w:rsidR="00F65884" w:rsidRDefault="00F65884" w:rsidP="00F65884">
            <w:pPr>
              <w:jc w:val="center"/>
              <w:rPr>
                <w:i/>
                <w:sz w:val="24"/>
                <w:szCs w:val="24"/>
                <w:lang w:val="fr-FR" w:eastAsia="fr-FR"/>
              </w:rPr>
            </w:pPr>
            <w:r>
              <w:rPr>
                <w:i/>
              </w:rPr>
              <w:t>428</w:t>
            </w:r>
          </w:p>
        </w:tc>
      </w:tr>
    </w:tbl>
    <w:p w:rsidR="00822B5E" w:rsidRPr="007C0908" w:rsidRDefault="00822B5E" w:rsidP="00822B5E"/>
    <w:p w:rsidR="007C0908" w:rsidRDefault="00822B5E" w:rsidP="00822B5E">
      <w:r>
        <w:t>*</w:t>
      </w:r>
      <w:r w:rsidR="007C0908">
        <w:t xml:space="preserve"> De prijs voor ruwe suiker is hoger dan de prijs voor witte suiker in ACS.  De prijs voor ruwe suiker voor raffinage e</w:t>
      </w:r>
      <w:r w:rsidR="0019604E">
        <w:t>vo</w:t>
      </w:r>
      <w:r w:rsidR="007C0908">
        <w:t xml:space="preserve">lueert </w:t>
      </w:r>
      <w:r w:rsidR="008A5AA4">
        <w:t>zaagtandsgewijs</w:t>
      </w:r>
      <w:r w:rsidR="007C0908">
        <w:t xml:space="preserve">, vooral in functie van de oorsprong en in functie van de verhoudingen tussen ruwe suiker voor consumptie en ruwe suiker voor raffinage.  De raffinage prijs duwt door zijn hogere prijszetting de prijs naar omhoog in functie van de geïmporteerde hoeveelheden. </w:t>
      </w:r>
    </w:p>
    <w:p w:rsidR="00822B5E" w:rsidRDefault="00822B5E" w:rsidP="00822B5E">
      <w:r>
        <w:t>Maximale geobserveerde prijs voor witte suiker: Januari 2013, zijnde 738 €/t.</w:t>
      </w:r>
    </w:p>
    <w:p w:rsidR="004113A4" w:rsidRDefault="00822B5E" w:rsidP="00822B5E">
      <w:r>
        <w:t>Minimale geobserveerde prijs voor witte suiker</w:t>
      </w:r>
      <w:r w:rsidR="004113A4">
        <w:t>: Februari 2015, zijnde 414 €/t</w:t>
      </w:r>
    </w:p>
    <w:p w:rsidR="00A11A32" w:rsidRDefault="00A11A32" w:rsidP="00822B5E">
      <w:pPr>
        <w:rPr>
          <w:b/>
        </w:rPr>
      </w:pPr>
    </w:p>
    <w:p w:rsidR="00822B5E" w:rsidRPr="00D03EA0" w:rsidRDefault="00822B5E" w:rsidP="00822B5E">
      <w:pPr>
        <w:rPr>
          <w:u w:val="single"/>
        </w:rPr>
      </w:pPr>
      <w:r w:rsidRPr="004113A4">
        <w:rPr>
          <w:b/>
        </w:rPr>
        <w:t>Preferentiële invoer</w:t>
      </w:r>
      <w:r w:rsidR="00C27C1A">
        <w:rPr>
          <w:b/>
        </w:rPr>
        <w:t xml:space="preserve"> 2015/2016</w:t>
      </w:r>
      <w:r w:rsidRPr="004113A4">
        <w:rPr>
          <w:b/>
        </w:rPr>
        <w:t xml:space="preserve">: EPA-EBA </w:t>
      </w:r>
      <w:r w:rsidRPr="00C27C1A">
        <w:rPr>
          <w:b/>
        </w:rPr>
        <w:t xml:space="preserve">aanvragen t.e.m. </w:t>
      </w:r>
      <w:r w:rsidR="00F65884">
        <w:rPr>
          <w:b/>
        </w:rPr>
        <w:t>16 december</w:t>
      </w:r>
      <w:r w:rsidR="00C27C1A">
        <w:rPr>
          <w:b/>
        </w:rPr>
        <w:t xml:space="preserve"> 2015 </w:t>
      </w:r>
      <w:r w:rsidR="00C27C1A" w:rsidRPr="004113A4">
        <w:rPr>
          <w:b/>
        </w:rPr>
        <w:t>EBA (ton witte suiker equivalent)</w:t>
      </w:r>
      <w:r w:rsidR="00C27C1A">
        <w:rPr>
          <w:b/>
        </w:rPr>
        <w:t xml:space="preserve">: </w:t>
      </w:r>
    </w:p>
    <w:p w:rsidR="00822B5E" w:rsidRDefault="00822B5E" w:rsidP="00822B5E">
      <w:r w:rsidRPr="00124467">
        <w:t>EPA/EBA</w:t>
      </w:r>
      <w:r w:rsidR="00F65884">
        <w:t xml:space="preserve"> certificaten</w:t>
      </w:r>
      <w:r w:rsidRPr="00124467">
        <w:t>: Het gecumuleerde aantal</w:t>
      </w:r>
      <w:r>
        <w:rPr>
          <w:b/>
        </w:rPr>
        <w:t xml:space="preserve"> </w:t>
      </w:r>
      <w:r w:rsidRPr="00452117">
        <w:t>(</w:t>
      </w:r>
      <w:r w:rsidR="00F65884">
        <w:t>484.000</w:t>
      </w:r>
      <w:r w:rsidR="00837B4B">
        <w:t xml:space="preserve"> t</w:t>
      </w:r>
      <w:r w:rsidRPr="007870F5">
        <w:t xml:space="preserve">) </w:t>
      </w:r>
      <w:r w:rsidR="00F65884">
        <w:t xml:space="preserve">of 30.000 t meer dan de vorige campagne, of 50.000 t meer dan de campagne van 2 jaar geleden.  Het aantal aanvragen is de laatste maand toegenomen.  </w:t>
      </w:r>
      <w:r w:rsidR="00645CE4">
        <w:t>De vertraging opgelopen tijdens</w:t>
      </w:r>
      <w:r w:rsidR="00F65884">
        <w:t xml:space="preserve"> het begin van de campagne is ingehaald.</w:t>
      </w:r>
    </w:p>
    <w:p w:rsidR="00402DAF" w:rsidRPr="00402DAF" w:rsidRDefault="00402DAF" w:rsidP="00402DAF">
      <w:pPr>
        <w:rPr>
          <w:b/>
        </w:rPr>
      </w:pPr>
      <w:r w:rsidRPr="00402DAF">
        <w:rPr>
          <w:b/>
        </w:rPr>
        <w:t>Preferentiële invoer</w:t>
      </w:r>
      <w:r w:rsidR="00C27C1A">
        <w:rPr>
          <w:b/>
        </w:rPr>
        <w:t xml:space="preserve"> 2015/2016</w:t>
      </w:r>
      <w:r w:rsidRPr="00402DAF">
        <w:rPr>
          <w:b/>
        </w:rPr>
        <w:t xml:space="preserve">: </w:t>
      </w:r>
      <w:r>
        <w:rPr>
          <w:b/>
        </w:rPr>
        <w:t>TRQ</w:t>
      </w:r>
      <w:r w:rsidRPr="00402DAF">
        <w:rPr>
          <w:b/>
        </w:rPr>
        <w:t xml:space="preserve"> </w:t>
      </w:r>
      <w:r w:rsidR="00C27C1A">
        <w:rPr>
          <w:b/>
        </w:rPr>
        <w:t xml:space="preserve">aanvragen tot </w:t>
      </w:r>
      <w:r w:rsidR="00F65884">
        <w:rPr>
          <w:b/>
        </w:rPr>
        <w:t>16 december</w:t>
      </w:r>
      <w:r w:rsidR="00C27C1A">
        <w:rPr>
          <w:b/>
        </w:rPr>
        <w:t xml:space="preserve"> 2015</w:t>
      </w:r>
      <w:r w:rsidR="008A5AA4">
        <w:rPr>
          <w:b/>
        </w:rPr>
        <w:t xml:space="preserve"> </w:t>
      </w:r>
      <w:r w:rsidRPr="00402DAF">
        <w:rPr>
          <w:b/>
        </w:rPr>
        <w:t xml:space="preserve">(ton </w:t>
      </w:r>
      <w:r w:rsidR="00C27C1A">
        <w:rPr>
          <w:b/>
        </w:rPr>
        <w:t>tel quel</w:t>
      </w:r>
      <w:r w:rsidRPr="00402DAF">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C27C1A" w:rsidTr="00C27C1A">
        <w:tc>
          <w:tcPr>
            <w:tcW w:w="2055" w:type="dxa"/>
            <w:tcBorders>
              <w:top w:val="nil"/>
              <w:left w:val="nil"/>
              <w:bottom w:val="single" w:sz="4" w:space="0" w:color="auto"/>
              <w:right w:val="single" w:sz="4" w:space="0" w:color="auto"/>
            </w:tcBorders>
            <w:hideMark/>
          </w:tcPr>
          <w:p w:rsidR="00C27C1A" w:rsidRDefault="00C27C1A">
            <w:pPr>
              <w:jc w:val="center"/>
              <w:rPr>
                <w:b/>
                <w:sz w:val="24"/>
                <w:szCs w:val="24"/>
                <w:lang w:val="fr-FR" w:eastAsia="fr-FR"/>
              </w:rPr>
            </w:pPr>
            <w:bookmarkStart w:id="4" w:name="_Toc336329450"/>
            <w:r>
              <w:rPr>
                <w:b/>
              </w:rPr>
              <w:t>2015/2016</w:t>
            </w:r>
          </w:p>
        </w:tc>
        <w:tc>
          <w:tcPr>
            <w:tcW w:w="1559" w:type="dxa"/>
            <w:tcBorders>
              <w:top w:val="single" w:sz="4" w:space="0" w:color="auto"/>
              <w:left w:val="single" w:sz="4" w:space="0" w:color="auto"/>
              <w:bottom w:val="single" w:sz="4" w:space="0" w:color="auto"/>
              <w:right w:val="single" w:sz="4" w:space="0" w:color="auto"/>
            </w:tcBorders>
            <w:hideMark/>
          </w:tcPr>
          <w:p w:rsidR="00C27C1A" w:rsidRDefault="00C27C1A" w:rsidP="00C27C1A">
            <w:pPr>
              <w:rPr>
                <w:sz w:val="24"/>
                <w:szCs w:val="24"/>
                <w:lang w:val="fr-FR" w:eastAsia="fr-FR"/>
              </w:rPr>
            </w:pPr>
            <w:r>
              <w:t>gevraagde Q</w:t>
            </w:r>
          </w:p>
        </w:tc>
        <w:tc>
          <w:tcPr>
            <w:tcW w:w="2126" w:type="dxa"/>
            <w:tcBorders>
              <w:top w:val="single" w:sz="4" w:space="0" w:color="auto"/>
              <w:left w:val="single" w:sz="4" w:space="0" w:color="auto"/>
              <w:bottom w:val="single" w:sz="4" w:space="0" w:color="auto"/>
              <w:right w:val="single" w:sz="4" w:space="0" w:color="auto"/>
            </w:tcBorders>
            <w:hideMark/>
          </w:tcPr>
          <w:p w:rsidR="00C27C1A" w:rsidRDefault="00C27C1A" w:rsidP="00C27C1A">
            <w:pPr>
              <w:rPr>
                <w:sz w:val="24"/>
                <w:szCs w:val="24"/>
                <w:lang w:val="fr-FR" w:eastAsia="fr-FR"/>
              </w:rPr>
            </w:pPr>
            <w:r>
              <w:t>% gebruik TRQ</w:t>
            </w:r>
          </w:p>
        </w:tc>
        <w:tc>
          <w:tcPr>
            <w:tcW w:w="3472" w:type="dxa"/>
            <w:tcBorders>
              <w:top w:val="single" w:sz="4" w:space="0" w:color="auto"/>
              <w:left w:val="single" w:sz="4" w:space="0" w:color="auto"/>
              <w:bottom w:val="single" w:sz="4" w:space="0" w:color="auto"/>
              <w:right w:val="single" w:sz="4" w:space="0" w:color="auto"/>
            </w:tcBorders>
            <w:hideMark/>
          </w:tcPr>
          <w:p w:rsidR="00C27C1A" w:rsidRDefault="00C27C1A">
            <w:pPr>
              <w:rPr>
                <w:sz w:val="24"/>
                <w:szCs w:val="24"/>
                <w:lang w:val="fr-FR" w:eastAsia="fr-FR"/>
              </w:rPr>
            </w:pPr>
            <w:r>
              <w:t>Opmerkingen</w:t>
            </w:r>
          </w:p>
        </w:tc>
      </w:tr>
      <w:tr w:rsidR="00C27C1A" w:rsidRPr="00F8343B" w:rsidTr="00C27C1A">
        <w:tc>
          <w:tcPr>
            <w:tcW w:w="2055" w:type="dxa"/>
            <w:tcBorders>
              <w:top w:val="single" w:sz="4" w:space="0" w:color="auto"/>
              <w:left w:val="single" w:sz="4" w:space="0" w:color="auto"/>
              <w:bottom w:val="single" w:sz="4" w:space="0" w:color="auto"/>
              <w:right w:val="single" w:sz="4" w:space="0" w:color="auto"/>
            </w:tcBorders>
            <w:hideMark/>
          </w:tcPr>
          <w:p w:rsidR="00C27C1A" w:rsidRDefault="00C27C1A">
            <w:pPr>
              <w:rPr>
                <w:sz w:val="24"/>
                <w:szCs w:val="24"/>
                <w:lang w:val="fr-FR" w:eastAsia="fr-FR"/>
              </w:rPr>
            </w:pPr>
            <w:r>
              <w:t>CXL</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C27C1A" w:rsidRDefault="00C27C1A" w:rsidP="00047D9D">
            <w:pPr>
              <w:jc w:val="center"/>
              <w:rPr>
                <w:sz w:val="24"/>
                <w:szCs w:val="24"/>
                <w:lang w:val="fr-FR" w:eastAsia="fr-FR"/>
              </w:rPr>
            </w:pPr>
            <w:r>
              <w:t>342.</w:t>
            </w:r>
            <w:r w:rsidR="00047D9D">
              <w:t>870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C27C1A" w:rsidRDefault="00C27C1A" w:rsidP="00C27C1A">
            <w:pPr>
              <w:jc w:val="right"/>
              <w:rPr>
                <w:sz w:val="24"/>
                <w:szCs w:val="24"/>
                <w:lang w:val="fr-FR" w:eastAsia="fr-FR"/>
              </w:rPr>
            </w:pPr>
            <w:r>
              <w:t>51 % op 676.925</w:t>
            </w:r>
          </w:p>
        </w:tc>
        <w:tc>
          <w:tcPr>
            <w:tcW w:w="3472" w:type="dxa"/>
            <w:tcBorders>
              <w:top w:val="single" w:sz="4" w:space="0" w:color="auto"/>
              <w:left w:val="single" w:sz="4" w:space="0" w:color="auto"/>
              <w:bottom w:val="single" w:sz="4" w:space="0" w:color="auto"/>
              <w:right w:val="single" w:sz="4" w:space="0" w:color="auto"/>
            </w:tcBorders>
            <w:hideMark/>
          </w:tcPr>
          <w:p w:rsidR="00C27C1A" w:rsidRDefault="00C27C1A" w:rsidP="00645CE4">
            <w:pPr>
              <w:rPr>
                <w:sz w:val="24"/>
                <w:szCs w:val="24"/>
                <w:lang w:val="fr-FR" w:eastAsia="fr-FR"/>
              </w:rPr>
            </w:pPr>
            <w:r>
              <w:rPr>
                <w:lang w:val="en-US"/>
              </w:rPr>
              <w:t>Indië, Australië, Cuba</w:t>
            </w:r>
            <w:r w:rsidRPr="00C27C1A">
              <w:rPr>
                <w:lang w:val="en-US"/>
              </w:rPr>
              <w:t>: 100%, Br</w:t>
            </w:r>
            <w:r>
              <w:rPr>
                <w:lang w:val="en-US"/>
              </w:rPr>
              <w:t>azilië</w:t>
            </w:r>
            <w:r w:rsidRPr="00C27C1A">
              <w:rPr>
                <w:rFonts w:ascii="Times New Roman" w:hAnsi="Times New Roman" w:cs="Times New Roman"/>
                <w:lang w:val="en-US"/>
              </w:rPr>
              <w:t> </w:t>
            </w:r>
            <w:r w:rsidRPr="00C27C1A">
              <w:rPr>
                <w:lang w:val="en-US"/>
              </w:rPr>
              <w:t>: 0%</w:t>
            </w:r>
          </w:p>
        </w:tc>
      </w:tr>
      <w:tr w:rsidR="00C27C1A" w:rsidTr="00C27C1A">
        <w:tc>
          <w:tcPr>
            <w:tcW w:w="2055" w:type="dxa"/>
            <w:tcBorders>
              <w:top w:val="single" w:sz="4" w:space="0" w:color="auto"/>
              <w:left w:val="single" w:sz="4" w:space="0" w:color="auto"/>
              <w:bottom w:val="single" w:sz="4" w:space="0" w:color="auto"/>
              <w:right w:val="single" w:sz="4" w:space="0" w:color="auto"/>
            </w:tcBorders>
            <w:hideMark/>
          </w:tcPr>
          <w:p w:rsidR="00C27C1A" w:rsidRDefault="000F0D69">
            <w:pPr>
              <w:rPr>
                <w:sz w:val="24"/>
                <w:szCs w:val="24"/>
                <w:lang w:val="fr-FR" w:eastAsia="fr-FR"/>
              </w:rPr>
            </w:pPr>
            <w:r>
              <w:t>Balkan</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C27C1A" w:rsidRDefault="00047D9D">
            <w:pPr>
              <w:jc w:val="center"/>
              <w:rPr>
                <w:sz w:val="24"/>
                <w:szCs w:val="24"/>
                <w:lang w:val="fr-FR" w:eastAsia="fr-FR"/>
              </w:rPr>
            </w:pPr>
            <w:r>
              <w:t>57.241</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C27C1A" w:rsidRDefault="00047D9D" w:rsidP="00C27C1A">
            <w:pPr>
              <w:jc w:val="right"/>
              <w:rPr>
                <w:sz w:val="24"/>
                <w:szCs w:val="24"/>
                <w:lang w:val="fr-FR" w:eastAsia="fr-FR"/>
              </w:rPr>
            </w:pPr>
            <w:r>
              <w:t>29</w:t>
            </w:r>
            <w:r w:rsidR="00C27C1A">
              <w:t xml:space="preserve"> % op 200.000</w:t>
            </w:r>
          </w:p>
        </w:tc>
        <w:tc>
          <w:tcPr>
            <w:tcW w:w="3472" w:type="dxa"/>
            <w:tcBorders>
              <w:top w:val="single" w:sz="4" w:space="0" w:color="auto"/>
              <w:left w:val="single" w:sz="4" w:space="0" w:color="auto"/>
              <w:bottom w:val="single" w:sz="4" w:space="0" w:color="auto"/>
              <w:right w:val="single" w:sz="4" w:space="0" w:color="auto"/>
            </w:tcBorders>
          </w:tcPr>
          <w:p w:rsidR="00C27C1A" w:rsidRDefault="00C27C1A">
            <w:pPr>
              <w:rPr>
                <w:sz w:val="24"/>
                <w:szCs w:val="24"/>
                <w:lang w:val="fr-FR" w:eastAsia="fr-FR"/>
              </w:rPr>
            </w:pPr>
          </w:p>
        </w:tc>
      </w:tr>
    </w:tbl>
    <w:p w:rsidR="00C27C1A" w:rsidRDefault="00C27C1A" w:rsidP="00C27C1A">
      <w:pPr>
        <w:rPr>
          <w:lang w:val="fr-FR" w:eastAsia="fr-FR"/>
        </w:rPr>
      </w:pPr>
    </w:p>
    <w:p w:rsidR="00047D9D" w:rsidRPr="00A11A32" w:rsidRDefault="00047D9D" w:rsidP="00C27C1A">
      <w:pPr>
        <w:rPr>
          <w:lang w:eastAsia="fr-FR"/>
        </w:rPr>
      </w:pPr>
      <w:r w:rsidRPr="00A11A32">
        <w:rPr>
          <w:lang w:eastAsia="fr-FR"/>
        </w:rPr>
        <w:t xml:space="preserve">De raffinages hebben hun preferentieel recht niet volledig gebruikt gedurende de eerste maanden van de campagne.  Gezien de </w:t>
      </w:r>
      <w:r w:rsidR="000F0D69" w:rsidRPr="00A11A32">
        <w:rPr>
          <w:lang w:eastAsia="fr-FR"/>
        </w:rPr>
        <w:t>actuele suikerprijzen is er een kleine kans dat de Braziliaanse CXL quota volledig wordt opgebruikt.</w:t>
      </w:r>
    </w:p>
    <w:tbl>
      <w:tblPr>
        <w:tblW w:w="5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tblGrid>
      <w:tr w:rsidR="0019604E" w:rsidTr="0019604E">
        <w:tc>
          <w:tcPr>
            <w:tcW w:w="2055" w:type="dxa"/>
            <w:tcBorders>
              <w:top w:val="nil"/>
              <w:left w:val="nil"/>
              <w:bottom w:val="single" w:sz="4" w:space="0" w:color="auto"/>
              <w:right w:val="single" w:sz="4" w:space="0" w:color="auto"/>
            </w:tcBorders>
            <w:hideMark/>
          </w:tcPr>
          <w:p w:rsidR="0019604E" w:rsidRDefault="0019604E">
            <w:pPr>
              <w:jc w:val="center"/>
              <w:rPr>
                <w:b/>
                <w:sz w:val="24"/>
                <w:szCs w:val="24"/>
                <w:lang w:val="fr-FR" w:eastAsia="fr-FR"/>
              </w:rPr>
            </w:pPr>
            <w:r>
              <w:rPr>
                <w:b/>
              </w:rPr>
              <w:t>2015</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604E" w:rsidRDefault="0019604E" w:rsidP="00BD48A1">
            <w:pPr>
              <w:rPr>
                <w:sz w:val="24"/>
                <w:szCs w:val="24"/>
                <w:lang w:val="fr-FR" w:eastAsia="fr-FR"/>
              </w:rPr>
            </w:pPr>
            <w:r>
              <w:t>gevraagde Q</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604E" w:rsidRDefault="0019604E" w:rsidP="00BD48A1">
            <w:pPr>
              <w:rPr>
                <w:sz w:val="24"/>
                <w:szCs w:val="24"/>
                <w:lang w:val="fr-FR" w:eastAsia="fr-FR"/>
              </w:rPr>
            </w:pPr>
            <w:r>
              <w:t>% gebruik TRQ</w:t>
            </w:r>
          </w:p>
        </w:tc>
      </w:tr>
      <w:tr w:rsidR="0019604E" w:rsidTr="0019604E">
        <w:tc>
          <w:tcPr>
            <w:tcW w:w="2055" w:type="dxa"/>
            <w:tcBorders>
              <w:top w:val="single" w:sz="4" w:space="0" w:color="auto"/>
              <w:left w:val="single" w:sz="4" w:space="0" w:color="auto"/>
              <w:bottom w:val="single" w:sz="4" w:space="0" w:color="auto"/>
              <w:right w:val="single" w:sz="4" w:space="0" w:color="auto"/>
            </w:tcBorders>
            <w:hideMark/>
          </w:tcPr>
          <w:p w:rsidR="0019604E" w:rsidRDefault="0019604E">
            <w:pPr>
              <w:rPr>
                <w:sz w:val="24"/>
                <w:szCs w:val="24"/>
                <w:lang w:val="fr-FR" w:eastAsia="fr-FR"/>
              </w:rPr>
            </w:pPr>
            <w:r>
              <w:t>Moldavië</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604E" w:rsidRDefault="0019604E">
            <w:pPr>
              <w:jc w:val="right"/>
              <w:rPr>
                <w:sz w:val="24"/>
                <w:szCs w:val="24"/>
                <w:lang w:val="fr-FR" w:eastAsia="fr-FR"/>
              </w:rPr>
            </w:pPr>
            <w:r>
              <w:t>7.875</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604E" w:rsidRDefault="0019604E" w:rsidP="00C27C1A">
            <w:pPr>
              <w:jc w:val="right"/>
              <w:rPr>
                <w:sz w:val="24"/>
                <w:szCs w:val="24"/>
                <w:lang w:val="fr-FR" w:eastAsia="fr-FR"/>
              </w:rPr>
            </w:pPr>
            <w:r>
              <w:t>23 % op 34.000</w:t>
            </w:r>
          </w:p>
        </w:tc>
      </w:tr>
      <w:tr w:rsidR="0019604E" w:rsidTr="0019604E">
        <w:tc>
          <w:tcPr>
            <w:tcW w:w="2055" w:type="dxa"/>
            <w:tcBorders>
              <w:top w:val="single" w:sz="4" w:space="0" w:color="auto"/>
              <w:left w:val="single" w:sz="4" w:space="0" w:color="auto"/>
              <w:bottom w:val="single" w:sz="4" w:space="0" w:color="auto"/>
              <w:right w:val="single" w:sz="4" w:space="0" w:color="auto"/>
            </w:tcBorders>
            <w:hideMark/>
          </w:tcPr>
          <w:p w:rsidR="0019604E" w:rsidRDefault="0019604E" w:rsidP="00047D9D">
            <w:pPr>
              <w:rPr>
                <w:sz w:val="24"/>
                <w:szCs w:val="24"/>
                <w:lang w:val="fr-FR" w:eastAsia="fr-FR"/>
              </w:rPr>
            </w:pPr>
            <w:r>
              <w:t>Peru</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604E" w:rsidRDefault="0019604E">
            <w:pPr>
              <w:jc w:val="right"/>
              <w:rPr>
                <w:sz w:val="24"/>
                <w:szCs w:val="24"/>
                <w:lang w:val="fr-FR" w:eastAsia="fr-FR"/>
              </w:rPr>
            </w:pPr>
            <w:r>
              <w:t>666</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604E" w:rsidRDefault="0019604E" w:rsidP="00C27C1A">
            <w:pPr>
              <w:jc w:val="right"/>
              <w:rPr>
                <w:sz w:val="24"/>
                <w:szCs w:val="24"/>
                <w:lang w:val="fr-FR" w:eastAsia="fr-FR"/>
              </w:rPr>
            </w:pPr>
            <w:r>
              <w:t>3 % op 23.320</w:t>
            </w:r>
          </w:p>
        </w:tc>
      </w:tr>
      <w:tr w:rsidR="0019604E" w:rsidTr="0019604E">
        <w:tc>
          <w:tcPr>
            <w:tcW w:w="2055" w:type="dxa"/>
            <w:tcBorders>
              <w:top w:val="single" w:sz="4" w:space="0" w:color="auto"/>
              <w:left w:val="single" w:sz="4" w:space="0" w:color="auto"/>
              <w:bottom w:val="single" w:sz="4" w:space="0" w:color="auto"/>
              <w:right w:val="single" w:sz="4" w:space="0" w:color="auto"/>
            </w:tcBorders>
            <w:hideMark/>
          </w:tcPr>
          <w:p w:rsidR="0019604E" w:rsidRDefault="0019604E">
            <w:pPr>
              <w:rPr>
                <w:sz w:val="24"/>
                <w:szCs w:val="24"/>
                <w:lang w:val="fr-FR" w:eastAsia="fr-FR"/>
              </w:rPr>
            </w:pPr>
            <w:r>
              <w:t>Colombia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604E" w:rsidRDefault="0019604E">
            <w:pPr>
              <w:jc w:val="right"/>
              <w:rPr>
                <w:sz w:val="24"/>
                <w:szCs w:val="24"/>
                <w:lang w:val="fr-FR" w:eastAsia="fr-FR"/>
              </w:rPr>
            </w:pPr>
            <w:r>
              <w:t>56.082</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604E" w:rsidRDefault="0019604E" w:rsidP="00C27C1A">
            <w:pPr>
              <w:jc w:val="right"/>
              <w:rPr>
                <w:sz w:val="24"/>
                <w:szCs w:val="24"/>
                <w:lang w:val="fr-FR" w:eastAsia="fr-FR"/>
              </w:rPr>
            </w:pPr>
            <w:r>
              <w:t>85 % op 65.720</w:t>
            </w:r>
          </w:p>
        </w:tc>
      </w:tr>
      <w:tr w:rsidR="0019604E" w:rsidTr="0019604E">
        <w:tc>
          <w:tcPr>
            <w:tcW w:w="2055" w:type="dxa"/>
            <w:tcBorders>
              <w:top w:val="single" w:sz="4" w:space="0" w:color="auto"/>
              <w:left w:val="single" w:sz="4" w:space="0" w:color="auto"/>
              <w:bottom w:val="single" w:sz="4" w:space="0" w:color="auto"/>
              <w:right w:val="single" w:sz="4" w:space="0" w:color="auto"/>
            </w:tcBorders>
            <w:hideMark/>
          </w:tcPr>
          <w:p w:rsidR="0019604E" w:rsidRDefault="0019604E">
            <w:pPr>
              <w:rPr>
                <w:sz w:val="24"/>
                <w:szCs w:val="24"/>
                <w:lang w:val="fr-FR" w:eastAsia="fr-FR"/>
              </w:rPr>
            </w:pPr>
            <w:r>
              <w:t>Panama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604E" w:rsidRDefault="0019604E">
            <w:pPr>
              <w:jc w:val="right"/>
              <w:rPr>
                <w:sz w:val="24"/>
                <w:szCs w:val="24"/>
                <w:lang w:val="fr-FR" w:eastAsia="fr-FR"/>
              </w:rPr>
            </w:pPr>
            <w:r>
              <w:t>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604E" w:rsidRDefault="0019604E" w:rsidP="00C27C1A">
            <w:pPr>
              <w:jc w:val="right"/>
              <w:rPr>
                <w:sz w:val="24"/>
                <w:szCs w:val="24"/>
                <w:lang w:val="fr-FR" w:eastAsia="fr-FR"/>
              </w:rPr>
            </w:pPr>
            <w:r>
              <w:t>0 % op 12.720</w:t>
            </w:r>
          </w:p>
        </w:tc>
      </w:tr>
      <w:tr w:rsidR="0019604E" w:rsidTr="0019604E">
        <w:tc>
          <w:tcPr>
            <w:tcW w:w="2055" w:type="dxa"/>
            <w:tcBorders>
              <w:top w:val="single" w:sz="4" w:space="0" w:color="auto"/>
              <w:left w:val="single" w:sz="4" w:space="0" w:color="auto"/>
              <w:bottom w:val="single" w:sz="4" w:space="0" w:color="auto"/>
              <w:right w:val="single" w:sz="4" w:space="0" w:color="auto"/>
            </w:tcBorders>
            <w:hideMark/>
          </w:tcPr>
          <w:p w:rsidR="0019604E" w:rsidRDefault="0019604E">
            <w:pPr>
              <w:rPr>
                <w:sz w:val="24"/>
                <w:szCs w:val="24"/>
                <w:lang w:val="fr-FR" w:eastAsia="fr-FR"/>
              </w:rPr>
            </w:pPr>
            <w:r>
              <w:t>Centraal Amerika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604E" w:rsidRDefault="0019604E">
            <w:pPr>
              <w:jc w:val="right"/>
              <w:rPr>
                <w:sz w:val="24"/>
                <w:szCs w:val="24"/>
                <w:lang w:val="fr-FR" w:eastAsia="fr-FR"/>
              </w:rPr>
            </w:pPr>
            <w:r>
              <w:t>120.031</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604E" w:rsidRDefault="0019604E" w:rsidP="000F0D69">
            <w:pPr>
              <w:tabs>
                <w:tab w:val="left" w:pos="195"/>
                <w:tab w:val="right" w:pos="1886"/>
              </w:tabs>
              <w:rPr>
                <w:sz w:val="24"/>
                <w:szCs w:val="24"/>
                <w:lang w:val="fr-FR" w:eastAsia="fr-FR"/>
              </w:rPr>
            </w:pPr>
            <w:r>
              <w:tab/>
            </w:r>
            <w:r>
              <w:tab/>
              <w:t>75 % op 159.000</w:t>
            </w:r>
          </w:p>
        </w:tc>
      </w:tr>
      <w:tr w:rsidR="0019604E" w:rsidTr="0019604E">
        <w:tc>
          <w:tcPr>
            <w:tcW w:w="2055" w:type="dxa"/>
            <w:tcBorders>
              <w:top w:val="single" w:sz="4" w:space="0" w:color="auto"/>
              <w:left w:val="single" w:sz="4" w:space="0" w:color="auto"/>
              <w:bottom w:val="single" w:sz="4" w:space="0" w:color="auto"/>
              <w:right w:val="single" w:sz="4" w:space="0" w:color="auto"/>
            </w:tcBorders>
            <w:hideMark/>
          </w:tcPr>
          <w:p w:rsidR="0019604E" w:rsidRDefault="0019604E">
            <w:pPr>
              <w:rPr>
                <w:sz w:val="24"/>
                <w:szCs w:val="24"/>
                <w:lang w:val="fr-FR" w:eastAsia="fr-FR"/>
              </w:rPr>
            </w:pPr>
            <w:r>
              <w:t>Suiker van Oekraïne</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604E" w:rsidRDefault="0019604E">
            <w:pPr>
              <w:jc w:val="right"/>
              <w:rPr>
                <w:sz w:val="24"/>
                <w:szCs w:val="24"/>
                <w:lang w:val="fr-FR" w:eastAsia="fr-FR"/>
              </w:rPr>
            </w:pPr>
            <w:r>
              <w:t>19.851</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604E" w:rsidRDefault="0019604E" w:rsidP="00C27C1A">
            <w:pPr>
              <w:jc w:val="right"/>
              <w:rPr>
                <w:sz w:val="24"/>
                <w:szCs w:val="24"/>
                <w:lang w:val="fr-FR" w:eastAsia="fr-FR"/>
              </w:rPr>
            </w:pPr>
            <w:r>
              <w:t>99 % op 20.070</w:t>
            </w:r>
          </w:p>
        </w:tc>
      </w:tr>
      <w:tr w:rsidR="0019604E" w:rsidTr="0019604E">
        <w:tc>
          <w:tcPr>
            <w:tcW w:w="2055" w:type="dxa"/>
            <w:tcBorders>
              <w:top w:val="single" w:sz="4" w:space="0" w:color="auto"/>
              <w:left w:val="single" w:sz="4" w:space="0" w:color="auto"/>
              <w:bottom w:val="single" w:sz="4" w:space="0" w:color="auto"/>
              <w:right w:val="single" w:sz="4" w:space="0" w:color="auto"/>
            </w:tcBorders>
            <w:hideMark/>
          </w:tcPr>
          <w:p w:rsidR="0019604E" w:rsidRDefault="0019604E">
            <w:pPr>
              <w:rPr>
                <w:sz w:val="24"/>
                <w:szCs w:val="24"/>
                <w:lang w:val="fr-FR" w:eastAsia="fr-FR"/>
              </w:rPr>
            </w:pPr>
            <w:r>
              <w:t>Isoglucose van Oekraïne</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604E" w:rsidRDefault="0019604E">
            <w:pPr>
              <w:jc w:val="right"/>
              <w:rPr>
                <w:sz w:val="24"/>
                <w:szCs w:val="24"/>
                <w:lang w:val="fr-FR" w:eastAsia="fr-FR"/>
              </w:rPr>
            </w:pPr>
            <w:r>
              <w:t>521</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604E" w:rsidRDefault="0019604E" w:rsidP="00C27C1A">
            <w:pPr>
              <w:jc w:val="right"/>
              <w:rPr>
                <w:sz w:val="24"/>
                <w:szCs w:val="24"/>
                <w:lang w:val="fr-FR" w:eastAsia="fr-FR"/>
              </w:rPr>
            </w:pPr>
            <w:r>
              <w:t>5 % op 10.000</w:t>
            </w:r>
          </w:p>
        </w:tc>
      </w:tr>
    </w:tbl>
    <w:p w:rsidR="00AD17FC" w:rsidRDefault="00AD17FC" w:rsidP="00CD1F35">
      <w:pPr>
        <w:spacing w:after="0" w:line="240" w:lineRule="auto"/>
      </w:pPr>
    </w:p>
    <w:p w:rsidR="00357F26" w:rsidRDefault="00357F26" w:rsidP="00CD1F35">
      <w:pPr>
        <w:spacing w:after="0" w:line="240" w:lineRule="auto"/>
        <w:rPr>
          <w:u w:val="single"/>
        </w:rPr>
      </w:pPr>
    </w:p>
    <w:p w:rsidR="00822B5E" w:rsidRPr="008D1220" w:rsidRDefault="00402DAF" w:rsidP="00357F26">
      <w:pPr>
        <w:spacing w:line="240" w:lineRule="auto"/>
        <w:rPr>
          <w:u w:val="single"/>
        </w:rPr>
      </w:pPr>
      <w:r>
        <w:rPr>
          <w:u w:val="single"/>
        </w:rPr>
        <w:t>Fysieke invoer</w:t>
      </w:r>
      <w:r w:rsidR="00C27C1A">
        <w:rPr>
          <w:u w:val="single"/>
        </w:rPr>
        <w:t xml:space="preserve"> (</w:t>
      </w:r>
      <w:r w:rsidR="000F0D69">
        <w:rPr>
          <w:u w:val="single"/>
        </w:rPr>
        <w:t>oktober 2015</w:t>
      </w:r>
      <w:r w:rsidR="00C27C1A">
        <w:rPr>
          <w:u w:val="single"/>
        </w:rPr>
        <w:t>)</w:t>
      </w:r>
    </w:p>
    <w:p w:rsidR="00822B5E" w:rsidRDefault="00822B5E" w:rsidP="00822B5E">
      <w:r w:rsidRPr="008D1220">
        <w:t xml:space="preserve">De </w:t>
      </w:r>
      <w:r w:rsidR="000F0D69">
        <w:t>invoer</w:t>
      </w:r>
      <w:r w:rsidRPr="008D1220">
        <w:t xml:space="preserve"> voor de campagne </w:t>
      </w:r>
      <w:r w:rsidR="000F0D69">
        <w:t>2015-2016</w:t>
      </w:r>
      <w:r w:rsidRPr="008D1220">
        <w:t xml:space="preserve"> heeft </w:t>
      </w:r>
      <w:r w:rsidR="000F0D69">
        <w:t>185.000</w:t>
      </w:r>
      <w:r w:rsidR="00C27C1A">
        <w:t xml:space="preserve"> </w:t>
      </w:r>
      <w:r w:rsidR="00837B4B">
        <w:t xml:space="preserve">t </w:t>
      </w:r>
      <w:r w:rsidRPr="008D1220">
        <w:t xml:space="preserve">bereikt </w:t>
      </w:r>
      <w:r w:rsidR="00402DAF">
        <w:t>en minder dan de vorige campagnes</w:t>
      </w:r>
      <w:r w:rsidRPr="008D1220">
        <w:t>.</w:t>
      </w:r>
    </w:p>
    <w:p w:rsidR="00822B5E" w:rsidRPr="008D1220" w:rsidRDefault="00402DAF" w:rsidP="00822B5E">
      <w:pPr>
        <w:rPr>
          <w:u w:val="single"/>
        </w:rPr>
      </w:pPr>
      <w:r>
        <w:rPr>
          <w:u w:val="single"/>
        </w:rPr>
        <w:t>Fysieke uitvoer</w:t>
      </w:r>
      <w:r w:rsidR="00C27C1A">
        <w:rPr>
          <w:u w:val="single"/>
        </w:rPr>
        <w:t xml:space="preserve"> (</w:t>
      </w:r>
      <w:r w:rsidR="000F0D69">
        <w:rPr>
          <w:u w:val="single"/>
        </w:rPr>
        <w:t>oktober</w:t>
      </w:r>
      <w:r w:rsidR="00C27C1A">
        <w:rPr>
          <w:u w:val="single"/>
        </w:rPr>
        <w:t xml:space="preserve"> 2015)</w:t>
      </w:r>
    </w:p>
    <w:p w:rsidR="000F0D69" w:rsidRDefault="00822B5E" w:rsidP="00822B5E">
      <w:r w:rsidRPr="008D1220">
        <w:t xml:space="preserve">De </w:t>
      </w:r>
      <w:r w:rsidR="000F0D69">
        <w:t>uitvoer</w:t>
      </w:r>
      <w:r w:rsidRPr="008D1220">
        <w:t xml:space="preserve"> voor de campagne </w:t>
      </w:r>
      <w:r w:rsidR="000F0D69">
        <w:t>2015-2016</w:t>
      </w:r>
      <w:r w:rsidRPr="008D1220">
        <w:t xml:space="preserve"> </w:t>
      </w:r>
      <w:r w:rsidR="00402DAF">
        <w:t xml:space="preserve">heeft </w:t>
      </w:r>
      <w:r w:rsidRPr="008D1220">
        <w:t xml:space="preserve"> </w:t>
      </w:r>
      <w:r w:rsidR="000F0D69">
        <w:t>85</w:t>
      </w:r>
      <w:r w:rsidR="00817A06">
        <w:t>.000</w:t>
      </w:r>
      <w:r w:rsidRPr="008D1220">
        <w:t xml:space="preserve"> t bereik</w:t>
      </w:r>
      <w:r w:rsidR="00402DAF">
        <w:t xml:space="preserve">t </w:t>
      </w:r>
      <w:r w:rsidR="000F0D69">
        <w:t>(</w:t>
      </w:r>
      <w:r w:rsidR="00645CE4">
        <w:t>vergelijkbaar met</w:t>
      </w:r>
      <w:r w:rsidR="000F0D69">
        <w:t xml:space="preserve"> de 2 voorgaande campagnes).</w:t>
      </w:r>
    </w:p>
    <w:p w:rsidR="00817A06" w:rsidRDefault="00817A06" w:rsidP="00822B5E">
      <w:pPr>
        <w:rPr>
          <w:u w:val="single"/>
        </w:rPr>
      </w:pPr>
      <w:r>
        <w:rPr>
          <w:u w:val="single"/>
        </w:rPr>
        <w:t>Voorraden (</w:t>
      </w:r>
      <w:r w:rsidR="000F0D69">
        <w:rPr>
          <w:u w:val="single"/>
        </w:rPr>
        <w:t>september</w:t>
      </w:r>
      <w:r>
        <w:rPr>
          <w:u w:val="single"/>
        </w:rPr>
        <w:t xml:space="preserve"> 2015</w:t>
      </w:r>
      <w:r w:rsidR="000F0D69">
        <w:rPr>
          <w:u w:val="single"/>
        </w:rPr>
        <w:t xml:space="preserve"> – einde van campagne</w:t>
      </w:r>
      <w:r>
        <w:rPr>
          <w:u w:val="single"/>
        </w:rPr>
        <w:t>)</w:t>
      </w:r>
    </w:p>
    <w:p w:rsidR="00817A06" w:rsidRDefault="00817A06" w:rsidP="00822B5E">
      <w:r w:rsidRPr="00817A06">
        <w:t xml:space="preserve">De voorraden bereiken </w:t>
      </w:r>
      <w:r w:rsidR="000F0D69">
        <w:t>eind september 2,307</w:t>
      </w:r>
      <w:r w:rsidRPr="00817A06">
        <w:t xml:space="preserve"> Mt (</w:t>
      </w:r>
      <w:r w:rsidR="000F0D69">
        <w:t>1,438</w:t>
      </w:r>
      <w:r w:rsidRPr="00817A06">
        <w:t xml:space="preserve"> Mt zonder de nieuwe productie)</w:t>
      </w:r>
    </w:p>
    <w:p w:rsidR="00817A06" w:rsidRDefault="00645CE4" w:rsidP="00822B5E">
      <w:r>
        <w:t>EC</w:t>
      </w:r>
      <w:r w:rsidR="00817A06">
        <w:t xml:space="preserve"> herinnerde de LS eraan dat de hoeveelheden suiker in juli, augustus en september komende van de </w:t>
      </w:r>
      <w:r w:rsidR="000F0D69">
        <w:t xml:space="preserve">volgende </w:t>
      </w:r>
      <w:r w:rsidR="00817A06">
        <w:t>campagne moeten gespecifieerd zijn in hun mededelingen van de voorraden.</w:t>
      </w:r>
    </w:p>
    <w:p w:rsidR="000F0D69" w:rsidRDefault="000F0D69" w:rsidP="000F0D69">
      <w:pPr>
        <w:pStyle w:val="Koptekst"/>
        <w:tabs>
          <w:tab w:val="clear" w:pos="4536"/>
          <w:tab w:val="clear" w:pos="9072"/>
        </w:tabs>
        <w:jc w:val="center"/>
      </w:pPr>
      <w:r>
        <w:object w:dxaOrig="1551" w:dyaOrig="991">
          <v:shape id="_x0000_i1026" type="#_x0000_t75" style="width:77.65pt;height:49.45pt" o:ole="">
            <v:imagedata r:id="rId14" o:title=""/>
          </v:shape>
          <o:OLEObject Type="Embed" ProgID="AcroExch.Document.11" ShapeID="_x0000_i1026" DrawAspect="Icon" ObjectID="_1512218178" r:id="rId15"/>
        </w:object>
      </w:r>
      <w:r>
        <w:object w:dxaOrig="1551" w:dyaOrig="991">
          <v:shape id="_x0000_i1027" type="#_x0000_t75" style="width:77.65pt;height:49.45pt" o:ole="">
            <v:imagedata r:id="rId16" o:title=""/>
          </v:shape>
          <o:OLEObject Type="Embed" ProgID="AcroExch.Document.11" ShapeID="_x0000_i1027" DrawAspect="Icon" ObjectID="_1512218179" r:id="rId17"/>
        </w:object>
      </w:r>
      <w:r>
        <w:object w:dxaOrig="1551" w:dyaOrig="991">
          <v:shape id="_x0000_i1028" type="#_x0000_t75" style="width:77.65pt;height:49.45pt" o:ole="">
            <v:imagedata r:id="rId18" o:title=""/>
          </v:shape>
          <o:OLEObject Type="Embed" ProgID="AcroExch.Document.11" ShapeID="_x0000_i1028" DrawAspect="Icon" ObjectID="_1512218180" r:id="rId19"/>
        </w:object>
      </w:r>
    </w:p>
    <w:p w:rsidR="000F0D69" w:rsidRDefault="000F0D69" w:rsidP="00822B5E"/>
    <w:p w:rsidR="008C34FF" w:rsidRDefault="008C34FF" w:rsidP="00822B5E"/>
    <w:p w:rsidR="008C34FF" w:rsidRDefault="008C34FF" w:rsidP="00822B5E"/>
    <w:p w:rsidR="008C34FF" w:rsidRDefault="008C34FF" w:rsidP="00822B5E"/>
    <w:p w:rsidR="008C34FF" w:rsidRDefault="008C34FF" w:rsidP="00822B5E"/>
    <w:p w:rsidR="008C34FF" w:rsidRDefault="008C34FF" w:rsidP="00822B5E"/>
    <w:p w:rsidR="008C34FF" w:rsidRPr="008C34FF" w:rsidRDefault="008C34FF" w:rsidP="008C34FF">
      <w:pPr>
        <w:jc w:val="both"/>
        <w:rPr>
          <w:u w:val="single"/>
        </w:rPr>
      </w:pPr>
      <w:r w:rsidRPr="008C34FF">
        <w:rPr>
          <w:u w:val="single"/>
        </w:rPr>
        <w:t>Balans</w:t>
      </w:r>
    </w:p>
    <w:tbl>
      <w:tblPr>
        <w:tblW w:w="0" w:type="auto"/>
        <w:tblInd w:w="1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3"/>
        <w:gridCol w:w="1560"/>
        <w:gridCol w:w="1440"/>
      </w:tblGrid>
      <w:tr w:rsidR="008C34FF" w:rsidRPr="00D54430" w:rsidTr="00BD48A1">
        <w:trPr>
          <w:cantSplit/>
        </w:trPr>
        <w:tc>
          <w:tcPr>
            <w:tcW w:w="2830" w:type="dxa"/>
            <w:vAlign w:val="center"/>
          </w:tcPr>
          <w:p w:rsidR="008C34FF" w:rsidRPr="009516D2" w:rsidRDefault="008C34FF" w:rsidP="00BD48A1">
            <w:pPr>
              <w:pStyle w:val="ItemFRNum"/>
              <w:tabs>
                <w:tab w:val="left" w:pos="709"/>
              </w:tabs>
              <w:ind w:left="0" w:firstLine="0"/>
              <w:jc w:val="center"/>
              <w:rPr>
                <w:sz w:val="23"/>
                <w:szCs w:val="23"/>
                <w:lang w:val="de-DE"/>
              </w:rPr>
            </w:pPr>
            <w:r w:rsidRPr="009516D2">
              <w:rPr>
                <w:sz w:val="23"/>
                <w:szCs w:val="23"/>
                <w:lang w:val="de-DE"/>
              </w:rPr>
              <w:t>x 1.000 t</w:t>
            </w:r>
          </w:p>
        </w:tc>
        <w:tc>
          <w:tcPr>
            <w:tcW w:w="3000" w:type="dxa"/>
            <w:gridSpan w:val="2"/>
            <w:tcBorders>
              <w:bottom w:val="single" w:sz="4" w:space="0" w:color="auto"/>
            </w:tcBorders>
            <w:vAlign w:val="center"/>
          </w:tcPr>
          <w:p w:rsidR="008C34FF" w:rsidRPr="009516D2" w:rsidRDefault="008C34FF" w:rsidP="00BD48A1">
            <w:pPr>
              <w:pStyle w:val="ItemFRNum"/>
              <w:tabs>
                <w:tab w:val="left" w:pos="709"/>
              </w:tabs>
              <w:ind w:left="0" w:firstLine="0"/>
              <w:jc w:val="center"/>
              <w:rPr>
                <w:sz w:val="23"/>
                <w:szCs w:val="23"/>
              </w:rPr>
            </w:pPr>
            <w:r>
              <w:rPr>
                <w:sz w:val="23"/>
                <w:szCs w:val="23"/>
              </w:rPr>
              <w:t>Voorlopig</w:t>
            </w:r>
            <w:r w:rsidRPr="009516D2">
              <w:rPr>
                <w:sz w:val="23"/>
                <w:szCs w:val="23"/>
              </w:rPr>
              <w:t xml:space="preserve"> </w:t>
            </w:r>
            <w:r w:rsidRPr="0066363B">
              <w:rPr>
                <w:b/>
                <w:sz w:val="23"/>
                <w:szCs w:val="23"/>
              </w:rPr>
              <w:t>201</w:t>
            </w:r>
            <w:r>
              <w:rPr>
                <w:b/>
                <w:sz w:val="23"/>
                <w:szCs w:val="23"/>
              </w:rPr>
              <w:t>4</w:t>
            </w:r>
            <w:r w:rsidRPr="0066363B">
              <w:rPr>
                <w:b/>
                <w:sz w:val="23"/>
                <w:szCs w:val="23"/>
              </w:rPr>
              <w:t>/201</w:t>
            </w:r>
            <w:r>
              <w:rPr>
                <w:b/>
                <w:sz w:val="23"/>
                <w:szCs w:val="23"/>
              </w:rPr>
              <w:t>5</w:t>
            </w:r>
          </w:p>
          <w:p w:rsidR="008C34FF" w:rsidRPr="009516D2" w:rsidRDefault="008C34FF" w:rsidP="00BD48A1">
            <w:pPr>
              <w:pStyle w:val="ItemFRNum"/>
              <w:tabs>
                <w:tab w:val="left" w:pos="709"/>
              </w:tabs>
              <w:ind w:left="0" w:firstLine="0"/>
              <w:jc w:val="center"/>
            </w:pPr>
            <w:r>
              <w:t>Suiker</w:t>
            </w:r>
            <w:r w:rsidRPr="009516D2">
              <w:t xml:space="preserve"> + Isoglucose</w:t>
            </w:r>
          </w:p>
        </w:tc>
      </w:tr>
      <w:tr w:rsidR="008C34FF" w:rsidRPr="00D54430" w:rsidTr="00BD48A1">
        <w:tc>
          <w:tcPr>
            <w:tcW w:w="2830" w:type="dxa"/>
          </w:tcPr>
          <w:p w:rsidR="008C34FF" w:rsidRPr="009516D2" w:rsidRDefault="008C34FF" w:rsidP="00BD48A1">
            <w:pPr>
              <w:pStyle w:val="ItemFRNum"/>
              <w:tabs>
                <w:tab w:val="left" w:pos="709"/>
              </w:tabs>
              <w:ind w:left="0" w:firstLine="0"/>
              <w:jc w:val="both"/>
              <w:rPr>
                <w:sz w:val="23"/>
                <w:szCs w:val="23"/>
              </w:rPr>
            </w:pPr>
          </w:p>
        </w:tc>
        <w:tc>
          <w:tcPr>
            <w:tcW w:w="1560" w:type="dxa"/>
            <w:tcBorders>
              <w:bottom w:val="single" w:sz="4" w:space="0" w:color="auto"/>
            </w:tcBorders>
            <w:shd w:val="clear" w:color="auto" w:fill="auto"/>
            <w:vAlign w:val="center"/>
          </w:tcPr>
          <w:p w:rsidR="008C34FF" w:rsidRPr="009516D2" w:rsidRDefault="008C34FF" w:rsidP="00BD48A1">
            <w:pPr>
              <w:pStyle w:val="ItemFRNum"/>
              <w:tabs>
                <w:tab w:val="left" w:pos="709"/>
              </w:tabs>
              <w:ind w:left="0" w:firstLine="0"/>
              <w:jc w:val="center"/>
              <w:rPr>
                <w:sz w:val="23"/>
                <w:szCs w:val="23"/>
              </w:rPr>
            </w:pPr>
            <w:r w:rsidRPr="009516D2">
              <w:rPr>
                <w:sz w:val="23"/>
                <w:szCs w:val="23"/>
              </w:rPr>
              <w:t>Q</w:t>
            </w:r>
          </w:p>
        </w:tc>
        <w:tc>
          <w:tcPr>
            <w:tcW w:w="1440" w:type="dxa"/>
            <w:tcBorders>
              <w:bottom w:val="single" w:sz="4" w:space="0" w:color="auto"/>
            </w:tcBorders>
            <w:shd w:val="clear" w:color="auto" w:fill="auto"/>
            <w:vAlign w:val="center"/>
          </w:tcPr>
          <w:p w:rsidR="008C34FF" w:rsidRPr="009516D2" w:rsidRDefault="008C34FF" w:rsidP="00BD48A1">
            <w:pPr>
              <w:pStyle w:val="ItemFRNum"/>
              <w:tabs>
                <w:tab w:val="left" w:pos="709"/>
              </w:tabs>
              <w:ind w:left="0" w:firstLine="0"/>
              <w:jc w:val="center"/>
              <w:rPr>
                <w:sz w:val="23"/>
                <w:szCs w:val="23"/>
                <w:lang w:val="en-US"/>
              </w:rPr>
            </w:pPr>
            <w:r>
              <w:rPr>
                <w:sz w:val="23"/>
                <w:szCs w:val="23"/>
                <w:lang w:val="en-US"/>
              </w:rPr>
              <w:t>B</w:t>
            </w:r>
            <w:r w:rsidRPr="009516D2">
              <w:rPr>
                <w:sz w:val="23"/>
                <w:szCs w:val="23"/>
                <w:lang w:val="en-US"/>
              </w:rPr>
              <w:t>Q</w:t>
            </w:r>
          </w:p>
        </w:tc>
      </w:tr>
      <w:tr w:rsidR="008C34FF" w:rsidRPr="00D54430" w:rsidTr="00BD48A1">
        <w:tc>
          <w:tcPr>
            <w:tcW w:w="2830" w:type="dxa"/>
          </w:tcPr>
          <w:p w:rsidR="008C34FF" w:rsidRPr="009516D2" w:rsidRDefault="008C34FF" w:rsidP="00BD48A1">
            <w:pPr>
              <w:pStyle w:val="ItemFRNum"/>
              <w:tabs>
                <w:tab w:val="left" w:pos="709"/>
              </w:tabs>
              <w:ind w:left="0" w:firstLine="0"/>
              <w:jc w:val="both"/>
              <w:rPr>
                <w:lang w:val="en-US"/>
              </w:rPr>
            </w:pPr>
            <w:r>
              <w:rPr>
                <w:lang w:val="en-US"/>
              </w:rPr>
              <w:t>Initiële voorraden</w:t>
            </w:r>
          </w:p>
        </w:tc>
        <w:tc>
          <w:tcPr>
            <w:tcW w:w="1560" w:type="dxa"/>
            <w:tcBorders>
              <w:bottom w:val="single" w:sz="4" w:space="0" w:color="auto"/>
            </w:tcBorders>
            <w:shd w:val="clear" w:color="auto" w:fill="auto"/>
            <w:vAlign w:val="center"/>
          </w:tcPr>
          <w:p w:rsidR="008C34FF" w:rsidRPr="00D54430" w:rsidRDefault="008C34FF" w:rsidP="00BD48A1">
            <w:pPr>
              <w:pStyle w:val="ItemFRNum"/>
              <w:tabs>
                <w:tab w:val="left" w:pos="709"/>
              </w:tabs>
              <w:ind w:left="0" w:firstLine="0"/>
              <w:jc w:val="center"/>
              <w:rPr>
                <w:sz w:val="23"/>
                <w:szCs w:val="23"/>
              </w:rPr>
            </w:pPr>
            <w:r>
              <w:rPr>
                <w:sz w:val="23"/>
                <w:szCs w:val="23"/>
              </w:rPr>
              <w:t>2.013</w:t>
            </w:r>
            <w:r w:rsidRPr="002E4266">
              <w:rPr>
                <w:sz w:val="23"/>
                <w:szCs w:val="23"/>
                <w:vertAlign w:val="superscript"/>
              </w:rPr>
              <w:t>(1)</w:t>
            </w:r>
          </w:p>
        </w:tc>
        <w:tc>
          <w:tcPr>
            <w:tcW w:w="1440" w:type="dxa"/>
            <w:tcBorders>
              <w:bottom w:val="single" w:sz="4" w:space="0" w:color="auto"/>
            </w:tcBorders>
            <w:shd w:val="clear" w:color="auto" w:fill="auto"/>
            <w:vAlign w:val="center"/>
          </w:tcPr>
          <w:p w:rsidR="008C34FF" w:rsidRPr="009516D2" w:rsidRDefault="008C34FF" w:rsidP="00BD48A1">
            <w:pPr>
              <w:pStyle w:val="ItemFRNum"/>
              <w:tabs>
                <w:tab w:val="left" w:pos="709"/>
              </w:tabs>
              <w:ind w:left="0" w:firstLine="0"/>
              <w:jc w:val="center"/>
              <w:rPr>
                <w:sz w:val="23"/>
                <w:szCs w:val="23"/>
              </w:rPr>
            </w:pPr>
          </w:p>
        </w:tc>
      </w:tr>
      <w:tr w:rsidR="008C34FF" w:rsidRPr="00D54430" w:rsidTr="00BD48A1">
        <w:tc>
          <w:tcPr>
            <w:tcW w:w="2830" w:type="dxa"/>
          </w:tcPr>
          <w:p w:rsidR="008C34FF" w:rsidRPr="009516D2" w:rsidRDefault="008C34FF" w:rsidP="008C34FF">
            <w:pPr>
              <w:pStyle w:val="ItemFRNum"/>
              <w:tabs>
                <w:tab w:val="left" w:pos="709"/>
              </w:tabs>
              <w:ind w:left="0" w:firstLine="0"/>
              <w:jc w:val="both"/>
              <w:rPr>
                <w:sz w:val="23"/>
                <w:szCs w:val="23"/>
              </w:rPr>
            </w:pPr>
            <w:r>
              <w:rPr>
                <w:sz w:val="23"/>
                <w:szCs w:val="23"/>
              </w:rPr>
              <w:t>Productie</w:t>
            </w:r>
          </w:p>
        </w:tc>
        <w:tc>
          <w:tcPr>
            <w:tcW w:w="1560" w:type="dxa"/>
            <w:tcBorders>
              <w:bottom w:val="single" w:sz="4" w:space="0" w:color="auto"/>
            </w:tcBorders>
            <w:shd w:val="clear" w:color="auto" w:fill="auto"/>
            <w:vAlign w:val="center"/>
          </w:tcPr>
          <w:p w:rsidR="008C34FF" w:rsidRPr="00D54430" w:rsidRDefault="008C34FF" w:rsidP="00BD48A1">
            <w:pPr>
              <w:pStyle w:val="ItemFRNum"/>
              <w:tabs>
                <w:tab w:val="left" w:pos="709"/>
              </w:tabs>
              <w:ind w:left="0" w:firstLine="0"/>
              <w:jc w:val="center"/>
              <w:rPr>
                <w:sz w:val="23"/>
                <w:szCs w:val="23"/>
              </w:rPr>
            </w:pPr>
            <w:r>
              <w:rPr>
                <w:sz w:val="23"/>
                <w:szCs w:val="23"/>
              </w:rPr>
              <w:t>14.234</w:t>
            </w:r>
          </w:p>
        </w:tc>
        <w:tc>
          <w:tcPr>
            <w:tcW w:w="1440" w:type="dxa"/>
            <w:tcBorders>
              <w:bottom w:val="single" w:sz="4" w:space="0" w:color="auto"/>
            </w:tcBorders>
            <w:shd w:val="clear" w:color="auto" w:fill="auto"/>
            <w:vAlign w:val="center"/>
          </w:tcPr>
          <w:p w:rsidR="008C34FF" w:rsidRPr="009516D2" w:rsidRDefault="008C34FF" w:rsidP="00BD48A1">
            <w:pPr>
              <w:pStyle w:val="ItemFRNum"/>
              <w:tabs>
                <w:tab w:val="left" w:pos="709"/>
              </w:tabs>
              <w:ind w:left="0" w:firstLine="0"/>
              <w:jc w:val="center"/>
              <w:rPr>
                <w:sz w:val="23"/>
                <w:szCs w:val="23"/>
              </w:rPr>
            </w:pPr>
            <w:r>
              <w:rPr>
                <w:sz w:val="23"/>
                <w:szCs w:val="23"/>
              </w:rPr>
              <w:t>6.602</w:t>
            </w:r>
            <w:r w:rsidRPr="003D695F">
              <w:rPr>
                <w:sz w:val="23"/>
                <w:szCs w:val="23"/>
                <w:vertAlign w:val="superscript"/>
              </w:rPr>
              <w:t>(</w:t>
            </w:r>
            <w:r>
              <w:rPr>
                <w:sz w:val="23"/>
                <w:szCs w:val="23"/>
                <w:vertAlign w:val="superscript"/>
              </w:rPr>
              <w:t>6</w:t>
            </w:r>
            <w:r w:rsidRPr="003D695F">
              <w:rPr>
                <w:sz w:val="23"/>
                <w:szCs w:val="23"/>
                <w:vertAlign w:val="superscript"/>
              </w:rPr>
              <w:t>)</w:t>
            </w:r>
          </w:p>
        </w:tc>
      </w:tr>
      <w:tr w:rsidR="008C34FF" w:rsidRPr="00D54430" w:rsidTr="00BD48A1">
        <w:tc>
          <w:tcPr>
            <w:tcW w:w="2830" w:type="dxa"/>
          </w:tcPr>
          <w:p w:rsidR="008C34FF" w:rsidRPr="009516D2" w:rsidRDefault="008C34FF" w:rsidP="008C34FF">
            <w:pPr>
              <w:pStyle w:val="ItemFRNum"/>
              <w:tabs>
                <w:tab w:val="left" w:pos="709"/>
              </w:tabs>
              <w:ind w:left="0" w:firstLine="0"/>
              <w:jc w:val="both"/>
              <w:rPr>
                <w:i/>
                <w:iCs/>
                <w:sz w:val="23"/>
                <w:szCs w:val="23"/>
                <w:lang w:val="en-US"/>
              </w:rPr>
            </w:pPr>
            <w:r w:rsidRPr="009516D2">
              <w:rPr>
                <w:i/>
                <w:iCs/>
                <w:sz w:val="23"/>
                <w:szCs w:val="23"/>
                <w:lang w:val="en-US"/>
              </w:rPr>
              <w:tab/>
              <w:t xml:space="preserve">Release </w:t>
            </w:r>
            <w:r>
              <w:rPr>
                <w:i/>
                <w:iCs/>
                <w:sz w:val="23"/>
                <w:szCs w:val="23"/>
                <w:lang w:val="en-US"/>
              </w:rPr>
              <w:t>B</w:t>
            </w:r>
            <w:r w:rsidRPr="009516D2">
              <w:rPr>
                <w:i/>
                <w:iCs/>
                <w:sz w:val="23"/>
                <w:szCs w:val="23"/>
                <w:lang w:val="en-US"/>
              </w:rPr>
              <w:t>Q</w:t>
            </w:r>
          </w:p>
        </w:tc>
        <w:tc>
          <w:tcPr>
            <w:tcW w:w="1560" w:type="dxa"/>
            <w:tcBorders>
              <w:bottom w:val="single" w:sz="4" w:space="0" w:color="auto"/>
            </w:tcBorders>
            <w:shd w:val="clear" w:color="auto" w:fill="auto"/>
            <w:vAlign w:val="center"/>
          </w:tcPr>
          <w:p w:rsidR="008C34FF" w:rsidRPr="00D54430" w:rsidRDefault="008C34FF" w:rsidP="00BD48A1">
            <w:pPr>
              <w:pStyle w:val="ItemFRNum"/>
              <w:tabs>
                <w:tab w:val="left" w:pos="709"/>
              </w:tabs>
              <w:ind w:left="0" w:firstLine="0"/>
              <w:jc w:val="center"/>
              <w:rPr>
                <w:i/>
                <w:iCs/>
                <w:sz w:val="23"/>
                <w:szCs w:val="23"/>
                <w:lang w:val="en-US"/>
              </w:rPr>
            </w:pPr>
            <w:r>
              <w:rPr>
                <w:i/>
                <w:iCs/>
                <w:sz w:val="23"/>
                <w:szCs w:val="23"/>
                <w:lang w:val="en-US"/>
              </w:rPr>
              <w:t>0</w:t>
            </w:r>
          </w:p>
        </w:tc>
        <w:tc>
          <w:tcPr>
            <w:tcW w:w="1440" w:type="dxa"/>
            <w:tcBorders>
              <w:bottom w:val="single" w:sz="4" w:space="0" w:color="auto"/>
            </w:tcBorders>
            <w:shd w:val="clear" w:color="auto" w:fill="auto"/>
            <w:vAlign w:val="center"/>
          </w:tcPr>
          <w:p w:rsidR="008C34FF" w:rsidRPr="009516D2" w:rsidRDefault="008C34FF" w:rsidP="00BD48A1">
            <w:pPr>
              <w:pStyle w:val="ItemFRNum"/>
              <w:tabs>
                <w:tab w:val="left" w:pos="709"/>
              </w:tabs>
              <w:ind w:left="0" w:firstLine="0"/>
              <w:jc w:val="center"/>
              <w:rPr>
                <w:i/>
                <w:iCs/>
                <w:sz w:val="23"/>
                <w:szCs w:val="23"/>
                <w:lang w:val="en-US"/>
              </w:rPr>
            </w:pPr>
            <w:r>
              <w:rPr>
                <w:i/>
                <w:iCs/>
                <w:sz w:val="23"/>
                <w:szCs w:val="23"/>
                <w:lang w:val="en-US"/>
              </w:rPr>
              <w:t>0</w:t>
            </w:r>
          </w:p>
        </w:tc>
      </w:tr>
      <w:tr w:rsidR="008C34FF" w:rsidRPr="00D54430" w:rsidTr="00BD48A1">
        <w:tc>
          <w:tcPr>
            <w:tcW w:w="2830" w:type="dxa"/>
          </w:tcPr>
          <w:p w:rsidR="008C34FF" w:rsidRPr="009516D2" w:rsidRDefault="008C34FF" w:rsidP="008C34FF">
            <w:pPr>
              <w:pStyle w:val="ItemFRNum"/>
              <w:tabs>
                <w:tab w:val="left" w:pos="709"/>
              </w:tabs>
              <w:ind w:left="0" w:firstLine="0"/>
              <w:jc w:val="both"/>
              <w:rPr>
                <w:sz w:val="23"/>
                <w:szCs w:val="23"/>
                <w:lang w:val="en-US"/>
              </w:rPr>
            </w:pPr>
            <w:r w:rsidRPr="009516D2">
              <w:rPr>
                <w:sz w:val="23"/>
                <w:szCs w:val="23"/>
                <w:lang w:val="en-US"/>
              </w:rPr>
              <w:t>I</w:t>
            </w:r>
            <w:r>
              <w:rPr>
                <w:sz w:val="23"/>
                <w:szCs w:val="23"/>
                <w:lang w:val="en-US"/>
              </w:rPr>
              <w:t>nvoer</w:t>
            </w:r>
          </w:p>
        </w:tc>
        <w:tc>
          <w:tcPr>
            <w:tcW w:w="1560" w:type="dxa"/>
            <w:shd w:val="clear" w:color="auto" w:fill="auto"/>
            <w:vAlign w:val="center"/>
          </w:tcPr>
          <w:p w:rsidR="008C34FF" w:rsidRPr="00D54430" w:rsidRDefault="008C34FF" w:rsidP="00BD48A1">
            <w:pPr>
              <w:pStyle w:val="ItemFRNum"/>
              <w:tabs>
                <w:tab w:val="left" w:pos="709"/>
              </w:tabs>
              <w:ind w:left="0" w:firstLine="0"/>
              <w:jc w:val="center"/>
              <w:rPr>
                <w:sz w:val="23"/>
                <w:szCs w:val="23"/>
              </w:rPr>
            </w:pPr>
            <w:r>
              <w:rPr>
                <w:sz w:val="23"/>
                <w:szCs w:val="23"/>
              </w:rPr>
              <w:t>3.396</w:t>
            </w:r>
            <w:r w:rsidRPr="00665FAE">
              <w:rPr>
                <w:sz w:val="23"/>
                <w:szCs w:val="23"/>
                <w:vertAlign w:val="superscript"/>
              </w:rPr>
              <w:t>(4)</w:t>
            </w:r>
          </w:p>
        </w:tc>
        <w:tc>
          <w:tcPr>
            <w:tcW w:w="1440" w:type="dxa"/>
            <w:shd w:val="clear" w:color="auto" w:fill="auto"/>
            <w:vAlign w:val="center"/>
          </w:tcPr>
          <w:p w:rsidR="008C34FF" w:rsidRPr="009516D2" w:rsidRDefault="008C34FF" w:rsidP="00BD48A1">
            <w:pPr>
              <w:pStyle w:val="ItemFRNum"/>
              <w:tabs>
                <w:tab w:val="left" w:pos="709"/>
              </w:tabs>
              <w:ind w:left="0" w:firstLine="0"/>
              <w:jc w:val="center"/>
              <w:rPr>
                <w:sz w:val="23"/>
                <w:szCs w:val="23"/>
              </w:rPr>
            </w:pPr>
            <w:r>
              <w:rPr>
                <w:sz w:val="23"/>
                <w:szCs w:val="23"/>
              </w:rPr>
              <w:t>4</w:t>
            </w:r>
          </w:p>
        </w:tc>
      </w:tr>
      <w:tr w:rsidR="008C34FF" w:rsidRPr="00D54430" w:rsidTr="00BD48A1">
        <w:tc>
          <w:tcPr>
            <w:tcW w:w="2830" w:type="dxa"/>
          </w:tcPr>
          <w:p w:rsidR="008C34FF" w:rsidRPr="009516D2" w:rsidRDefault="008C34FF" w:rsidP="00BD48A1">
            <w:pPr>
              <w:pStyle w:val="ItemFRNum"/>
              <w:tabs>
                <w:tab w:val="left" w:pos="709"/>
              </w:tabs>
              <w:ind w:left="0" w:firstLine="0"/>
              <w:jc w:val="both"/>
              <w:rPr>
                <w:i/>
                <w:iCs/>
                <w:sz w:val="23"/>
                <w:szCs w:val="23"/>
              </w:rPr>
            </w:pPr>
            <w:r w:rsidRPr="009516D2">
              <w:rPr>
                <w:i/>
                <w:iCs/>
                <w:sz w:val="23"/>
                <w:szCs w:val="23"/>
              </w:rPr>
              <w:tab/>
            </w:r>
            <w:r>
              <w:rPr>
                <w:i/>
                <w:iCs/>
                <w:sz w:val="23"/>
                <w:szCs w:val="23"/>
              </w:rPr>
              <w:t>*ACS</w:t>
            </w:r>
          </w:p>
        </w:tc>
        <w:tc>
          <w:tcPr>
            <w:tcW w:w="1560" w:type="dxa"/>
            <w:tcBorders>
              <w:bottom w:val="single" w:sz="4" w:space="0" w:color="auto"/>
            </w:tcBorders>
            <w:shd w:val="clear" w:color="auto" w:fill="auto"/>
            <w:vAlign w:val="center"/>
          </w:tcPr>
          <w:p w:rsidR="008C34FF" w:rsidRPr="002E612F" w:rsidRDefault="008C34FF" w:rsidP="00BD48A1">
            <w:pPr>
              <w:pStyle w:val="ItemFRNum"/>
              <w:tabs>
                <w:tab w:val="left" w:pos="709"/>
              </w:tabs>
              <w:ind w:left="0" w:firstLine="0"/>
              <w:jc w:val="center"/>
              <w:rPr>
                <w:i/>
                <w:iCs/>
                <w:sz w:val="23"/>
                <w:szCs w:val="23"/>
              </w:rPr>
            </w:pPr>
            <w:r w:rsidRPr="002E612F">
              <w:rPr>
                <w:i/>
                <w:iCs/>
                <w:sz w:val="23"/>
                <w:szCs w:val="23"/>
              </w:rPr>
              <w:t>2.</w:t>
            </w:r>
            <w:r>
              <w:rPr>
                <w:i/>
                <w:iCs/>
                <w:sz w:val="23"/>
                <w:szCs w:val="23"/>
              </w:rPr>
              <w:t>126</w:t>
            </w:r>
            <w:r w:rsidRPr="00B5139A">
              <w:rPr>
                <w:i/>
                <w:iCs/>
                <w:sz w:val="23"/>
                <w:szCs w:val="23"/>
                <w:vertAlign w:val="superscript"/>
              </w:rPr>
              <w:t>(2)</w:t>
            </w:r>
          </w:p>
        </w:tc>
        <w:tc>
          <w:tcPr>
            <w:tcW w:w="1440" w:type="dxa"/>
            <w:shd w:val="clear" w:color="auto" w:fill="auto"/>
            <w:vAlign w:val="center"/>
          </w:tcPr>
          <w:p w:rsidR="008C34FF" w:rsidRPr="009516D2" w:rsidRDefault="008C34FF" w:rsidP="00BD48A1">
            <w:pPr>
              <w:pStyle w:val="ItemFRNum"/>
              <w:tabs>
                <w:tab w:val="left" w:pos="709"/>
              </w:tabs>
              <w:ind w:left="0" w:firstLine="0"/>
              <w:jc w:val="center"/>
              <w:rPr>
                <w:i/>
                <w:iCs/>
                <w:sz w:val="23"/>
                <w:szCs w:val="23"/>
              </w:rPr>
            </w:pPr>
          </w:p>
        </w:tc>
      </w:tr>
      <w:tr w:rsidR="008C34FF" w:rsidRPr="00D54430" w:rsidTr="00BD48A1">
        <w:trPr>
          <w:trHeight w:val="378"/>
        </w:trPr>
        <w:tc>
          <w:tcPr>
            <w:tcW w:w="2830" w:type="dxa"/>
          </w:tcPr>
          <w:p w:rsidR="008C34FF" w:rsidRPr="009516D2" w:rsidRDefault="008C34FF" w:rsidP="00BD48A1">
            <w:pPr>
              <w:pStyle w:val="ItemFRNum"/>
              <w:tabs>
                <w:tab w:val="left" w:pos="709"/>
              </w:tabs>
              <w:ind w:left="0" w:firstLine="0"/>
              <w:jc w:val="both"/>
              <w:rPr>
                <w:i/>
                <w:iCs/>
                <w:sz w:val="23"/>
                <w:szCs w:val="23"/>
              </w:rPr>
            </w:pPr>
            <w:r w:rsidRPr="009516D2">
              <w:rPr>
                <w:i/>
                <w:iCs/>
                <w:sz w:val="23"/>
                <w:szCs w:val="23"/>
              </w:rPr>
              <w:tab/>
            </w:r>
            <w:r>
              <w:rPr>
                <w:i/>
                <w:iCs/>
                <w:sz w:val="23"/>
                <w:szCs w:val="23"/>
              </w:rPr>
              <w:t>*</w:t>
            </w:r>
            <w:r w:rsidRPr="009516D2">
              <w:rPr>
                <w:i/>
                <w:iCs/>
                <w:sz w:val="23"/>
                <w:szCs w:val="23"/>
              </w:rPr>
              <w:t xml:space="preserve">CXL  </w:t>
            </w:r>
          </w:p>
        </w:tc>
        <w:tc>
          <w:tcPr>
            <w:tcW w:w="1560" w:type="dxa"/>
            <w:shd w:val="clear" w:color="auto" w:fill="auto"/>
            <w:vAlign w:val="center"/>
          </w:tcPr>
          <w:p w:rsidR="008C34FF" w:rsidRPr="002E612F" w:rsidRDefault="008C34FF" w:rsidP="00BD48A1">
            <w:pPr>
              <w:pStyle w:val="ItemFRNum"/>
              <w:tabs>
                <w:tab w:val="left" w:pos="709"/>
              </w:tabs>
              <w:ind w:left="0" w:firstLine="0"/>
              <w:jc w:val="center"/>
              <w:rPr>
                <w:i/>
                <w:iCs/>
                <w:sz w:val="23"/>
                <w:szCs w:val="23"/>
              </w:rPr>
            </w:pPr>
            <w:r>
              <w:rPr>
                <w:i/>
                <w:iCs/>
                <w:sz w:val="23"/>
                <w:szCs w:val="23"/>
              </w:rPr>
              <w:t>147</w:t>
            </w:r>
            <w:r>
              <w:rPr>
                <w:i/>
                <w:iCs/>
                <w:sz w:val="23"/>
                <w:szCs w:val="23"/>
                <w:vertAlign w:val="superscript"/>
              </w:rPr>
              <w:t>(2</w:t>
            </w:r>
            <w:r w:rsidRPr="00D53E1E">
              <w:rPr>
                <w:i/>
                <w:iCs/>
                <w:sz w:val="23"/>
                <w:szCs w:val="23"/>
                <w:vertAlign w:val="superscript"/>
              </w:rPr>
              <w:t>)</w:t>
            </w:r>
          </w:p>
        </w:tc>
        <w:tc>
          <w:tcPr>
            <w:tcW w:w="1440" w:type="dxa"/>
            <w:shd w:val="clear" w:color="auto" w:fill="auto"/>
            <w:vAlign w:val="center"/>
          </w:tcPr>
          <w:p w:rsidR="008C34FF" w:rsidRPr="009516D2" w:rsidRDefault="008C34FF" w:rsidP="00BD48A1">
            <w:pPr>
              <w:pStyle w:val="ItemFRNum"/>
              <w:tabs>
                <w:tab w:val="left" w:pos="709"/>
              </w:tabs>
              <w:ind w:left="0" w:firstLine="0"/>
              <w:rPr>
                <w:i/>
                <w:iCs/>
                <w:sz w:val="23"/>
                <w:szCs w:val="23"/>
              </w:rPr>
            </w:pPr>
          </w:p>
        </w:tc>
      </w:tr>
      <w:tr w:rsidR="008C34FF" w:rsidRPr="00D54430" w:rsidTr="00BD48A1">
        <w:tc>
          <w:tcPr>
            <w:tcW w:w="2830" w:type="dxa"/>
          </w:tcPr>
          <w:p w:rsidR="008C34FF" w:rsidRPr="009516D2" w:rsidRDefault="008C34FF" w:rsidP="008C34FF">
            <w:pPr>
              <w:pStyle w:val="ItemFRNum"/>
              <w:tabs>
                <w:tab w:val="left" w:pos="709"/>
              </w:tabs>
              <w:ind w:left="0" w:firstLine="0"/>
              <w:jc w:val="both"/>
              <w:rPr>
                <w:i/>
                <w:iCs/>
                <w:sz w:val="23"/>
                <w:szCs w:val="23"/>
              </w:rPr>
            </w:pPr>
            <w:r>
              <w:rPr>
                <w:i/>
                <w:iCs/>
                <w:sz w:val="23"/>
                <w:szCs w:val="23"/>
              </w:rPr>
              <w:tab/>
              <w:t>*</w:t>
            </w:r>
            <w:r w:rsidRPr="009516D2">
              <w:rPr>
                <w:i/>
                <w:iCs/>
                <w:sz w:val="23"/>
                <w:szCs w:val="23"/>
              </w:rPr>
              <w:t>Balkan</w:t>
            </w:r>
            <w:r>
              <w:rPr>
                <w:i/>
                <w:iCs/>
                <w:sz w:val="23"/>
                <w:szCs w:val="23"/>
              </w:rPr>
              <w:t>/Moldavië</w:t>
            </w:r>
          </w:p>
        </w:tc>
        <w:tc>
          <w:tcPr>
            <w:tcW w:w="1560" w:type="dxa"/>
            <w:shd w:val="clear" w:color="auto" w:fill="auto"/>
            <w:vAlign w:val="center"/>
          </w:tcPr>
          <w:p w:rsidR="008C34FF" w:rsidRDefault="008C34FF" w:rsidP="00BD48A1">
            <w:pPr>
              <w:pStyle w:val="ItemFRNum"/>
              <w:tabs>
                <w:tab w:val="left" w:pos="709"/>
              </w:tabs>
              <w:ind w:left="0" w:firstLine="0"/>
              <w:jc w:val="center"/>
              <w:rPr>
                <w:i/>
                <w:iCs/>
                <w:sz w:val="23"/>
                <w:szCs w:val="23"/>
              </w:rPr>
            </w:pPr>
            <w:r>
              <w:rPr>
                <w:i/>
                <w:iCs/>
                <w:sz w:val="23"/>
                <w:szCs w:val="23"/>
              </w:rPr>
              <w:t>200</w:t>
            </w:r>
          </w:p>
        </w:tc>
        <w:tc>
          <w:tcPr>
            <w:tcW w:w="1440" w:type="dxa"/>
            <w:shd w:val="clear" w:color="auto" w:fill="auto"/>
            <w:vAlign w:val="center"/>
          </w:tcPr>
          <w:p w:rsidR="008C34FF" w:rsidRPr="009516D2" w:rsidRDefault="008C34FF" w:rsidP="00BD48A1">
            <w:pPr>
              <w:pStyle w:val="ItemFRNum"/>
              <w:tabs>
                <w:tab w:val="left" w:pos="709"/>
              </w:tabs>
              <w:ind w:left="0" w:firstLine="0"/>
              <w:jc w:val="center"/>
              <w:rPr>
                <w:i/>
                <w:iCs/>
                <w:sz w:val="23"/>
                <w:szCs w:val="23"/>
              </w:rPr>
            </w:pPr>
          </w:p>
        </w:tc>
      </w:tr>
      <w:tr w:rsidR="008C34FF" w:rsidRPr="00D54430" w:rsidTr="00BD48A1">
        <w:tc>
          <w:tcPr>
            <w:tcW w:w="2830" w:type="dxa"/>
          </w:tcPr>
          <w:p w:rsidR="008C34FF" w:rsidRPr="009516D2" w:rsidRDefault="008C34FF" w:rsidP="00BD48A1">
            <w:pPr>
              <w:pStyle w:val="ItemFRNum"/>
              <w:tabs>
                <w:tab w:val="left" w:pos="709"/>
              </w:tabs>
              <w:ind w:left="0" w:firstLine="0"/>
              <w:jc w:val="both"/>
              <w:rPr>
                <w:i/>
                <w:iCs/>
                <w:sz w:val="23"/>
                <w:szCs w:val="23"/>
              </w:rPr>
            </w:pPr>
            <w:r w:rsidRPr="009516D2">
              <w:rPr>
                <w:i/>
                <w:iCs/>
                <w:sz w:val="23"/>
                <w:szCs w:val="23"/>
              </w:rPr>
              <w:tab/>
            </w:r>
            <w:r>
              <w:rPr>
                <w:i/>
                <w:iCs/>
                <w:sz w:val="23"/>
                <w:szCs w:val="23"/>
              </w:rPr>
              <w:t>*</w:t>
            </w:r>
            <w:r w:rsidRPr="009516D2">
              <w:rPr>
                <w:i/>
                <w:iCs/>
                <w:sz w:val="23"/>
                <w:szCs w:val="23"/>
              </w:rPr>
              <w:t>TRQ FTAS</w:t>
            </w:r>
          </w:p>
        </w:tc>
        <w:tc>
          <w:tcPr>
            <w:tcW w:w="1560" w:type="dxa"/>
            <w:shd w:val="clear" w:color="auto" w:fill="auto"/>
            <w:vAlign w:val="center"/>
          </w:tcPr>
          <w:p w:rsidR="008C34FF" w:rsidRPr="002E612F" w:rsidRDefault="008C34FF" w:rsidP="00BD48A1">
            <w:pPr>
              <w:pStyle w:val="ItemFRNum"/>
              <w:tabs>
                <w:tab w:val="left" w:pos="709"/>
              </w:tabs>
              <w:ind w:left="0" w:firstLine="0"/>
              <w:jc w:val="center"/>
              <w:rPr>
                <w:i/>
                <w:iCs/>
                <w:sz w:val="23"/>
                <w:szCs w:val="23"/>
              </w:rPr>
            </w:pPr>
            <w:r>
              <w:rPr>
                <w:i/>
                <w:iCs/>
                <w:sz w:val="23"/>
                <w:szCs w:val="23"/>
              </w:rPr>
              <w:t>24</w:t>
            </w:r>
            <w:r w:rsidRPr="002E612F">
              <w:rPr>
                <w:i/>
                <w:iCs/>
                <w:sz w:val="23"/>
                <w:szCs w:val="23"/>
              </w:rPr>
              <w:t>0</w:t>
            </w:r>
          </w:p>
        </w:tc>
        <w:tc>
          <w:tcPr>
            <w:tcW w:w="1440" w:type="dxa"/>
            <w:shd w:val="clear" w:color="auto" w:fill="auto"/>
            <w:vAlign w:val="center"/>
          </w:tcPr>
          <w:p w:rsidR="008C34FF" w:rsidRPr="009516D2" w:rsidRDefault="008C34FF" w:rsidP="00BD48A1">
            <w:pPr>
              <w:pStyle w:val="ItemFRNum"/>
              <w:tabs>
                <w:tab w:val="left" w:pos="709"/>
              </w:tabs>
              <w:ind w:left="0" w:firstLine="0"/>
              <w:jc w:val="center"/>
              <w:rPr>
                <w:i/>
                <w:iCs/>
                <w:sz w:val="23"/>
                <w:szCs w:val="23"/>
              </w:rPr>
            </w:pPr>
          </w:p>
        </w:tc>
      </w:tr>
      <w:tr w:rsidR="008C34FF" w:rsidRPr="00D54430" w:rsidTr="00BD48A1">
        <w:tc>
          <w:tcPr>
            <w:tcW w:w="2830" w:type="dxa"/>
          </w:tcPr>
          <w:p w:rsidR="008C34FF" w:rsidRPr="009516D2" w:rsidRDefault="008C34FF" w:rsidP="008C34FF">
            <w:pPr>
              <w:pStyle w:val="ItemFRNum"/>
              <w:tabs>
                <w:tab w:val="left" w:pos="709"/>
              </w:tabs>
              <w:ind w:left="0" w:firstLine="0"/>
              <w:jc w:val="both"/>
              <w:rPr>
                <w:i/>
                <w:iCs/>
                <w:sz w:val="23"/>
                <w:szCs w:val="23"/>
              </w:rPr>
            </w:pPr>
            <w:r w:rsidRPr="009516D2">
              <w:rPr>
                <w:i/>
                <w:iCs/>
                <w:sz w:val="23"/>
                <w:szCs w:val="23"/>
              </w:rPr>
              <w:tab/>
            </w:r>
            <w:r>
              <w:rPr>
                <w:i/>
                <w:iCs/>
                <w:sz w:val="23"/>
                <w:szCs w:val="23"/>
              </w:rPr>
              <w:t>*Overgangsmaatregelen     voor Kroatië</w:t>
            </w:r>
          </w:p>
        </w:tc>
        <w:tc>
          <w:tcPr>
            <w:tcW w:w="1560" w:type="dxa"/>
            <w:tcBorders>
              <w:bottom w:val="single" w:sz="4" w:space="0" w:color="auto"/>
            </w:tcBorders>
            <w:shd w:val="clear" w:color="auto" w:fill="auto"/>
            <w:vAlign w:val="center"/>
          </w:tcPr>
          <w:p w:rsidR="008C34FF" w:rsidRPr="002E612F" w:rsidRDefault="008C34FF" w:rsidP="00BD48A1">
            <w:pPr>
              <w:pStyle w:val="ItemFRNum"/>
              <w:tabs>
                <w:tab w:val="left" w:pos="709"/>
              </w:tabs>
              <w:ind w:left="0" w:firstLine="0"/>
              <w:jc w:val="center"/>
              <w:rPr>
                <w:i/>
                <w:iCs/>
                <w:sz w:val="23"/>
                <w:szCs w:val="23"/>
              </w:rPr>
            </w:pPr>
            <w:r w:rsidRPr="002E612F">
              <w:rPr>
                <w:i/>
                <w:iCs/>
                <w:sz w:val="23"/>
                <w:szCs w:val="23"/>
              </w:rPr>
              <w:t>40</w:t>
            </w:r>
          </w:p>
        </w:tc>
        <w:tc>
          <w:tcPr>
            <w:tcW w:w="1440" w:type="dxa"/>
            <w:shd w:val="clear" w:color="auto" w:fill="auto"/>
            <w:vAlign w:val="center"/>
          </w:tcPr>
          <w:p w:rsidR="008C34FF" w:rsidRPr="009516D2" w:rsidRDefault="008C34FF" w:rsidP="00BD48A1">
            <w:pPr>
              <w:pStyle w:val="ItemFRNum"/>
              <w:tabs>
                <w:tab w:val="left" w:pos="709"/>
              </w:tabs>
              <w:ind w:left="0" w:firstLine="0"/>
              <w:jc w:val="center"/>
              <w:rPr>
                <w:i/>
                <w:iCs/>
                <w:sz w:val="23"/>
                <w:szCs w:val="23"/>
              </w:rPr>
            </w:pPr>
          </w:p>
        </w:tc>
      </w:tr>
      <w:tr w:rsidR="008C34FF" w:rsidRPr="00D54430" w:rsidTr="00BD48A1">
        <w:tc>
          <w:tcPr>
            <w:tcW w:w="2830" w:type="dxa"/>
          </w:tcPr>
          <w:p w:rsidR="008C34FF" w:rsidRPr="009516D2" w:rsidRDefault="008C34FF" w:rsidP="008C34FF">
            <w:pPr>
              <w:pStyle w:val="ItemFRNum"/>
              <w:tabs>
                <w:tab w:val="left" w:pos="709"/>
              </w:tabs>
              <w:ind w:left="0" w:firstLine="0"/>
              <w:jc w:val="both"/>
              <w:rPr>
                <w:i/>
                <w:iCs/>
                <w:sz w:val="23"/>
                <w:szCs w:val="23"/>
              </w:rPr>
            </w:pPr>
            <w:r>
              <w:rPr>
                <w:i/>
                <w:iCs/>
                <w:sz w:val="23"/>
                <w:szCs w:val="23"/>
              </w:rPr>
              <w:tab/>
              <w:t>*</w:t>
            </w:r>
            <w:r w:rsidRPr="009516D2">
              <w:rPr>
                <w:i/>
                <w:iCs/>
                <w:sz w:val="23"/>
                <w:szCs w:val="23"/>
              </w:rPr>
              <w:t>A</w:t>
            </w:r>
            <w:r>
              <w:rPr>
                <w:i/>
                <w:iCs/>
                <w:sz w:val="23"/>
                <w:szCs w:val="23"/>
              </w:rPr>
              <w:t>ndere</w:t>
            </w:r>
            <w:r w:rsidRPr="009516D2">
              <w:rPr>
                <w:i/>
                <w:iCs/>
                <w:sz w:val="23"/>
                <w:szCs w:val="23"/>
              </w:rPr>
              <w:t xml:space="preserve"> (</w:t>
            </w:r>
            <w:r>
              <w:rPr>
                <w:i/>
                <w:iCs/>
                <w:sz w:val="23"/>
                <w:szCs w:val="23"/>
              </w:rPr>
              <w:t>niet pref.)</w:t>
            </w:r>
          </w:p>
        </w:tc>
        <w:tc>
          <w:tcPr>
            <w:tcW w:w="1560" w:type="dxa"/>
            <w:tcBorders>
              <w:bottom w:val="single" w:sz="4" w:space="0" w:color="auto"/>
            </w:tcBorders>
            <w:shd w:val="clear" w:color="auto" w:fill="auto"/>
            <w:vAlign w:val="center"/>
          </w:tcPr>
          <w:p w:rsidR="008C34FF" w:rsidRPr="002E612F" w:rsidRDefault="008C34FF" w:rsidP="00BD48A1">
            <w:pPr>
              <w:pStyle w:val="ItemFRNum"/>
              <w:tabs>
                <w:tab w:val="left" w:pos="709"/>
              </w:tabs>
              <w:ind w:left="0" w:firstLine="0"/>
              <w:jc w:val="center"/>
              <w:rPr>
                <w:i/>
                <w:iCs/>
                <w:sz w:val="23"/>
                <w:szCs w:val="23"/>
              </w:rPr>
            </w:pPr>
            <w:r w:rsidRPr="002E612F">
              <w:rPr>
                <w:i/>
                <w:iCs/>
                <w:sz w:val="23"/>
                <w:szCs w:val="23"/>
              </w:rPr>
              <w:t>50</w:t>
            </w:r>
          </w:p>
        </w:tc>
        <w:tc>
          <w:tcPr>
            <w:tcW w:w="1440" w:type="dxa"/>
            <w:tcBorders>
              <w:bottom w:val="single" w:sz="4" w:space="0" w:color="auto"/>
            </w:tcBorders>
            <w:shd w:val="clear" w:color="auto" w:fill="auto"/>
            <w:vAlign w:val="center"/>
          </w:tcPr>
          <w:p w:rsidR="008C34FF" w:rsidRPr="009516D2" w:rsidRDefault="008C34FF" w:rsidP="00BD48A1">
            <w:pPr>
              <w:pStyle w:val="ItemFRNum"/>
              <w:tabs>
                <w:tab w:val="left" w:pos="709"/>
              </w:tabs>
              <w:ind w:left="0" w:firstLine="0"/>
              <w:jc w:val="both"/>
              <w:rPr>
                <w:i/>
                <w:iCs/>
                <w:sz w:val="23"/>
                <w:szCs w:val="23"/>
              </w:rPr>
            </w:pPr>
          </w:p>
        </w:tc>
      </w:tr>
      <w:tr w:rsidR="008C34FF" w:rsidRPr="00D54430" w:rsidTr="00BD48A1">
        <w:tc>
          <w:tcPr>
            <w:tcW w:w="2830" w:type="dxa"/>
          </w:tcPr>
          <w:p w:rsidR="008C34FF" w:rsidRPr="009516D2" w:rsidRDefault="008C34FF" w:rsidP="008C34FF">
            <w:pPr>
              <w:pStyle w:val="ItemFRNum"/>
              <w:tabs>
                <w:tab w:val="left" w:pos="709"/>
              </w:tabs>
              <w:ind w:left="0" w:firstLine="0"/>
              <w:jc w:val="both"/>
              <w:rPr>
                <w:i/>
                <w:iCs/>
                <w:sz w:val="23"/>
                <w:szCs w:val="23"/>
              </w:rPr>
            </w:pPr>
            <w:r w:rsidRPr="009516D2">
              <w:rPr>
                <w:i/>
                <w:iCs/>
                <w:sz w:val="23"/>
                <w:szCs w:val="23"/>
              </w:rPr>
              <w:tab/>
            </w:r>
            <w:r>
              <w:rPr>
                <w:i/>
                <w:iCs/>
                <w:sz w:val="23"/>
                <w:szCs w:val="23"/>
              </w:rPr>
              <w:t>Verwerkte producten</w:t>
            </w:r>
          </w:p>
        </w:tc>
        <w:tc>
          <w:tcPr>
            <w:tcW w:w="1560" w:type="dxa"/>
            <w:tcBorders>
              <w:bottom w:val="single" w:sz="4" w:space="0" w:color="auto"/>
            </w:tcBorders>
            <w:shd w:val="clear" w:color="auto" w:fill="auto"/>
            <w:vAlign w:val="center"/>
          </w:tcPr>
          <w:p w:rsidR="008C34FF" w:rsidRPr="0057246C" w:rsidRDefault="008C34FF" w:rsidP="00BD48A1">
            <w:pPr>
              <w:pStyle w:val="ItemFRNum"/>
              <w:tabs>
                <w:tab w:val="left" w:pos="709"/>
              </w:tabs>
              <w:ind w:left="0" w:firstLine="0"/>
              <w:jc w:val="center"/>
              <w:rPr>
                <w:i/>
                <w:iCs/>
                <w:sz w:val="23"/>
                <w:szCs w:val="23"/>
              </w:rPr>
            </w:pPr>
            <w:r>
              <w:rPr>
                <w:i/>
                <w:iCs/>
                <w:sz w:val="23"/>
                <w:szCs w:val="23"/>
              </w:rPr>
              <w:t>551</w:t>
            </w:r>
          </w:p>
        </w:tc>
        <w:tc>
          <w:tcPr>
            <w:tcW w:w="1440" w:type="dxa"/>
            <w:tcBorders>
              <w:bottom w:val="single" w:sz="4" w:space="0" w:color="auto"/>
            </w:tcBorders>
            <w:shd w:val="clear" w:color="auto" w:fill="auto"/>
            <w:vAlign w:val="center"/>
          </w:tcPr>
          <w:p w:rsidR="008C34FF" w:rsidRPr="009516D2" w:rsidRDefault="008C34FF" w:rsidP="00BD48A1">
            <w:pPr>
              <w:pStyle w:val="ItemFRNum"/>
              <w:tabs>
                <w:tab w:val="left" w:pos="709"/>
              </w:tabs>
              <w:ind w:left="0" w:firstLine="0"/>
              <w:jc w:val="both"/>
              <w:rPr>
                <w:i/>
                <w:iCs/>
                <w:sz w:val="23"/>
                <w:szCs w:val="23"/>
              </w:rPr>
            </w:pPr>
          </w:p>
        </w:tc>
      </w:tr>
      <w:tr w:rsidR="008C34FF" w:rsidRPr="00D54430" w:rsidTr="00BD48A1">
        <w:tc>
          <w:tcPr>
            <w:tcW w:w="2830" w:type="dxa"/>
          </w:tcPr>
          <w:p w:rsidR="008C34FF" w:rsidRPr="009516D2" w:rsidRDefault="008C34FF" w:rsidP="008C34FF">
            <w:pPr>
              <w:pStyle w:val="ItemFRNum"/>
              <w:tabs>
                <w:tab w:val="left" w:pos="709"/>
              </w:tabs>
              <w:ind w:left="0" w:firstLine="0"/>
              <w:jc w:val="both"/>
              <w:rPr>
                <w:b/>
                <w:bCs/>
                <w:sz w:val="23"/>
                <w:szCs w:val="23"/>
              </w:rPr>
            </w:pPr>
            <w:r w:rsidRPr="009516D2">
              <w:rPr>
                <w:b/>
                <w:bCs/>
                <w:sz w:val="23"/>
                <w:szCs w:val="23"/>
              </w:rPr>
              <w:t>Tota</w:t>
            </w:r>
            <w:r>
              <w:rPr>
                <w:b/>
                <w:bCs/>
                <w:sz w:val="23"/>
                <w:szCs w:val="23"/>
              </w:rPr>
              <w:t>a</w:t>
            </w:r>
            <w:r w:rsidRPr="009516D2">
              <w:rPr>
                <w:b/>
                <w:bCs/>
                <w:sz w:val="23"/>
                <w:szCs w:val="23"/>
              </w:rPr>
              <w:t xml:space="preserve">l </w:t>
            </w:r>
            <w:r>
              <w:rPr>
                <w:b/>
                <w:bCs/>
                <w:sz w:val="23"/>
                <w:szCs w:val="23"/>
              </w:rPr>
              <w:t>beschikbaar</w:t>
            </w:r>
          </w:p>
        </w:tc>
        <w:tc>
          <w:tcPr>
            <w:tcW w:w="1560" w:type="dxa"/>
            <w:tcBorders>
              <w:bottom w:val="single" w:sz="4" w:space="0" w:color="auto"/>
            </w:tcBorders>
            <w:shd w:val="clear" w:color="auto" w:fill="auto"/>
            <w:vAlign w:val="center"/>
          </w:tcPr>
          <w:p w:rsidR="008C34FF" w:rsidRPr="009516D2" w:rsidRDefault="008C34FF" w:rsidP="00BD48A1">
            <w:pPr>
              <w:pStyle w:val="ItemFRNum"/>
              <w:tabs>
                <w:tab w:val="left" w:pos="709"/>
              </w:tabs>
              <w:ind w:left="0" w:firstLine="0"/>
              <w:jc w:val="center"/>
              <w:rPr>
                <w:b/>
                <w:bCs/>
                <w:sz w:val="23"/>
                <w:szCs w:val="23"/>
              </w:rPr>
            </w:pPr>
            <w:r>
              <w:rPr>
                <w:b/>
                <w:bCs/>
                <w:sz w:val="23"/>
                <w:szCs w:val="23"/>
              </w:rPr>
              <w:t>19.642</w:t>
            </w:r>
          </w:p>
        </w:tc>
        <w:tc>
          <w:tcPr>
            <w:tcW w:w="1440" w:type="dxa"/>
            <w:tcBorders>
              <w:bottom w:val="single" w:sz="4" w:space="0" w:color="auto"/>
            </w:tcBorders>
            <w:shd w:val="clear" w:color="auto" w:fill="auto"/>
            <w:vAlign w:val="center"/>
          </w:tcPr>
          <w:p w:rsidR="008C34FF" w:rsidRPr="009516D2" w:rsidRDefault="008C34FF" w:rsidP="00BD48A1">
            <w:pPr>
              <w:pStyle w:val="ItemFRNum"/>
              <w:tabs>
                <w:tab w:val="left" w:pos="709"/>
              </w:tabs>
              <w:ind w:left="0" w:firstLine="0"/>
              <w:jc w:val="center"/>
              <w:rPr>
                <w:b/>
                <w:bCs/>
                <w:sz w:val="23"/>
                <w:szCs w:val="23"/>
              </w:rPr>
            </w:pPr>
            <w:r>
              <w:rPr>
                <w:b/>
                <w:bCs/>
                <w:sz w:val="23"/>
                <w:szCs w:val="23"/>
              </w:rPr>
              <w:t>6.606</w:t>
            </w:r>
          </w:p>
        </w:tc>
      </w:tr>
      <w:tr w:rsidR="008C34FF" w:rsidRPr="00D54430" w:rsidTr="00BD48A1">
        <w:tc>
          <w:tcPr>
            <w:tcW w:w="2830" w:type="dxa"/>
          </w:tcPr>
          <w:p w:rsidR="008C34FF" w:rsidRPr="009516D2" w:rsidRDefault="008C34FF" w:rsidP="00BD48A1">
            <w:pPr>
              <w:pStyle w:val="ItemFRNum"/>
              <w:tabs>
                <w:tab w:val="left" w:pos="709"/>
              </w:tabs>
              <w:ind w:left="0" w:firstLine="0"/>
              <w:jc w:val="both"/>
              <w:rPr>
                <w:sz w:val="23"/>
                <w:szCs w:val="23"/>
              </w:rPr>
            </w:pPr>
            <w:r>
              <w:rPr>
                <w:sz w:val="23"/>
                <w:szCs w:val="23"/>
              </w:rPr>
              <w:t>Consumptie</w:t>
            </w:r>
          </w:p>
        </w:tc>
        <w:tc>
          <w:tcPr>
            <w:tcW w:w="1560" w:type="dxa"/>
            <w:shd w:val="clear" w:color="auto" w:fill="auto"/>
            <w:vAlign w:val="center"/>
          </w:tcPr>
          <w:p w:rsidR="008C34FF" w:rsidRPr="009516D2" w:rsidRDefault="008C34FF" w:rsidP="00BD48A1">
            <w:pPr>
              <w:pStyle w:val="ItemFRNum"/>
              <w:tabs>
                <w:tab w:val="left" w:pos="709"/>
              </w:tabs>
              <w:ind w:left="0" w:firstLine="0"/>
              <w:jc w:val="center"/>
              <w:rPr>
                <w:sz w:val="23"/>
                <w:szCs w:val="23"/>
              </w:rPr>
            </w:pPr>
            <w:r w:rsidRPr="00665FAE">
              <w:rPr>
                <w:sz w:val="23"/>
                <w:szCs w:val="23"/>
                <w:highlight w:val="yellow"/>
              </w:rPr>
              <w:t>16.673</w:t>
            </w:r>
            <w:r w:rsidRPr="00665FAE">
              <w:rPr>
                <w:sz w:val="23"/>
                <w:szCs w:val="23"/>
                <w:highlight w:val="yellow"/>
                <w:vertAlign w:val="superscript"/>
              </w:rPr>
              <w:t>(3)</w:t>
            </w:r>
          </w:p>
        </w:tc>
        <w:tc>
          <w:tcPr>
            <w:tcW w:w="1440" w:type="dxa"/>
            <w:tcBorders>
              <w:bottom w:val="single" w:sz="4" w:space="0" w:color="auto"/>
            </w:tcBorders>
            <w:shd w:val="clear" w:color="auto" w:fill="auto"/>
            <w:vAlign w:val="center"/>
          </w:tcPr>
          <w:p w:rsidR="008C34FF" w:rsidRPr="009516D2" w:rsidRDefault="008C34FF" w:rsidP="00BD48A1">
            <w:pPr>
              <w:pStyle w:val="ItemFRNum"/>
              <w:tabs>
                <w:tab w:val="left" w:pos="709"/>
              </w:tabs>
              <w:ind w:left="0" w:firstLine="0"/>
              <w:jc w:val="center"/>
              <w:rPr>
                <w:sz w:val="23"/>
                <w:szCs w:val="23"/>
              </w:rPr>
            </w:pPr>
            <w:r>
              <w:rPr>
                <w:sz w:val="23"/>
                <w:szCs w:val="23"/>
              </w:rPr>
              <w:t>2.599</w:t>
            </w:r>
          </w:p>
        </w:tc>
      </w:tr>
      <w:tr w:rsidR="008C34FF" w:rsidRPr="00D54430" w:rsidTr="00BD48A1">
        <w:tc>
          <w:tcPr>
            <w:tcW w:w="2830" w:type="dxa"/>
          </w:tcPr>
          <w:p w:rsidR="008C34FF" w:rsidRPr="009516D2" w:rsidRDefault="008C34FF" w:rsidP="00BD48A1">
            <w:pPr>
              <w:pStyle w:val="ItemFRNum"/>
              <w:tabs>
                <w:tab w:val="left" w:pos="709"/>
              </w:tabs>
              <w:ind w:left="0" w:firstLine="0"/>
              <w:jc w:val="both"/>
              <w:rPr>
                <w:i/>
                <w:iCs/>
                <w:sz w:val="23"/>
                <w:szCs w:val="23"/>
              </w:rPr>
            </w:pPr>
            <w:r w:rsidRPr="009516D2">
              <w:rPr>
                <w:i/>
                <w:iCs/>
                <w:sz w:val="23"/>
                <w:szCs w:val="23"/>
              </w:rPr>
              <w:tab/>
              <w:t>Industrie</w:t>
            </w:r>
            <w:r>
              <w:rPr>
                <w:i/>
                <w:iCs/>
                <w:sz w:val="23"/>
                <w:szCs w:val="23"/>
              </w:rPr>
              <w:t>e</w:t>
            </w:r>
            <w:r w:rsidRPr="009516D2">
              <w:rPr>
                <w:i/>
                <w:iCs/>
                <w:sz w:val="23"/>
                <w:szCs w:val="23"/>
              </w:rPr>
              <w:t>l</w:t>
            </w:r>
          </w:p>
        </w:tc>
        <w:tc>
          <w:tcPr>
            <w:tcW w:w="1560" w:type="dxa"/>
            <w:shd w:val="clear" w:color="auto" w:fill="auto"/>
            <w:vAlign w:val="center"/>
          </w:tcPr>
          <w:p w:rsidR="008C34FF" w:rsidRPr="009516D2" w:rsidRDefault="008C34FF" w:rsidP="00BD48A1">
            <w:pPr>
              <w:pStyle w:val="ItemFRNum"/>
              <w:tabs>
                <w:tab w:val="left" w:pos="709"/>
              </w:tabs>
              <w:ind w:left="0" w:firstLine="0"/>
              <w:jc w:val="center"/>
              <w:rPr>
                <w:i/>
                <w:iCs/>
                <w:sz w:val="23"/>
                <w:szCs w:val="23"/>
              </w:rPr>
            </w:pPr>
          </w:p>
        </w:tc>
        <w:tc>
          <w:tcPr>
            <w:tcW w:w="1440" w:type="dxa"/>
            <w:tcBorders>
              <w:bottom w:val="single" w:sz="4" w:space="0" w:color="auto"/>
            </w:tcBorders>
            <w:shd w:val="clear" w:color="auto" w:fill="auto"/>
            <w:vAlign w:val="center"/>
          </w:tcPr>
          <w:p w:rsidR="008C34FF" w:rsidRPr="009516D2" w:rsidRDefault="008C34FF" w:rsidP="00BD48A1">
            <w:pPr>
              <w:pStyle w:val="ItemFRNum"/>
              <w:tabs>
                <w:tab w:val="left" w:pos="709"/>
              </w:tabs>
              <w:ind w:left="0" w:firstLine="0"/>
              <w:jc w:val="center"/>
              <w:rPr>
                <w:i/>
                <w:iCs/>
                <w:sz w:val="23"/>
                <w:szCs w:val="23"/>
              </w:rPr>
            </w:pPr>
            <w:r>
              <w:rPr>
                <w:i/>
                <w:iCs/>
                <w:sz w:val="23"/>
                <w:szCs w:val="23"/>
              </w:rPr>
              <w:t>800</w:t>
            </w:r>
          </w:p>
        </w:tc>
      </w:tr>
      <w:tr w:rsidR="008C34FF" w:rsidRPr="00D54430" w:rsidTr="00BD48A1">
        <w:tc>
          <w:tcPr>
            <w:tcW w:w="2830" w:type="dxa"/>
          </w:tcPr>
          <w:p w:rsidR="008C34FF" w:rsidRPr="009516D2" w:rsidRDefault="008C34FF" w:rsidP="008C34FF">
            <w:pPr>
              <w:pStyle w:val="ItemFRNum"/>
              <w:tabs>
                <w:tab w:val="left" w:pos="709"/>
              </w:tabs>
              <w:ind w:left="0" w:firstLine="0"/>
              <w:jc w:val="both"/>
              <w:rPr>
                <w:i/>
                <w:iCs/>
                <w:sz w:val="23"/>
                <w:szCs w:val="23"/>
              </w:rPr>
            </w:pPr>
            <w:r w:rsidRPr="009516D2">
              <w:rPr>
                <w:i/>
                <w:iCs/>
                <w:sz w:val="23"/>
                <w:szCs w:val="23"/>
              </w:rPr>
              <w:tab/>
              <w:t>Bio</w:t>
            </w:r>
            <w:r>
              <w:rPr>
                <w:i/>
                <w:iCs/>
                <w:sz w:val="23"/>
                <w:szCs w:val="23"/>
              </w:rPr>
              <w:t>e</w:t>
            </w:r>
            <w:r w:rsidRPr="009516D2">
              <w:rPr>
                <w:i/>
                <w:iCs/>
                <w:sz w:val="23"/>
                <w:szCs w:val="23"/>
              </w:rPr>
              <w:t>thanol</w:t>
            </w:r>
          </w:p>
        </w:tc>
        <w:tc>
          <w:tcPr>
            <w:tcW w:w="1560" w:type="dxa"/>
            <w:tcBorders>
              <w:bottom w:val="single" w:sz="4" w:space="0" w:color="auto"/>
            </w:tcBorders>
            <w:shd w:val="clear" w:color="auto" w:fill="auto"/>
            <w:vAlign w:val="center"/>
          </w:tcPr>
          <w:p w:rsidR="008C34FF" w:rsidRPr="009516D2" w:rsidRDefault="008C34FF" w:rsidP="00BD48A1">
            <w:pPr>
              <w:pStyle w:val="ItemFRNum"/>
              <w:tabs>
                <w:tab w:val="left" w:pos="709"/>
              </w:tabs>
              <w:ind w:left="0" w:firstLine="0"/>
              <w:jc w:val="center"/>
              <w:rPr>
                <w:i/>
                <w:iCs/>
                <w:sz w:val="23"/>
                <w:szCs w:val="23"/>
              </w:rPr>
            </w:pPr>
          </w:p>
        </w:tc>
        <w:tc>
          <w:tcPr>
            <w:tcW w:w="1440" w:type="dxa"/>
            <w:tcBorders>
              <w:bottom w:val="single" w:sz="4" w:space="0" w:color="auto"/>
            </w:tcBorders>
            <w:shd w:val="clear" w:color="auto" w:fill="auto"/>
            <w:vAlign w:val="center"/>
          </w:tcPr>
          <w:p w:rsidR="008C34FF" w:rsidRPr="009516D2" w:rsidRDefault="008C34FF" w:rsidP="00BD48A1">
            <w:pPr>
              <w:pStyle w:val="ItemFRNum"/>
              <w:tabs>
                <w:tab w:val="left" w:pos="709"/>
              </w:tabs>
              <w:ind w:left="0" w:firstLine="0"/>
              <w:jc w:val="center"/>
              <w:rPr>
                <w:i/>
                <w:iCs/>
                <w:sz w:val="23"/>
                <w:szCs w:val="23"/>
              </w:rPr>
            </w:pPr>
            <w:r w:rsidRPr="000C3445">
              <w:rPr>
                <w:i/>
                <w:iCs/>
                <w:sz w:val="23"/>
                <w:szCs w:val="23"/>
                <w:highlight w:val="green"/>
              </w:rPr>
              <w:t>1.</w:t>
            </w:r>
            <w:r>
              <w:rPr>
                <w:i/>
                <w:iCs/>
                <w:sz w:val="23"/>
                <w:szCs w:val="23"/>
                <w:highlight w:val="green"/>
              </w:rPr>
              <w:t>799</w:t>
            </w:r>
            <w:r w:rsidRPr="000C3445">
              <w:rPr>
                <w:i/>
                <w:iCs/>
                <w:sz w:val="23"/>
                <w:szCs w:val="23"/>
                <w:highlight w:val="green"/>
                <w:vertAlign w:val="superscript"/>
              </w:rPr>
              <w:t>(7)</w:t>
            </w:r>
          </w:p>
        </w:tc>
      </w:tr>
      <w:tr w:rsidR="008C34FF" w:rsidRPr="00D54430" w:rsidTr="00BD48A1">
        <w:tc>
          <w:tcPr>
            <w:tcW w:w="2830" w:type="dxa"/>
          </w:tcPr>
          <w:p w:rsidR="008C34FF" w:rsidRPr="009516D2" w:rsidRDefault="008C34FF" w:rsidP="00BD48A1">
            <w:pPr>
              <w:pStyle w:val="ItemFRNum"/>
              <w:tabs>
                <w:tab w:val="left" w:pos="709"/>
              </w:tabs>
              <w:ind w:left="0" w:firstLine="0"/>
              <w:jc w:val="both"/>
              <w:rPr>
                <w:sz w:val="23"/>
                <w:szCs w:val="23"/>
              </w:rPr>
            </w:pPr>
            <w:r>
              <w:rPr>
                <w:sz w:val="23"/>
                <w:szCs w:val="23"/>
              </w:rPr>
              <w:t>Uitvoer</w:t>
            </w:r>
          </w:p>
        </w:tc>
        <w:tc>
          <w:tcPr>
            <w:tcW w:w="1560" w:type="dxa"/>
            <w:tcBorders>
              <w:bottom w:val="single" w:sz="4" w:space="0" w:color="auto"/>
            </w:tcBorders>
            <w:shd w:val="clear" w:color="auto" w:fill="auto"/>
            <w:vAlign w:val="center"/>
          </w:tcPr>
          <w:p w:rsidR="008C34FF" w:rsidRPr="009516D2" w:rsidRDefault="008C34FF" w:rsidP="00BD48A1">
            <w:pPr>
              <w:pStyle w:val="ItemFRNum"/>
              <w:tabs>
                <w:tab w:val="left" w:pos="709"/>
              </w:tabs>
              <w:ind w:left="0" w:firstLine="0"/>
              <w:jc w:val="center"/>
              <w:rPr>
                <w:sz w:val="23"/>
                <w:szCs w:val="23"/>
              </w:rPr>
            </w:pPr>
            <w:r>
              <w:rPr>
                <w:sz w:val="23"/>
                <w:szCs w:val="23"/>
              </w:rPr>
              <w:t>1.531</w:t>
            </w:r>
          </w:p>
        </w:tc>
        <w:tc>
          <w:tcPr>
            <w:tcW w:w="1440" w:type="dxa"/>
            <w:shd w:val="clear" w:color="auto" w:fill="auto"/>
            <w:vAlign w:val="center"/>
          </w:tcPr>
          <w:p w:rsidR="008C34FF" w:rsidRPr="009516D2" w:rsidRDefault="008C34FF" w:rsidP="00BD48A1">
            <w:pPr>
              <w:pStyle w:val="ItemFRNum"/>
              <w:tabs>
                <w:tab w:val="left" w:pos="709"/>
              </w:tabs>
              <w:ind w:left="0" w:firstLine="0"/>
              <w:jc w:val="center"/>
              <w:rPr>
                <w:sz w:val="23"/>
                <w:szCs w:val="23"/>
              </w:rPr>
            </w:pPr>
            <w:r>
              <w:rPr>
                <w:sz w:val="23"/>
                <w:szCs w:val="23"/>
              </w:rPr>
              <w:t>1.343</w:t>
            </w:r>
            <w:r w:rsidRPr="00EB19AC">
              <w:rPr>
                <w:sz w:val="23"/>
                <w:szCs w:val="23"/>
                <w:vertAlign w:val="superscript"/>
              </w:rPr>
              <w:t>(</w:t>
            </w:r>
            <w:r>
              <w:rPr>
                <w:sz w:val="23"/>
                <w:szCs w:val="23"/>
                <w:vertAlign w:val="superscript"/>
              </w:rPr>
              <w:t>8</w:t>
            </w:r>
            <w:r w:rsidRPr="00EB19AC">
              <w:rPr>
                <w:sz w:val="23"/>
                <w:szCs w:val="23"/>
                <w:vertAlign w:val="superscript"/>
              </w:rPr>
              <w:t>)</w:t>
            </w:r>
          </w:p>
        </w:tc>
      </w:tr>
      <w:tr w:rsidR="008C34FF" w:rsidRPr="00D54430" w:rsidTr="00BD48A1">
        <w:tc>
          <w:tcPr>
            <w:tcW w:w="2830" w:type="dxa"/>
          </w:tcPr>
          <w:p w:rsidR="008C34FF" w:rsidRPr="009516D2" w:rsidRDefault="008C34FF" w:rsidP="00BD48A1">
            <w:pPr>
              <w:pStyle w:val="ItemFRNum"/>
              <w:tabs>
                <w:tab w:val="left" w:pos="709"/>
              </w:tabs>
              <w:ind w:left="0" w:firstLine="0"/>
              <w:jc w:val="both"/>
              <w:rPr>
                <w:i/>
                <w:iCs/>
                <w:sz w:val="23"/>
                <w:szCs w:val="23"/>
              </w:rPr>
            </w:pPr>
            <w:r w:rsidRPr="009516D2">
              <w:rPr>
                <w:i/>
                <w:iCs/>
                <w:sz w:val="23"/>
                <w:szCs w:val="23"/>
              </w:rPr>
              <w:tab/>
              <w:t>Tel quel</w:t>
            </w:r>
          </w:p>
        </w:tc>
        <w:tc>
          <w:tcPr>
            <w:tcW w:w="1560" w:type="dxa"/>
            <w:tcBorders>
              <w:bottom w:val="single" w:sz="4" w:space="0" w:color="auto"/>
            </w:tcBorders>
            <w:shd w:val="clear" w:color="auto" w:fill="auto"/>
            <w:vAlign w:val="center"/>
          </w:tcPr>
          <w:p w:rsidR="008C34FF" w:rsidRPr="009516D2" w:rsidRDefault="008C34FF" w:rsidP="00BD48A1">
            <w:pPr>
              <w:pStyle w:val="ItemFRNum"/>
              <w:tabs>
                <w:tab w:val="left" w:pos="709"/>
              </w:tabs>
              <w:ind w:left="0" w:firstLine="0"/>
              <w:jc w:val="center"/>
              <w:rPr>
                <w:i/>
                <w:iCs/>
                <w:sz w:val="23"/>
                <w:szCs w:val="23"/>
              </w:rPr>
            </w:pPr>
            <w:r>
              <w:rPr>
                <w:i/>
                <w:iCs/>
                <w:sz w:val="23"/>
                <w:szCs w:val="23"/>
              </w:rPr>
              <w:t>129</w:t>
            </w:r>
            <w:r w:rsidRPr="00B5139A">
              <w:rPr>
                <w:i/>
                <w:iCs/>
                <w:sz w:val="23"/>
                <w:szCs w:val="23"/>
                <w:vertAlign w:val="superscript"/>
              </w:rPr>
              <w:t>(</w:t>
            </w:r>
            <w:r w:rsidRPr="00B5139A">
              <w:rPr>
                <w:iCs/>
                <w:sz w:val="23"/>
                <w:szCs w:val="23"/>
                <w:vertAlign w:val="superscript"/>
              </w:rPr>
              <w:t>4</w:t>
            </w:r>
            <w:r w:rsidRPr="00B5139A">
              <w:rPr>
                <w:i/>
                <w:iCs/>
                <w:sz w:val="23"/>
                <w:szCs w:val="23"/>
                <w:vertAlign w:val="superscript"/>
              </w:rPr>
              <w:t>)</w:t>
            </w:r>
          </w:p>
        </w:tc>
        <w:tc>
          <w:tcPr>
            <w:tcW w:w="1440" w:type="dxa"/>
            <w:shd w:val="clear" w:color="auto" w:fill="auto"/>
            <w:vAlign w:val="center"/>
          </w:tcPr>
          <w:p w:rsidR="008C34FF" w:rsidRPr="009516D2" w:rsidRDefault="008C34FF" w:rsidP="00BD48A1">
            <w:pPr>
              <w:pStyle w:val="ItemFRNum"/>
              <w:tabs>
                <w:tab w:val="left" w:pos="709"/>
              </w:tabs>
              <w:ind w:left="0" w:firstLine="0"/>
              <w:jc w:val="center"/>
              <w:rPr>
                <w:i/>
                <w:iCs/>
                <w:sz w:val="23"/>
                <w:szCs w:val="23"/>
              </w:rPr>
            </w:pPr>
          </w:p>
        </w:tc>
      </w:tr>
      <w:tr w:rsidR="008C34FF" w:rsidRPr="00D54430" w:rsidTr="00BD48A1">
        <w:tc>
          <w:tcPr>
            <w:tcW w:w="2830" w:type="dxa"/>
          </w:tcPr>
          <w:p w:rsidR="008C34FF" w:rsidRPr="009516D2" w:rsidRDefault="008C34FF" w:rsidP="008C34FF">
            <w:pPr>
              <w:pStyle w:val="ItemFRNum"/>
              <w:tabs>
                <w:tab w:val="left" w:pos="709"/>
              </w:tabs>
              <w:ind w:left="0" w:firstLine="0"/>
              <w:jc w:val="both"/>
              <w:rPr>
                <w:i/>
                <w:iCs/>
                <w:sz w:val="23"/>
                <w:szCs w:val="23"/>
              </w:rPr>
            </w:pPr>
            <w:r w:rsidRPr="009516D2">
              <w:rPr>
                <w:i/>
                <w:iCs/>
                <w:sz w:val="23"/>
                <w:szCs w:val="23"/>
              </w:rPr>
              <w:tab/>
            </w:r>
            <w:r>
              <w:rPr>
                <w:i/>
                <w:iCs/>
                <w:sz w:val="23"/>
                <w:szCs w:val="23"/>
              </w:rPr>
              <w:t>Verwerkte producten</w:t>
            </w:r>
          </w:p>
        </w:tc>
        <w:tc>
          <w:tcPr>
            <w:tcW w:w="1560" w:type="dxa"/>
            <w:tcBorders>
              <w:bottom w:val="single" w:sz="4" w:space="0" w:color="auto"/>
            </w:tcBorders>
            <w:shd w:val="clear" w:color="auto" w:fill="auto"/>
            <w:vAlign w:val="center"/>
          </w:tcPr>
          <w:p w:rsidR="008C34FF" w:rsidRPr="009516D2" w:rsidRDefault="008C34FF" w:rsidP="00BD48A1">
            <w:pPr>
              <w:pStyle w:val="ItemFRNum"/>
              <w:tabs>
                <w:tab w:val="left" w:pos="709"/>
              </w:tabs>
              <w:ind w:left="0" w:firstLine="0"/>
              <w:jc w:val="center"/>
              <w:rPr>
                <w:i/>
                <w:iCs/>
                <w:sz w:val="23"/>
                <w:szCs w:val="23"/>
                <w:lang w:val="en-US"/>
              </w:rPr>
            </w:pPr>
            <w:r>
              <w:rPr>
                <w:i/>
                <w:iCs/>
                <w:sz w:val="23"/>
                <w:szCs w:val="23"/>
                <w:lang w:val="en-US"/>
              </w:rPr>
              <w:t>1.402</w:t>
            </w:r>
            <w:r w:rsidRPr="00B5139A">
              <w:rPr>
                <w:i/>
                <w:iCs/>
                <w:sz w:val="23"/>
                <w:szCs w:val="23"/>
                <w:vertAlign w:val="superscript"/>
                <w:lang w:val="en-US"/>
              </w:rPr>
              <w:t>(4)</w:t>
            </w:r>
          </w:p>
        </w:tc>
        <w:tc>
          <w:tcPr>
            <w:tcW w:w="1440" w:type="dxa"/>
            <w:tcBorders>
              <w:bottom w:val="single" w:sz="4" w:space="0" w:color="auto"/>
            </w:tcBorders>
            <w:shd w:val="clear" w:color="auto" w:fill="auto"/>
            <w:vAlign w:val="center"/>
          </w:tcPr>
          <w:p w:rsidR="008C34FF" w:rsidRPr="009516D2" w:rsidRDefault="008C34FF" w:rsidP="00BD48A1">
            <w:pPr>
              <w:pStyle w:val="ItemFRNum"/>
              <w:tabs>
                <w:tab w:val="left" w:pos="709"/>
              </w:tabs>
              <w:ind w:left="0" w:firstLine="0"/>
              <w:jc w:val="center"/>
              <w:rPr>
                <w:i/>
                <w:iCs/>
                <w:sz w:val="23"/>
                <w:szCs w:val="23"/>
                <w:lang w:val="en-US"/>
              </w:rPr>
            </w:pPr>
          </w:p>
        </w:tc>
      </w:tr>
      <w:tr w:rsidR="008C34FF" w:rsidRPr="00D54430" w:rsidTr="00BD48A1">
        <w:tc>
          <w:tcPr>
            <w:tcW w:w="2830" w:type="dxa"/>
          </w:tcPr>
          <w:p w:rsidR="008C34FF" w:rsidRPr="009516D2" w:rsidRDefault="008C34FF" w:rsidP="00BD48A1">
            <w:pPr>
              <w:pStyle w:val="ItemFRNum"/>
              <w:tabs>
                <w:tab w:val="left" w:pos="709"/>
              </w:tabs>
              <w:ind w:left="0" w:firstLine="0"/>
              <w:jc w:val="both"/>
              <w:rPr>
                <w:sz w:val="23"/>
                <w:szCs w:val="23"/>
                <w:lang w:val="en-US"/>
              </w:rPr>
            </w:pPr>
            <w:r>
              <w:rPr>
                <w:sz w:val="23"/>
                <w:szCs w:val="23"/>
                <w:lang w:val="en-US"/>
              </w:rPr>
              <w:t>Finale voorraden</w:t>
            </w:r>
          </w:p>
        </w:tc>
        <w:tc>
          <w:tcPr>
            <w:tcW w:w="1560" w:type="dxa"/>
            <w:tcBorders>
              <w:bottom w:val="single" w:sz="4" w:space="0" w:color="auto"/>
            </w:tcBorders>
            <w:shd w:val="clear" w:color="auto" w:fill="auto"/>
            <w:vAlign w:val="center"/>
          </w:tcPr>
          <w:p w:rsidR="008C34FF" w:rsidRPr="00E72891" w:rsidRDefault="008C34FF" w:rsidP="00BD48A1">
            <w:pPr>
              <w:pStyle w:val="ItemFRNum"/>
              <w:tabs>
                <w:tab w:val="left" w:pos="709"/>
              </w:tabs>
              <w:ind w:left="0" w:firstLine="0"/>
              <w:jc w:val="center"/>
              <w:rPr>
                <w:sz w:val="23"/>
                <w:szCs w:val="23"/>
                <w:highlight w:val="yellow"/>
                <w:lang w:val="en-US"/>
              </w:rPr>
            </w:pPr>
            <w:r w:rsidRPr="00665FAE">
              <w:rPr>
                <w:sz w:val="23"/>
                <w:szCs w:val="23"/>
                <w:lang w:val="en-US"/>
              </w:rPr>
              <w:t>1.</w:t>
            </w:r>
            <w:r>
              <w:rPr>
                <w:sz w:val="23"/>
                <w:szCs w:val="23"/>
                <w:lang w:val="en-US"/>
              </w:rPr>
              <w:t>438</w:t>
            </w:r>
            <w:r w:rsidRPr="00665FAE">
              <w:rPr>
                <w:sz w:val="23"/>
                <w:szCs w:val="23"/>
                <w:vertAlign w:val="superscript"/>
                <w:lang w:val="en-US"/>
              </w:rPr>
              <w:t>(5)</w:t>
            </w:r>
          </w:p>
        </w:tc>
        <w:tc>
          <w:tcPr>
            <w:tcW w:w="1440" w:type="dxa"/>
            <w:tcBorders>
              <w:bottom w:val="single" w:sz="4" w:space="0" w:color="auto"/>
            </w:tcBorders>
            <w:shd w:val="clear" w:color="auto" w:fill="auto"/>
            <w:vAlign w:val="center"/>
          </w:tcPr>
          <w:p w:rsidR="008C34FF" w:rsidRPr="00E72891" w:rsidRDefault="008C34FF" w:rsidP="00BD48A1">
            <w:pPr>
              <w:pStyle w:val="ItemFRNum"/>
              <w:tabs>
                <w:tab w:val="left" w:pos="709"/>
              </w:tabs>
              <w:ind w:left="0" w:firstLine="0"/>
              <w:jc w:val="center"/>
              <w:rPr>
                <w:sz w:val="23"/>
                <w:szCs w:val="23"/>
                <w:highlight w:val="yellow"/>
                <w:lang w:val="en-US"/>
              </w:rPr>
            </w:pPr>
            <w:r w:rsidRPr="00B5139A">
              <w:rPr>
                <w:sz w:val="23"/>
                <w:szCs w:val="23"/>
                <w:lang w:val="en-US"/>
              </w:rPr>
              <w:t>2.66</w:t>
            </w:r>
            <w:r>
              <w:rPr>
                <w:sz w:val="23"/>
                <w:szCs w:val="23"/>
                <w:lang w:val="en-US"/>
              </w:rPr>
              <w:t>3</w:t>
            </w:r>
            <w:r w:rsidRPr="00B5139A">
              <w:rPr>
                <w:sz w:val="23"/>
                <w:szCs w:val="23"/>
                <w:vertAlign w:val="superscript"/>
                <w:lang w:val="en-US"/>
              </w:rPr>
              <w:t>(</w:t>
            </w:r>
            <w:r>
              <w:rPr>
                <w:sz w:val="23"/>
                <w:szCs w:val="23"/>
                <w:vertAlign w:val="superscript"/>
                <w:lang w:val="en-US"/>
              </w:rPr>
              <w:t>9</w:t>
            </w:r>
            <w:r w:rsidRPr="00B5139A">
              <w:rPr>
                <w:sz w:val="23"/>
                <w:szCs w:val="23"/>
                <w:vertAlign w:val="superscript"/>
                <w:lang w:val="en-US"/>
              </w:rPr>
              <w:t>)</w:t>
            </w:r>
          </w:p>
        </w:tc>
      </w:tr>
      <w:tr w:rsidR="008C34FF" w:rsidRPr="00845729" w:rsidTr="00BD48A1">
        <w:tc>
          <w:tcPr>
            <w:tcW w:w="2830" w:type="dxa"/>
          </w:tcPr>
          <w:p w:rsidR="008C34FF" w:rsidRPr="00845729" w:rsidRDefault="008C34FF" w:rsidP="00BD48A1">
            <w:pPr>
              <w:pStyle w:val="ItemFRNum"/>
              <w:tabs>
                <w:tab w:val="left" w:pos="709"/>
              </w:tabs>
              <w:ind w:left="0" w:firstLine="0"/>
              <w:jc w:val="both"/>
              <w:rPr>
                <w:b/>
                <w:bCs/>
                <w:sz w:val="23"/>
                <w:szCs w:val="23"/>
                <w:lang w:val="en-US"/>
              </w:rPr>
            </w:pPr>
            <w:r>
              <w:rPr>
                <w:b/>
                <w:bCs/>
                <w:sz w:val="23"/>
                <w:szCs w:val="23"/>
                <w:lang w:val="en-US"/>
              </w:rPr>
              <w:t>Total Outlets</w:t>
            </w:r>
          </w:p>
        </w:tc>
        <w:tc>
          <w:tcPr>
            <w:tcW w:w="1560" w:type="dxa"/>
            <w:shd w:val="clear" w:color="auto" w:fill="auto"/>
            <w:vAlign w:val="center"/>
          </w:tcPr>
          <w:p w:rsidR="008C34FF" w:rsidRPr="00845729" w:rsidRDefault="008C34FF" w:rsidP="00BD48A1">
            <w:pPr>
              <w:pStyle w:val="ItemFRNum"/>
              <w:tabs>
                <w:tab w:val="left" w:pos="709"/>
              </w:tabs>
              <w:ind w:left="0" w:firstLine="0"/>
              <w:jc w:val="center"/>
              <w:rPr>
                <w:b/>
                <w:bCs/>
                <w:sz w:val="23"/>
                <w:szCs w:val="23"/>
              </w:rPr>
            </w:pPr>
            <w:r>
              <w:rPr>
                <w:b/>
                <w:bCs/>
                <w:sz w:val="23"/>
                <w:szCs w:val="23"/>
              </w:rPr>
              <w:t>19.642</w:t>
            </w:r>
          </w:p>
        </w:tc>
        <w:tc>
          <w:tcPr>
            <w:tcW w:w="1440" w:type="dxa"/>
            <w:shd w:val="clear" w:color="auto" w:fill="auto"/>
            <w:vAlign w:val="center"/>
          </w:tcPr>
          <w:p w:rsidR="008C34FF" w:rsidRPr="00845729" w:rsidRDefault="008C34FF" w:rsidP="00BD48A1">
            <w:pPr>
              <w:pStyle w:val="ItemFRNum"/>
              <w:tabs>
                <w:tab w:val="left" w:pos="709"/>
              </w:tabs>
              <w:ind w:left="0" w:firstLine="0"/>
              <w:jc w:val="center"/>
              <w:rPr>
                <w:b/>
                <w:bCs/>
                <w:sz w:val="23"/>
                <w:szCs w:val="23"/>
              </w:rPr>
            </w:pPr>
            <w:r>
              <w:rPr>
                <w:b/>
                <w:bCs/>
                <w:sz w:val="23"/>
                <w:szCs w:val="23"/>
              </w:rPr>
              <w:t>6.606</w:t>
            </w:r>
          </w:p>
        </w:tc>
      </w:tr>
    </w:tbl>
    <w:p w:rsidR="008C34FF" w:rsidRPr="008E7765" w:rsidRDefault="008C34FF" w:rsidP="008E7765">
      <w:pPr>
        <w:spacing w:after="0"/>
        <w:rPr>
          <w:sz w:val="16"/>
          <w:szCs w:val="16"/>
        </w:rPr>
      </w:pPr>
      <w:r w:rsidRPr="008E7765">
        <w:rPr>
          <w:sz w:val="16"/>
          <w:szCs w:val="16"/>
        </w:rPr>
        <w:t xml:space="preserve">* </w:t>
      </w:r>
      <w:r w:rsidRPr="008E7765">
        <w:rPr>
          <w:rFonts w:ascii="Times New Roman" w:hAnsi="Times New Roman" w:cs="Times New Roman"/>
          <w:sz w:val="16"/>
          <w:szCs w:val="16"/>
        </w:rPr>
        <w:t> </w:t>
      </w:r>
      <w:r w:rsidRPr="008E7765">
        <w:rPr>
          <w:sz w:val="16"/>
          <w:szCs w:val="16"/>
        </w:rPr>
        <w:t>: en t tq</w:t>
      </w:r>
    </w:p>
    <w:p w:rsidR="008C34FF" w:rsidRPr="008E7765" w:rsidRDefault="008C34FF" w:rsidP="008E7765">
      <w:pPr>
        <w:spacing w:after="0"/>
        <w:jc w:val="both"/>
        <w:rPr>
          <w:sz w:val="16"/>
          <w:szCs w:val="16"/>
        </w:rPr>
      </w:pPr>
      <w:r w:rsidRPr="008E7765">
        <w:rPr>
          <w:sz w:val="16"/>
          <w:szCs w:val="16"/>
        </w:rPr>
        <w:t>(1) Finale voorraad van de vorige campagne 2013/2014.</w:t>
      </w:r>
    </w:p>
    <w:p w:rsidR="008C34FF" w:rsidRPr="008E7765" w:rsidRDefault="008C34FF" w:rsidP="008E7765">
      <w:pPr>
        <w:spacing w:after="0"/>
        <w:jc w:val="both"/>
        <w:rPr>
          <w:sz w:val="16"/>
          <w:szCs w:val="16"/>
        </w:rPr>
      </w:pPr>
      <w:r w:rsidRPr="008E7765">
        <w:rPr>
          <w:sz w:val="16"/>
          <w:szCs w:val="16"/>
        </w:rPr>
        <w:t>(2) Gebaseerd op de aanvraag van certificaten</w:t>
      </w:r>
    </w:p>
    <w:p w:rsidR="008C34FF" w:rsidRPr="008E7765" w:rsidRDefault="008C34FF" w:rsidP="008E7765">
      <w:pPr>
        <w:spacing w:after="0"/>
        <w:jc w:val="both"/>
        <w:rPr>
          <w:sz w:val="16"/>
          <w:szCs w:val="16"/>
        </w:rPr>
      </w:pPr>
      <w:r w:rsidRPr="008E7765">
        <w:rPr>
          <w:sz w:val="16"/>
          <w:szCs w:val="16"/>
        </w:rPr>
        <w:t xml:space="preserve">(3) De consumptie is de gecorrigeerde </w:t>
      </w:r>
      <w:r w:rsidRPr="008E7765">
        <w:rPr>
          <w:sz w:val="16"/>
          <w:szCs w:val="16"/>
          <w:highlight w:val="yellow"/>
        </w:rPr>
        <w:t>berekende</w:t>
      </w:r>
      <w:r w:rsidRPr="008E7765">
        <w:rPr>
          <w:sz w:val="16"/>
          <w:szCs w:val="16"/>
        </w:rPr>
        <w:t xml:space="preserve"> waarde</w:t>
      </w:r>
    </w:p>
    <w:p w:rsidR="008C34FF" w:rsidRPr="008E7765" w:rsidRDefault="008C34FF" w:rsidP="008E7765">
      <w:pPr>
        <w:spacing w:after="0"/>
        <w:jc w:val="both"/>
        <w:rPr>
          <w:sz w:val="16"/>
          <w:szCs w:val="16"/>
        </w:rPr>
      </w:pPr>
      <w:r w:rsidRPr="008E7765">
        <w:rPr>
          <w:sz w:val="16"/>
          <w:szCs w:val="16"/>
        </w:rPr>
        <w:t>(4) Definitieve Comext gegevens.</w:t>
      </w:r>
    </w:p>
    <w:p w:rsidR="008C34FF" w:rsidRPr="008E7765" w:rsidRDefault="008C34FF" w:rsidP="008E7765">
      <w:pPr>
        <w:spacing w:after="0"/>
        <w:jc w:val="both"/>
        <w:rPr>
          <w:sz w:val="16"/>
          <w:szCs w:val="16"/>
        </w:rPr>
      </w:pPr>
      <w:r w:rsidRPr="008E7765">
        <w:rPr>
          <w:sz w:val="16"/>
          <w:szCs w:val="16"/>
        </w:rPr>
        <w:t>(5) Finale voorraad berekend door de LS.</w:t>
      </w:r>
    </w:p>
    <w:p w:rsidR="008C34FF" w:rsidRPr="008E7765" w:rsidRDefault="008C34FF" w:rsidP="008E7765">
      <w:pPr>
        <w:spacing w:after="0"/>
        <w:jc w:val="both"/>
        <w:rPr>
          <w:sz w:val="16"/>
          <w:szCs w:val="16"/>
        </w:rPr>
      </w:pPr>
      <w:r w:rsidRPr="008E7765">
        <w:rPr>
          <w:sz w:val="16"/>
          <w:szCs w:val="16"/>
        </w:rPr>
        <w:t>(6) Productie BQ suiker en isoglucose + carry forward.</w:t>
      </w:r>
    </w:p>
    <w:p w:rsidR="008C34FF" w:rsidRPr="008E7765" w:rsidRDefault="008C34FF" w:rsidP="008E7765">
      <w:pPr>
        <w:spacing w:after="0"/>
        <w:jc w:val="both"/>
        <w:rPr>
          <w:sz w:val="16"/>
          <w:szCs w:val="16"/>
        </w:rPr>
      </w:pPr>
      <w:r w:rsidRPr="008E7765">
        <w:rPr>
          <w:sz w:val="16"/>
          <w:szCs w:val="16"/>
        </w:rPr>
        <w:t xml:space="preserve">(7) De productie van bioethanol is een </w:t>
      </w:r>
      <w:r w:rsidRPr="008E7765">
        <w:rPr>
          <w:sz w:val="16"/>
          <w:szCs w:val="16"/>
          <w:highlight w:val="green"/>
        </w:rPr>
        <w:t>berekende</w:t>
      </w:r>
      <w:r w:rsidRPr="008E7765">
        <w:rPr>
          <w:sz w:val="16"/>
          <w:szCs w:val="16"/>
        </w:rPr>
        <w:t xml:space="preserve"> waarde voor de BQ </w:t>
      </w:r>
    </w:p>
    <w:p w:rsidR="008C34FF" w:rsidRPr="008E7765" w:rsidRDefault="008C34FF" w:rsidP="008E7765">
      <w:pPr>
        <w:spacing w:after="0"/>
        <w:jc w:val="both"/>
        <w:rPr>
          <w:sz w:val="16"/>
          <w:szCs w:val="16"/>
        </w:rPr>
      </w:pPr>
      <w:r w:rsidRPr="008E7765">
        <w:rPr>
          <w:sz w:val="16"/>
          <w:szCs w:val="16"/>
        </w:rPr>
        <w:t>(8) 2 exportschijven voor suiker + 40.000 t isoglucose.</w:t>
      </w:r>
    </w:p>
    <w:p w:rsidR="008C34FF" w:rsidRPr="008E7765" w:rsidRDefault="003B3EBF" w:rsidP="008E7765">
      <w:pPr>
        <w:spacing w:after="0"/>
        <w:jc w:val="both"/>
        <w:rPr>
          <w:sz w:val="16"/>
          <w:szCs w:val="16"/>
        </w:rPr>
      </w:pPr>
      <w:r>
        <w:rPr>
          <w:sz w:val="16"/>
          <w:szCs w:val="16"/>
        </w:rPr>
        <w:t>(9) C</w:t>
      </w:r>
      <w:r w:rsidR="008C34FF" w:rsidRPr="008E7765">
        <w:rPr>
          <w:sz w:val="16"/>
          <w:szCs w:val="16"/>
        </w:rPr>
        <w:t>arry forward medegedeeld op 15 september</w:t>
      </w:r>
    </w:p>
    <w:p w:rsidR="008C34FF" w:rsidRDefault="008C34FF" w:rsidP="008C34FF">
      <w:pPr>
        <w:jc w:val="both"/>
        <w:rPr>
          <w:sz w:val="20"/>
          <w:szCs w:val="20"/>
        </w:rPr>
      </w:pPr>
    </w:p>
    <w:p w:rsidR="008C34FF" w:rsidRDefault="008C34FF" w:rsidP="008C34FF">
      <w:pPr>
        <w:jc w:val="both"/>
        <w:rPr>
          <w:sz w:val="20"/>
          <w:szCs w:val="20"/>
        </w:rPr>
      </w:pPr>
    </w:p>
    <w:p w:rsidR="008E7765" w:rsidRDefault="008E7765" w:rsidP="008C34FF">
      <w:pPr>
        <w:jc w:val="both"/>
        <w:rPr>
          <w:sz w:val="20"/>
          <w:szCs w:val="20"/>
        </w:rPr>
      </w:pPr>
    </w:p>
    <w:p w:rsidR="008C34FF" w:rsidRPr="000C3445" w:rsidRDefault="008C34FF" w:rsidP="008C34FF">
      <w:pPr>
        <w:jc w:val="both"/>
        <w:rPr>
          <w:sz w:val="20"/>
          <w:szCs w:val="20"/>
        </w:rPr>
      </w:pPr>
    </w:p>
    <w:tbl>
      <w:tblPr>
        <w:tblW w:w="0" w:type="auto"/>
        <w:tblInd w:w="1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1560"/>
        <w:gridCol w:w="1440"/>
      </w:tblGrid>
      <w:tr w:rsidR="008C34FF" w:rsidRPr="00D54430" w:rsidTr="00BD48A1">
        <w:trPr>
          <w:cantSplit/>
        </w:trPr>
        <w:tc>
          <w:tcPr>
            <w:tcW w:w="2830" w:type="dxa"/>
            <w:tcBorders>
              <w:top w:val="single" w:sz="4" w:space="0" w:color="auto"/>
              <w:left w:val="single" w:sz="4" w:space="0" w:color="auto"/>
              <w:bottom w:val="single" w:sz="4" w:space="0" w:color="auto"/>
              <w:right w:val="single" w:sz="4" w:space="0" w:color="auto"/>
            </w:tcBorders>
            <w:vAlign w:val="center"/>
          </w:tcPr>
          <w:p w:rsidR="008C34FF" w:rsidRPr="003D695F" w:rsidRDefault="008C34FF" w:rsidP="00BD48A1">
            <w:pPr>
              <w:pStyle w:val="ItemFRNum"/>
              <w:tabs>
                <w:tab w:val="left" w:pos="709"/>
              </w:tabs>
              <w:ind w:left="0" w:firstLine="0"/>
              <w:jc w:val="center"/>
              <w:rPr>
                <w:sz w:val="23"/>
                <w:szCs w:val="23"/>
              </w:rPr>
            </w:pPr>
            <w:r w:rsidRPr="003D695F">
              <w:rPr>
                <w:sz w:val="23"/>
                <w:szCs w:val="23"/>
              </w:rPr>
              <w:t>x 1.000 t</w:t>
            </w:r>
          </w:p>
        </w:tc>
        <w:tc>
          <w:tcPr>
            <w:tcW w:w="3000" w:type="dxa"/>
            <w:gridSpan w:val="2"/>
            <w:tcBorders>
              <w:top w:val="single" w:sz="4" w:space="0" w:color="auto"/>
              <w:left w:val="single" w:sz="4" w:space="0" w:color="auto"/>
              <w:bottom w:val="single" w:sz="4" w:space="0" w:color="auto"/>
              <w:right w:val="single" w:sz="4" w:space="0" w:color="auto"/>
            </w:tcBorders>
            <w:vAlign w:val="center"/>
          </w:tcPr>
          <w:p w:rsidR="008C34FF" w:rsidRPr="009516D2" w:rsidRDefault="00B612CC" w:rsidP="00BD48A1">
            <w:pPr>
              <w:pStyle w:val="ItemFRNum"/>
              <w:tabs>
                <w:tab w:val="left" w:pos="709"/>
              </w:tabs>
              <w:ind w:left="0" w:firstLine="0"/>
              <w:jc w:val="center"/>
              <w:rPr>
                <w:sz w:val="23"/>
                <w:szCs w:val="23"/>
              </w:rPr>
            </w:pPr>
            <w:r>
              <w:rPr>
                <w:sz w:val="23"/>
                <w:szCs w:val="23"/>
              </w:rPr>
              <w:t>Verwachtingen</w:t>
            </w:r>
            <w:r w:rsidR="008C34FF" w:rsidRPr="009516D2">
              <w:rPr>
                <w:sz w:val="23"/>
                <w:szCs w:val="23"/>
              </w:rPr>
              <w:t xml:space="preserve"> </w:t>
            </w:r>
            <w:r w:rsidR="008C34FF" w:rsidRPr="00E11E48">
              <w:rPr>
                <w:b/>
                <w:sz w:val="23"/>
                <w:szCs w:val="23"/>
              </w:rPr>
              <w:t>2015/2016</w:t>
            </w:r>
          </w:p>
          <w:p w:rsidR="008C34FF" w:rsidRPr="003D695F" w:rsidRDefault="008C34FF" w:rsidP="008C34FF">
            <w:pPr>
              <w:pStyle w:val="ItemFRNum"/>
              <w:tabs>
                <w:tab w:val="left" w:pos="709"/>
              </w:tabs>
              <w:ind w:left="0" w:firstLine="0"/>
              <w:jc w:val="center"/>
              <w:rPr>
                <w:sz w:val="23"/>
                <w:szCs w:val="23"/>
              </w:rPr>
            </w:pPr>
            <w:r w:rsidRPr="003D695F">
              <w:rPr>
                <w:sz w:val="23"/>
                <w:szCs w:val="23"/>
              </w:rPr>
              <w:t>Su</w:t>
            </w:r>
            <w:r>
              <w:rPr>
                <w:sz w:val="23"/>
                <w:szCs w:val="23"/>
              </w:rPr>
              <w:t>iker</w:t>
            </w:r>
            <w:r w:rsidRPr="003D695F">
              <w:rPr>
                <w:sz w:val="23"/>
                <w:szCs w:val="23"/>
              </w:rPr>
              <w:t xml:space="preserve"> + Isoglucose</w:t>
            </w:r>
          </w:p>
        </w:tc>
      </w:tr>
      <w:tr w:rsidR="008C34FF" w:rsidRPr="00D54430" w:rsidTr="00BD48A1">
        <w:tc>
          <w:tcPr>
            <w:tcW w:w="2830" w:type="dxa"/>
          </w:tcPr>
          <w:p w:rsidR="008C34FF" w:rsidRPr="009516D2" w:rsidRDefault="008C34FF" w:rsidP="00BD48A1">
            <w:pPr>
              <w:pStyle w:val="ItemFRNum"/>
              <w:tabs>
                <w:tab w:val="left" w:pos="709"/>
              </w:tabs>
              <w:ind w:left="0" w:firstLine="0"/>
              <w:jc w:val="both"/>
              <w:rPr>
                <w:sz w:val="23"/>
                <w:szCs w:val="23"/>
              </w:rPr>
            </w:pPr>
          </w:p>
        </w:tc>
        <w:tc>
          <w:tcPr>
            <w:tcW w:w="1560" w:type="dxa"/>
            <w:tcBorders>
              <w:bottom w:val="single" w:sz="4" w:space="0" w:color="auto"/>
            </w:tcBorders>
            <w:shd w:val="clear" w:color="auto" w:fill="auto"/>
            <w:vAlign w:val="center"/>
          </w:tcPr>
          <w:p w:rsidR="008C34FF" w:rsidRPr="009516D2" w:rsidRDefault="008C34FF" w:rsidP="00BD48A1">
            <w:pPr>
              <w:pStyle w:val="ItemFRNum"/>
              <w:tabs>
                <w:tab w:val="left" w:pos="709"/>
              </w:tabs>
              <w:ind w:left="0" w:firstLine="0"/>
              <w:jc w:val="center"/>
              <w:rPr>
                <w:sz w:val="23"/>
                <w:szCs w:val="23"/>
              </w:rPr>
            </w:pPr>
            <w:r w:rsidRPr="009516D2">
              <w:rPr>
                <w:sz w:val="23"/>
                <w:szCs w:val="23"/>
              </w:rPr>
              <w:t>Q</w:t>
            </w:r>
          </w:p>
        </w:tc>
        <w:tc>
          <w:tcPr>
            <w:tcW w:w="1440" w:type="dxa"/>
            <w:tcBorders>
              <w:bottom w:val="single" w:sz="4" w:space="0" w:color="auto"/>
            </w:tcBorders>
            <w:shd w:val="clear" w:color="auto" w:fill="auto"/>
            <w:vAlign w:val="center"/>
          </w:tcPr>
          <w:p w:rsidR="008C34FF" w:rsidRPr="009516D2" w:rsidRDefault="00B612CC" w:rsidP="00BD48A1">
            <w:pPr>
              <w:pStyle w:val="ItemFRNum"/>
              <w:tabs>
                <w:tab w:val="left" w:pos="709"/>
              </w:tabs>
              <w:ind w:left="0" w:firstLine="0"/>
              <w:jc w:val="center"/>
              <w:rPr>
                <w:sz w:val="23"/>
                <w:szCs w:val="23"/>
                <w:lang w:val="en-US"/>
              </w:rPr>
            </w:pPr>
            <w:r>
              <w:rPr>
                <w:sz w:val="23"/>
                <w:szCs w:val="23"/>
                <w:lang w:val="en-US"/>
              </w:rPr>
              <w:t>B</w:t>
            </w:r>
            <w:r w:rsidR="008C34FF" w:rsidRPr="009516D2">
              <w:rPr>
                <w:sz w:val="23"/>
                <w:szCs w:val="23"/>
                <w:lang w:val="en-US"/>
              </w:rPr>
              <w:t>Q</w:t>
            </w:r>
          </w:p>
        </w:tc>
      </w:tr>
      <w:tr w:rsidR="008C34FF" w:rsidRPr="00D54430" w:rsidTr="00BD48A1">
        <w:tc>
          <w:tcPr>
            <w:tcW w:w="2830" w:type="dxa"/>
          </w:tcPr>
          <w:p w:rsidR="008C34FF" w:rsidRPr="009516D2" w:rsidRDefault="00B612CC" w:rsidP="00BD48A1">
            <w:pPr>
              <w:pStyle w:val="ItemFRNum"/>
              <w:tabs>
                <w:tab w:val="left" w:pos="709"/>
              </w:tabs>
              <w:ind w:left="0" w:firstLine="0"/>
              <w:jc w:val="both"/>
              <w:rPr>
                <w:lang w:val="en-US"/>
              </w:rPr>
            </w:pPr>
            <w:r>
              <w:rPr>
                <w:lang w:val="en-US"/>
              </w:rPr>
              <w:t>Initiële voorraad</w:t>
            </w:r>
          </w:p>
        </w:tc>
        <w:tc>
          <w:tcPr>
            <w:tcW w:w="1560" w:type="dxa"/>
            <w:tcBorders>
              <w:bottom w:val="single" w:sz="4" w:space="0" w:color="auto"/>
            </w:tcBorders>
            <w:shd w:val="clear" w:color="auto" w:fill="auto"/>
            <w:vAlign w:val="center"/>
          </w:tcPr>
          <w:p w:rsidR="008C34FF" w:rsidRPr="00D54430" w:rsidRDefault="008C34FF" w:rsidP="00BD48A1">
            <w:pPr>
              <w:pStyle w:val="ItemFRNum"/>
              <w:tabs>
                <w:tab w:val="left" w:pos="709"/>
              </w:tabs>
              <w:ind w:left="0" w:firstLine="0"/>
              <w:jc w:val="center"/>
              <w:rPr>
                <w:sz w:val="23"/>
                <w:szCs w:val="23"/>
              </w:rPr>
            </w:pPr>
            <w:r>
              <w:rPr>
                <w:sz w:val="23"/>
                <w:szCs w:val="23"/>
              </w:rPr>
              <w:t>1.438</w:t>
            </w:r>
            <w:r w:rsidRPr="002E4266">
              <w:rPr>
                <w:sz w:val="23"/>
                <w:szCs w:val="23"/>
                <w:vertAlign w:val="superscript"/>
              </w:rPr>
              <w:t>(1)</w:t>
            </w:r>
          </w:p>
        </w:tc>
        <w:tc>
          <w:tcPr>
            <w:tcW w:w="1440" w:type="dxa"/>
            <w:tcBorders>
              <w:bottom w:val="single" w:sz="4" w:space="0" w:color="auto"/>
            </w:tcBorders>
            <w:shd w:val="clear" w:color="auto" w:fill="auto"/>
            <w:vAlign w:val="center"/>
          </w:tcPr>
          <w:p w:rsidR="008C34FF" w:rsidRPr="009516D2" w:rsidRDefault="008C34FF" w:rsidP="00BD48A1">
            <w:pPr>
              <w:pStyle w:val="ItemFRNum"/>
              <w:tabs>
                <w:tab w:val="left" w:pos="709"/>
              </w:tabs>
              <w:ind w:left="0" w:firstLine="0"/>
              <w:jc w:val="center"/>
              <w:rPr>
                <w:sz w:val="23"/>
                <w:szCs w:val="23"/>
              </w:rPr>
            </w:pPr>
          </w:p>
        </w:tc>
      </w:tr>
      <w:tr w:rsidR="008C34FF" w:rsidRPr="00D54430" w:rsidTr="00BD48A1">
        <w:tc>
          <w:tcPr>
            <w:tcW w:w="2830" w:type="dxa"/>
          </w:tcPr>
          <w:p w:rsidR="008C34FF" w:rsidRPr="009516D2" w:rsidRDefault="008C34FF" w:rsidP="00B612CC">
            <w:pPr>
              <w:pStyle w:val="ItemFRNum"/>
              <w:tabs>
                <w:tab w:val="left" w:pos="709"/>
              </w:tabs>
              <w:ind w:left="0" w:firstLine="0"/>
              <w:jc w:val="both"/>
              <w:rPr>
                <w:sz w:val="23"/>
                <w:szCs w:val="23"/>
              </w:rPr>
            </w:pPr>
            <w:r w:rsidRPr="009516D2">
              <w:rPr>
                <w:sz w:val="23"/>
                <w:szCs w:val="23"/>
              </w:rPr>
              <w:t>Producti</w:t>
            </w:r>
            <w:r w:rsidR="00B612CC">
              <w:rPr>
                <w:sz w:val="23"/>
                <w:szCs w:val="23"/>
              </w:rPr>
              <w:t>e</w:t>
            </w:r>
          </w:p>
        </w:tc>
        <w:tc>
          <w:tcPr>
            <w:tcW w:w="1560" w:type="dxa"/>
            <w:tcBorders>
              <w:bottom w:val="single" w:sz="4" w:space="0" w:color="auto"/>
            </w:tcBorders>
            <w:shd w:val="clear" w:color="auto" w:fill="auto"/>
            <w:vAlign w:val="center"/>
          </w:tcPr>
          <w:p w:rsidR="008C34FF" w:rsidRPr="00D54430" w:rsidRDefault="008C34FF" w:rsidP="00BD48A1">
            <w:pPr>
              <w:pStyle w:val="ItemFRNum"/>
              <w:tabs>
                <w:tab w:val="left" w:pos="709"/>
              </w:tabs>
              <w:ind w:left="0" w:firstLine="0"/>
              <w:jc w:val="center"/>
              <w:rPr>
                <w:sz w:val="23"/>
                <w:szCs w:val="23"/>
              </w:rPr>
            </w:pPr>
            <w:r>
              <w:rPr>
                <w:sz w:val="23"/>
                <w:szCs w:val="23"/>
              </w:rPr>
              <w:t>14.228</w:t>
            </w:r>
            <w:r w:rsidRPr="000C3445">
              <w:rPr>
                <w:sz w:val="23"/>
                <w:szCs w:val="23"/>
                <w:vertAlign w:val="superscript"/>
              </w:rPr>
              <w:t>(2)</w:t>
            </w:r>
          </w:p>
        </w:tc>
        <w:tc>
          <w:tcPr>
            <w:tcW w:w="1440" w:type="dxa"/>
            <w:tcBorders>
              <w:bottom w:val="single" w:sz="4" w:space="0" w:color="auto"/>
            </w:tcBorders>
            <w:shd w:val="clear" w:color="auto" w:fill="auto"/>
            <w:vAlign w:val="center"/>
          </w:tcPr>
          <w:p w:rsidR="008C34FF" w:rsidRPr="009516D2" w:rsidRDefault="008C34FF" w:rsidP="00BD48A1">
            <w:pPr>
              <w:pStyle w:val="ItemFRNum"/>
              <w:tabs>
                <w:tab w:val="left" w:pos="709"/>
              </w:tabs>
              <w:ind w:left="0" w:firstLine="0"/>
              <w:jc w:val="center"/>
              <w:rPr>
                <w:sz w:val="23"/>
                <w:szCs w:val="23"/>
              </w:rPr>
            </w:pPr>
            <w:r>
              <w:rPr>
                <w:sz w:val="23"/>
                <w:szCs w:val="23"/>
              </w:rPr>
              <w:t>4.147</w:t>
            </w:r>
            <w:r w:rsidRPr="000C3445">
              <w:rPr>
                <w:sz w:val="23"/>
                <w:szCs w:val="23"/>
                <w:vertAlign w:val="superscript"/>
              </w:rPr>
              <w:t>(2)</w:t>
            </w:r>
          </w:p>
        </w:tc>
      </w:tr>
      <w:tr w:rsidR="008C34FF" w:rsidRPr="00D54430" w:rsidTr="00BD48A1">
        <w:tc>
          <w:tcPr>
            <w:tcW w:w="2830" w:type="dxa"/>
          </w:tcPr>
          <w:p w:rsidR="008C34FF" w:rsidRPr="009516D2" w:rsidRDefault="008C34FF" w:rsidP="00BD48A1">
            <w:pPr>
              <w:pStyle w:val="ItemFRNum"/>
              <w:tabs>
                <w:tab w:val="left" w:pos="709"/>
              </w:tabs>
              <w:ind w:left="0" w:firstLine="0"/>
              <w:jc w:val="both"/>
              <w:rPr>
                <w:i/>
                <w:iCs/>
                <w:sz w:val="23"/>
                <w:szCs w:val="23"/>
                <w:lang w:val="en-US"/>
              </w:rPr>
            </w:pPr>
            <w:r>
              <w:rPr>
                <w:i/>
                <w:iCs/>
                <w:sz w:val="23"/>
                <w:szCs w:val="23"/>
                <w:lang w:val="en-US"/>
              </w:rPr>
              <w:tab/>
              <w:t>TAF</w:t>
            </w:r>
          </w:p>
        </w:tc>
        <w:tc>
          <w:tcPr>
            <w:tcW w:w="1560" w:type="dxa"/>
            <w:tcBorders>
              <w:bottom w:val="single" w:sz="4" w:space="0" w:color="auto"/>
            </w:tcBorders>
            <w:shd w:val="clear" w:color="auto" w:fill="auto"/>
            <w:vAlign w:val="center"/>
          </w:tcPr>
          <w:p w:rsidR="008C34FF" w:rsidRDefault="008C34FF" w:rsidP="00BD48A1">
            <w:pPr>
              <w:pStyle w:val="ItemFRNum"/>
              <w:tabs>
                <w:tab w:val="left" w:pos="709"/>
              </w:tabs>
              <w:ind w:left="0" w:firstLine="0"/>
              <w:jc w:val="center"/>
              <w:rPr>
                <w:i/>
                <w:iCs/>
                <w:sz w:val="23"/>
                <w:szCs w:val="23"/>
                <w:lang w:val="en-US"/>
              </w:rPr>
            </w:pPr>
            <w:r>
              <w:rPr>
                <w:i/>
                <w:iCs/>
                <w:sz w:val="23"/>
                <w:szCs w:val="23"/>
                <w:lang w:val="en-US"/>
              </w:rPr>
              <w:t>290</w:t>
            </w:r>
            <w:r w:rsidRPr="000C3445">
              <w:rPr>
                <w:i/>
                <w:iCs/>
                <w:sz w:val="23"/>
                <w:szCs w:val="23"/>
                <w:vertAlign w:val="superscript"/>
                <w:lang w:val="en-US"/>
              </w:rPr>
              <w:t>(</w:t>
            </w:r>
            <w:r>
              <w:rPr>
                <w:i/>
                <w:iCs/>
                <w:sz w:val="23"/>
                <w:szCs w:val="23"/>
                <w:vertAlign w:val="superscript"/>
                <w:lang w:val="en-US"/>
              </w:rPr>
              <w:t>3</w:t>
            </w:r>
            <w:r w:rsidRPr="000C3445">
              <w:rPr>
                <w:i/>
                <w:iCs/>
                <w:sz w:val="23"/>
                <w:szCs w:val="23"/>
                <w:vertAlign w:val="superscript"/>
                <w:lang w:val="en-US"/>
              </w:rPr>
              <w:t>)</w:t>
            </w:r>
          </w:p>
        </w:tc>
        <w:tc>
          <w:tcPr>
            <w:tcW w:w="1440" w:type="dxa"/>
            <w:tcBorders>
              <w:bottom w:val="single" w:sz="4" w:space="0" w:color="auto"/>
            </w:tcBorders>
            <w:shd w:val="clear" w:color="auto" w:fill="auto"/>
            <w:vAlign w:val="center"/>
          </w:tcPr>
          <w:p w:rsidR="008C34FF" w:rsidRDefault="008C34FF" w:rsidP="00BD48A1">
            <w:pPr>
              <w:pStyle w:val="ItemFRNum"/>
              <w:tabs>
                <w:tab w:val="left" w:pos="709"/>
              </w:tabs>
              <w:ind w:left="0" w:firstLine="0"/>
              <w:jc w:val="center"/>
              <w:rPr>
                <w:i/>
                <w:iCs/>
                <w:sz w:val="23"/>
                <w:szCs w:val="23"/>
                <w:lang w:val="en-US"/>
              </w:rPr>
            </w:pPr>
            <w:r>
              <w:rPr>
                <w:i/>
                <w:iCs/>
                <w:sz w:val="23"/>
                <w:szCs w:val="23"/>
                <w:lang w:val="en-US"/>
              </w:rPr>
              <w:t>-290</w:t>
            </w:r>
            <w:r w:rsidRPr="000C3445">
              <w:rPr>
                <w:i/>
                <w:iCs/>
                <w:sz w:val="23"/>
                <w:szCs w:val="23"/>
                <w:vertAlign w:val="superscript"/>
                <w:lang w:val="en-US"/>
              </w:rPr>
              <w:t>(</w:t>
            </w:r>
            <w:r>
              <w:rPr>
                <w:i/>
                <w:iCs/>
                <w:sz w:val="23"/>
                <w:szCs w:val="23"/>
                <w:vertAlign w:val="superscript"/>
                <w:lang w:val="en-US"/>
              </w:rPr>
              <w:t>3</w:t>
            </w:r>
            <w:r w:rsidRPr="000C3445">
              <w:rPr>
                <w:i/>
                <w:iCs/>
                <w:sz w:val="23"/>
                <w:szCs w:val="23"/>
                <w:vertAlign w:val="superscript"/>
                <w:lang w:val="en-US"/>
              </w:rPr>
              <w:t>)</w:t>
            </w:r>
          </w:p>
        </w:tc>
      </w:tr>
      <w:tr w:rsidR="008C34FF" w:rsidRPr="00D54430" w:rsidTr="00BD48A1">
        <w:tc>
          <w:tcPr>
            <w:tcW w:w="2830" w:type="dxa"/>
          </w:tcPr>
          <w:p w:rsidR="008C34FF" w:rsidRPr="009516D2" w:rsidRDefault="008C34FF" w:rsidP="00B612CC">
            <w:pPr>
              <w:pStyle w:val="ItemFRNum"/>
              <w:tabs>
                <w:tab w:val="left" w:pos="709"/>
              </w:tabs>
              <w:ind w:left="0" w:firstLine="0"/>
              <w:jc w:val="both"/>
              <w:rPr>
                <w:i/>
                <w:iCs/>
                <w:sz w:val="23"/>
                <w:szCs w:val="23"/>
                <w:lang w:val="en-US"/>
              </w:rPr>
            </w:pPr>
            <w:r>
              <w:rPr>
                <w:i/>
                <w:iCs/>
                <w:sz w:val="23"/>
                <w:szCs w:val="23"/>
                <w:lang w:val="en-US"/>
              </w:rPr>
              <w:tab/>
              <w:t>Q/</w:t>
            </w:r>
            <w:r w:rsidR="00B612CC">
              <w:rPr>
                <w:i/>
                <w:iCs/>
                <w:sz w:val="23"/>
                <w:szCs w:val="23"/>
                <w:lang w:val="en-US"/>
              </w:rPr>
              <w:t>B</w:t>
            </w:r>
            <w:r>
              <w:rPr>
                <w:i/>
                <w:iCs/>
                <w:sz w:val="23"/>
                <w:szCs w:val="23"/>
                <w:lang w:val="en-US"/>
              </w:rPr>
              <w:t>Q</w:t>
            </w:r>
          </w:p>
        </w:tc>
        <w:tc>
          <w:tcPr>
            <w:tcW w:w="1560" w:type="dxa"/>
            <w:tcBorders>
              <w:bottom w:val="single" w:sz="4" w:space="0" w:color="auto"/>
            </w:tcBorders>
            <w:shd w:val="clear" w:color="auto" w:fill="auto"/>
            <w:vAlign w:val="center"/>
          </w:tcPr>
          <w:p w:rsidR="008C34FF" w:rsidRDefault="008C34FF" w:rsidP="00BD48A1">
            <w:pPr>
              <w:pStyle w:val="ItemFRNum"/>
              <w:tabs>
                <w:tab w:val="left" w:pos="709"/>
              </w:tabs>
              <w:ind w:left="0" w:firstLine="0"/>
              <w:jc w:val="center"/>
              <w:rPr>
                <w:i/>
                <w:iCs/>
                <w:sz w:val="23"/>
                <w:szCs w:val="23"/>
                <w:lang w:val="en-US"/>
              </w:rPr>
            </w:pPr>
            <w:r>
              <w:rPr>
                <w:i/>
                <w:iCs/>
                <w:sz w:val="23"/>
                <w:szCs w:val="23"/>
                <w:lang w:val="en-US"/>
              </w:rPr>
              <w:t>13.938</w:t>
            </w:r>
          </w:p>
        </w:tc>
        <w:tc>
          <w:tcPr>
            <w:tcW w:w="1440" w:type="dxa"/>
            <w:tcBorders>
              <w:bottom w:val="single" w:sz="4" w:space="0" w:color="auto"/>
            </w:tcBorders>
            <w:shd w:val="clear" w:color="auto" w:fill="auto"/>
            <w:vAlign w:val="center"/>
          </w:tcPr>
          <w:p w:rsidR="008C34FF" w:rsidRDefault="008C34FF" w:rsidP="00BD48A1">
            <w:pPr>
              <w:pStyle w:val="ItemFRNum"/>
              <w:tabs>
                <w:tab w:val="left" w:pos="709"/>
              </w:tabs>
              <w:ind w:left="0" w:firstLine="0"/>
              <w:jc w:val="center"/>
              <w:rPr>
                <w:i/>
                <w:iCs/>
                <w:sz w:val="23"/>
                <w:szCs w:val="23"/>
                <w:lang w:val="en-US"/>
              </w:rPr>
            </w:pPr>
            <w:r>
              <w:rPr>
                <w:i/>
                <w:iCs/>
                <w:sz w:val="23"/>
                <w:szCs w:val="23"/>
                <w:lang w:val="en-US"/>
              </w:rPr>
              <w:t>4.437</w:t>
            </w:r>
          </w:p>
        </w:tc>
      </w:tr>
      <w:tr w:rsidR="008C34FF" w:rsidRPr="00D54430" w:rsidTr="00BD48A1">
        <w:tc>
          <w:tcPr>
            <w:tcW w:w="2830" w:type="dxa"/>
          </w:tcPr>
          <w:p w:rsidR="008C34FF" w:rsidRPr="009516D2" w:rsidRDefault="008C34FF" w:rsidP="00B612CC">
            <w:pPr>
              <w:pStyle w:val="ItemFRNum"/>
              <w:tabs>
                <w:tab w:val="left" w:pos="709"/>
              </w:tabs>
              <w:ind w:left="0" w:firstLine="0"/>
              <w:jc w:val="both"/>
              <w:rPr>
                <w:i/>
                <w:iCs/>
                <w:sz w:val="23"/>
                <w:szCs w:val="23"/>
                <w:lang w:val="en-US"/>
              </w:rPr>
            </w:pPr>
            <w:r w:rsidRPr="009516D2">
              <w:rPr>
                <w:i/>
                <w:iCs/>
                <w:sz w:val="23"/>
                <w:szCs w:val="23"/>
                <w:lang w:val="en-US"/>
              </w:rPr>
              <w:tab/>
              <w:t xml:space="preserve">Release </w:t>
            </w:r>
            <w:r w:rsidR="00B612CC">
              <w:rPr>
                <w:i/>
                <w:iCs/>
                <w:sz w:val="23"/>
                <w:szCs w:val="23"/>
                <w:lang w:val="en-US"/>
              </w:rPr>
              <w:t>B</w:t>
            </w:r>
            <w:r w:rsidRPr="009516D2">
              <w:rPr>
                <w:i/>
                <w:iCs/>
                <w:sz w:val="23"/>
                <w:szCs w:val="23"/>
                <w:lang w:val="en-US"/>
              </w:rPr>
              <w:t>Q</w:t>
            </w:r>
          </w:p>
        </w:tc>
        <w:tc>
          <w:tcPr>
            <w:tcW w:w="1560" w:type="dxa"/>
            <w:tcBorders>
              <w:bottom w:val="single" w:sz="4" w:space="0" w:color="auto"/>
            </w:tcBorders>
            <w:shd w:val="clear" w:color="auto" w:fill="auto"/>
            <w:vAlign w:val="center"/>
          </w:tcPr>
          <w:p w:rsidR="008C34FF" w:rsidRPr="00D54430" w:rsidRDefault="008C34FF" w:rsidP="00BD48A1">
            <w:pPr>
              <w:pStyle w:val="ItemFRNum"/>
              <w:tabs>
                <w:tab w:val="left" w:pos="709"/>
              </w:tabs>
              <w:ind w:left="0" w:firstLine="0"/>
              <w:jc w:val="center"/>
              <w:rPr>
                <w:i/>
                <w:iCs/>
                <w:sz w:val="23"/>
                <w:szCs w:val="23"/>
                <w:lang w:val="en-US"/>
              </w:rPr>
            </w:pPr>
            <w:r>
              <w:rPr>
                <w:i/>
                <w:iCs/>
                <w:sz w:val="23"/>
                <w:szCs w:val="23"/>
                <w:lang w:val="en-US"/>
              </w:rPr>
              <w:t>0</w:t>
            </w:r>
          </w:p>
        </w:tc>
        <w:tc>
          <w:tcPr>
            <w:tcW w:w="1440" w:type="dxa"/>
            <w:tcBorders>
              <w:bottom w:val="single" w:sz="4" w:space="0" w:color="auto"/>
            </w:tcBorders>
            <w:shd w:val="clear" w:color="auto" w:fill="auto"/>
            <w:vAlign w:val="center"/>
          </w:tcPr>
          <w:p w:rsidR="008C34FF" w:rsidRPr="009516D2" w:rsidRDefault="008C34FF" w:rsidP="00BD48A1">
            <w:pPr>
              <w:pStyle w:val="ItemFRNum"/>
              <w:tabs>
                <w:tab w:val="left" w:pos="709"/>
              </w:tabs>
              <w:ind w:left="0" w:firstLine="0"/>
              <w:jc w:val="center"/>
              <w:rPr>
                <w:i/>
                <w:iCs/>
                <w:sz w:val="23"/>
                <w:szCs w:val="23"/>
                <w:lang w:val="en-US"/>
              </w:rPr>
            </w:pPr>
            <w:r>
              <w:rPr>
                <w:i/>
                <w:iCs/>
                <w:sz w:val="23"/>
                <w:szCs w:val="23"/>
                <w:lang w:val="en-US"/>
              </w:rPr>
              <w:t>0</w:t>
            </w:r>
          </w:p>
        </w:tc>
      </w:tr>
      <w:tr w:rsidR="008C34FF" w:rsidRPr="00D54430" w:rsidTr="00BD48A1">
        <w:tc>
          <w:tcPr>
            <w:tcW w:w="2830" w:type="dxa"/>
          </w:tcPr>
          <w:p w:rsidR="008C34FF" w:rsidRPr="009516D2" w:rsidRDefault="008C34FF" w:rsidP="00B612CC">
            <w:pPr>
              <w:pStyle w:val="ItemFRNum"/>
              <w:tabs>
                <w:tab w:val="left" w:pos="709"/>
              </w:tabs>
              <w:ind w:left="0" w:firstLine="0"/>
              <w:jc w:val="both"/>
              <w:rPr>
                <w:sz w:val="23"/>
                <w:szCs w:val="23"/>
                <w:lang w:val="en-US"/>
              </w:rPr>
            </w:pPr>
            <w:r w:rsidRPr="009516D2">
              <w:rPr>
                <w:sz w:val="23"/>
                <w:szCs w:val="23"/>
                <w:lang w:val="en-US"/>
              </w:rPr>
              <w:t>I</w:t>
            </w:r>
            <w:r w:rsidR="00B612CC">
              <w:rPr>
                <w:sz w:val="23"/>
                <w:szCs w:val="23"/>
                <w:lang w:val="en-US"/>
              </w:rPr>
              <w:t>nvoer</w:t>
            </w:r>
            <w:r w:rsidRPr="009516D2">
              <w:rPr>
                <w:sz w:val="23"/>
                <w:szCs w:val="23"/>
                <w:lang w:val="en-US"/>
              </w:rPr>
              <w:t xml:space="preserve"> </w:t>
            </w:r>
          </w:p>
        </w:tc>
        <w:tc>
          <w:tcPr>
            <w:tcW w:w="1560" w:type="dxa"/>
            <w:shd w:val="clear" w:color="auto" w:fill="auto"/>
            <w:vAlign w:val="center"/>
          </w:tcPr>
          <w:p w:rsidR="008C34FF" w:rsidRPr="00D54430" w:rsidRDefault="008C34FF" w:rsidP="00BD48A1">
            <w:pPr>
              <w:pStyle w:val="ItemFRNum"/>
              <w:tabs>
                <w:tab w:val="left" w:pos="709"/>
              </w:tabs>
              <w:ind w:left="0" w:firstLine="0"/>
              <w:jc w:val="center"/>
              <w:rPr>
                <w:sz w:val="23"/>
                <w:szCs w:val="23"/>
              </w:rPr>
            </w:pPr>
            <w:r>
              <w:rPr>
                <w:sz w:val="23"/>
                <w:szCs w:val="23"/>
              </w:rPr>
              <w:t>3.731</w:t>
            </w:r>
          </w:p>
        </w:tc>
        <w:tc>
          <w:tcPr>
            <w:tcW w:w="1440" w:type="dxa"/>
            <w:shd w:val="clear" w:color="auto" w:fill="auto"/>
            <w:vAlign w:val="center"/>
          </w:tcPr>
          <w:p w:rsidR="008C34FF" w:rsidRPr="009516D2" w:rsidRDefault="008C34FF" w:rsidP="00BD48A1">
            <w:pPr>
              <w:pStyle w:val="ItemFRNum"/>
              <w:tabs>
                <w:tab w:val="left" w:pos="709"/>
              </w:tabs>
              <w:ind w:left="0" w:firstLine="0"/>
              <w:jc w:val="center"/>
              <w:rPr>
                <w:sz w:val="23"/>
                <w:szCs w:val="23"/>
              </w:rPr>
            </w:pPr>
            <w:r>
              <w:rPr>
                <w:sz w:val="23"/>
                <w:szCs w:val="23"/>
              </w:rPr>
              <w:t>4</w:t>
            </w:r>
          </w:p>
        </w:tc>
      </w:tr>
      <w:tr w:rsidR="008C34FF" w:rsidRPr="00D54430" w:rsidTr="00BD48A1">
        <w:tc>
          <w:tcPr>
            <w:tcW w:w="2830" w:type="dxa"/>
          </w:tcPr>
          <w:p w:rsidR="008C34FF" w:rsidRPr="009516D2" w:rsidRDefault="008C34FF" w:rsidP="00B612CC">
            <w:pPr>
              <w:pStyle w:val="ItemFRNum"/>
              <w:tabs>
                <w:tab w:val="left" w:pos="709"/>
              </w:tabs>
              <w:ind w:left="0" w:firstLine="0"/>
              <w:jc w:val="both"/>
              <w:rPr>
                <w:i/>
                <w:iCs/>
                <w:sz w:val="23"/>
                <w:szCs w:val="23"/>
              </w:rPr>
            </w:pPr>
            <w:r w:rsidRPr="009516D2">
              <w:rPr>
                <w:i/>
                <w:iCs/>
                <w:sz w:val="23"/>
                <w:szCs w:val="23"/>
              </w:rPr>
              <w:tab/>
            </w:r>
            <w:r>
              <w:rPr>
                <w:i/>
                <w:iCs/>
                <w:sz w:val="23"/>
                <w:szCs w:val="23"/>
              </w:rPr>
              <w:t>*</w:t>
            </w:r>
            <w:r w:rsidRPr="009516D2">
              <w:rPr>
                <w:i/>
                <w:iCs/>
                <w:sz w:val="23"/>
                <w:szCs w:val="23"/>
              </w:rPr>
              <w:t>AC</w:t>
            </w:r>
            <w:r w:rsidR="00B612CC">
              <w:rPr>
                <w:i/>
                <w:iCs/>
                <w:sz w:val="23"/>
                <w:szCs w:val="23"/>
              </w:rPr>
              <w:t>S</w:t>
            </w:r>
          </w:p>
        </w:tc>
        <w:tc>
          <w:tcPr>
            <w:tcW w:w="1560" w:type="dxa"/>
            <w:tcBorders>
              <w:bottom w:val="single" w:sz="4" w:space="0" w:color="auto"/>
            </w:tcBorders>
            <w:shd w:val="clear" w:color="auto" w:fill="auto"/>
            <w:vAlign w:val="center"/>
          </w:tcPr>
          <w:p w:rsidR="008C34FF" w:rsidRPr="002E612F" w:rsidRDefault="008C34FF" w:rsidP="00BD48A1">
            <w:pPr>
              <w:pStyle w:val="ItemFRNum"/>
              <w:tabs>
                <w:tab w:val="left" w:pos="709"/>
              </w:tabs>
              <w:ind w:left="0" w:firstLine="0"/>
              <w:jc w:val="center"/>
              <w:rPr>
                <w:i/>
                <w:iCs/>
                <w:sz w:val="23"/>
                <w:szCs w:val="23"/>
              </w:rPr>
            </w:pPr>
            <w:r w:rsidRPr="002E612F">
              <w:rPr>
                <w:i/>
                <w:iCs/>
                <w:sz w:val="23"/>
                <w:szCs w:val="23"/>
              </w:rPr>
              <w:t>2.</w:t>
            </w:r>
            <w:r>
              <w:rPr>
                <w:i/>
                <w:iCs/>
                <w:sz w:val="23"/>
                <w:szCs w:val="23"/>
              </w:rPr>
              <w:t>0</w:t>
            </w:r>
            <w:r w:rsidRPr="002E612F">
              <w:rPr>
                <w:i/>
                <w:iCs/>
                <w:sz w:val="23"/>
                <w:szCs w:val="23"/>
              </w:rPr>
              <w:t>00</w:t>
            </w:r>
            <w:r w:rsidRPr="00314F81">
              <w:rPr>
                <w:i/>
                <w:iCs/>
                <w:sz w:val="23"/>
                <w:szCs w:val="23"/>
                <w:vertAlign w:val="superscript"/>
              </w:rPr>
              <w:t>(</w:t>
            </w:r>
            <w:r>
              <w:rPr>
                <w:i/>
                <w:iCs/>
                <w:sz w:val="23"/>
                <w:szCs w:val="23"/>
                <w:vertAlign w:val="superscript"/>
              </w:rPr>
              <w:t>4</w:t>
            </w:r>
            <w:r w:rsidRPr="00314F81">
              <w:rPr>
                <w:i/>
                <w:iCs/>
                <w:sz w:val="23"/>
                <w:szCs w:val="23"/>
                <w:vertAlign w:val="superscript"/>
              </w:rPr>
              <w:t>)</w:t>
            </w:r>
          </w:p>
        </w:tc>
        <w:tc>
          <w:tcPr>
            <w:tcW w:w="1440" w:type="dxa"/>
            <w:shd w:val="clear" w:color="auto" w:fill="auto"/>
            <w:vAlign w:val="center"/>
          </w:tcPr>
          <w:p w:rsidR="008C34FF" w:rsidRPr="009516D2" w:rsidRDefault="008C34FF" w:rsidP="00BD48A1">
            <w:pPr>
              <w:pStyle w:val="ItemFRNum"/>
              <w:tabs>
                <w:tab w:val="left" w:pos="709"/>
              </w:tabs>
              <w:ind w:left="0" w:firstLine="0"/>
              <w:jc w:val="center"/>
              <w:rPr>
                <w:i/>
                <w:iCs/>
                <w:sz w:val="23"/>
                <w:szCs w:val="23"/>
              </w:rPr>
            </w:pPr>
          </w:p>
        </w:tc>
      </w:tr>
      <w:tr w:rsidR="008C34FF" w:rsidRPr="00D54430" w:rsidTr="00BD48A1">
        <w:trPr>
          <w:trHeight w:val="378"/>
        </w:trPr>
        <w:tc>
          <w:tcPr>
            <w:tcW w:w="2830" w:type="dxa"/>
          </w:tcPr>
          <w:p w:rsidR="008C34FF" w:rsidRPr="009516D2" w:rsidRDefault="008C34FF" w:rsidP="00BD48A1">
            <w:pPr>
              <w:pStyle w:val="ItemFRNum"/>
              <w:tabs>
                <w:tab w:val="left" w:pos="709"/>
              </w:tabs>
              <w:ind w:left="0" w:firstLine="0"/>
              <w:jc w:val="both"/>
              <w:rPr>
                <w:i/>
                <w:iCs/>
                <w:sz w:val="23"/>
                <w:szCs w:val="23"/>
              </w:rPr>
            </w:pPr>
            <w:r w:rsidRPr="009516D2">
              <w:rPr>
                <w:i/>
                <w:iCs/>
                <w:sz w:val="23"/>
                <w:szCs w:val="23"/>
              </w:rPr>
              <w:tab/>
            </w:r>
            <w:r>
              <w:rPr>
                <w:i/>
                <w:iCs/>
                <w:sz w:val="23"/>
                <w:szCs w:val="23"/>
              </w:rPr>
              <w:t>*</w:t>
            </w:r>
            <w:r w:rsidRPr="009516D2">
              <w:rPr>
                <w:i/>
                <w:iCs/>
                <w:sz w:val="23"/>
                <w:szCs w:val="23"/>
              </w:rPr>
              <w:t xml:space="preserve">CXL  </w:t>
            </w:r>
          </w:p>
        </w:tc>
        <w:tc>
          <w:tcPr>
            <w:tcW w:w="1560" w:type="dxa"/>
            <w:shd w:val="clear" w:color="auto" w:fill="auto"/>
            <w:vAlign w:val="center"/>
          </w:tcPr>
          <w:p w:rsidR="008C34FF" w:rsidRPr="002E612F" w:rsidRDefault="008C34FF" w:rsidP="00BD48A1">
            <w:pPr>
              <w:pStyle w:val="ItemFRNum"/>
              <w:tabs>
                <w:tab w:val="left" w:pos="709"/>
              </w:tabs>
              <w:ind w:left="0" w:firstLine="0"/>
              <w:jc w:val="center"/>
              <w:rPr>
                <w:i/>
                <w:iCs/>
                <w:sz w:val="23"/>
                <w:szCs w:val="23"/>
              </w:rPr>
            </w:pPr>
            <w:r>
              <w:rPr>
                <w:i/>
                <w:iCs/>
                <w:sz w:val="23"/>
                <w:szCs w:val="23"/>
              </w:rPr>
              <w:t>650</w:t>
            </w:r>
            <w:r>
              <w:rPr>
                <w:i/>
                <w:iCs/>
                <w:sz w:val="23"/>
                <w:szCs w:val="23"/>
                <w:vertAlign w:val="superscript"/>
              </w:rPr>
              <w:t>(4</w:t>
            </w:r>
            <w:r w:rsidRPr="00D53E1E">
              <w:rPr>
                <w:i/>
                <w:iCs/>
                <w:sz w:val="23"/>
                <w:szCs w:val="23"/>
                <w:vertAlign w:val="superscript"/>
              </w:rPr>
              <w:t>)</w:t>
            </w:r>
          </w:p>
        </w:tc>
        <w:tc>
          <w:tcPr>
            <w:tcW w:w="1440" w:type="dxa"/>
            <w:shd w:val="clear" w:color="auto" w:fill="auto"/>
            <w:vAlign w:val="center"/>
          </w:tcPr>
          <w:p w:rsidR="008C34FF" w:rsidRPr="009516D2" w:rsidRDefault="008C34FF" w:rsidP="00BD48A1">
            <w:pPr>
              <w:pStyle w:val="ItemFRNum"/>
              <w:tabs>
                <w:tab w:val="left" w:pos="709"/>
              </w:tabs>
              <w:ind w:left="0" w:firstLine="0"/>
              <w:rPr>
                <w:i/>
                <w:iCs/>
                <w:sz w:val="23"/>
                <w:szCs w:val="23"/>
              </w:rPr>
            </w:pPr>
          </w:p>
        </w:tc>
      </w:tr>
      <w:tr w:rsidR="008C34FF" w:rsidRPr="00D54430" w:rsidTr="00BD48A1">
        <w:tc>
          <w:tcPr>
            <w:tcW w:w="2830" w:type="dxa"/>
          </w:tcPr>
          <w:p w:rsidR="008C34FF" w:rsidRPr="009516D2" w:rsidRDefault="008C34FF" w:rsidP="00B612CC">
            <w:pPr>
              <w:pStyle w:val="ItemFRNum"/>
              <w:tabs>
                <w:tab w:val="left" w:pos="709"/>
              </w:tabs>
              <w:ind w:left="0" w:firstLine="0"/>
              <w:jc w:val="both"/>
              <w:rPr>
                <w:i/>
                <w:iCs/>
                <w:sz w:val="23"/>
                <w:szCs w:val="23"/>
              </w:rPr>
            </w:pPr>
            <w:r>
              <w:rPr>
                <w:i/>
                <w:iCs/>
                <w:sz w:val="23"/>
                <w:szCs w:val="23"/>
              </w:rPr>
              <w:tab/>
              <w:t>*</w:t>
            </w:r>
            <w:r w:rsidRPr="009516D2">
              <w:rPr>
                <w:i/>
                <w:iCs/>
                <w:sz w:val="23"/>
                <w:szCs w:val="23"/>
              </w:rPr>
              <w:t>Balkan</w:t>
            </w:r>
            <w:r w:rsidR="00B612CC">
              <w:rPr>
                <w:i/>
                <w:iCs/>
                <w:sz w:val="23"/>
                <w:szCs w:val="23"/>
              </w:rPr>
              <w:t>/Moldavië</w:t>
            </w:r>
          </w:p>
        </w:tc>
        <w:tc>
          <w:tcPr>
            <w:tcW w:w="1560" w:type="dxa"/>
            <w:shd w:val="clear" w:color="auto" w:fill="auto"/>
            <w:vAlign w:val="center"/>
          </w:tcPr>
          <w:p w:rsidR="008C34FF" w:rsidRDefault="008C34FF" w:rsidP="00BD48A1">
            <w:pPr>
              <w:pStyle w:val="ItemFRNum"/>
              <w:tabs>
                <w:tab w:val="left" w:pos="709"/>
              </w:tabs>
              <w:ind w:left="0" w:firstLine="0"/>
              <w:jc w:val="center"/>
              <w:rPr>
                <w:i/>
                <w:iCs/>
                <w:sz w:val="23"/>
                <w:szCs w:val="23"/>
              </w:rPr>
            </w:pPr>
            <w:r>
              <w:rPr>
                <w:i/>
                <w:iCs/>
                <w:sz w:val="23"/>
                <w:szCs w:val="23"/>
              </w:rPr>
              <w:t>220</w:t>
            </w:r>
          </w:p>
        </w:tc>
        <w:tc>
          <w:tcPr>
            <w:tcW w:w="1440" w:type="dxa"/>
            <w:shd w:val="clear" w:color="auto" w:fill="auto"/>
            <w:vAlign w:val="center"/>
          </w:tcPr>
          <w:p w:rsidR="008C34FF" w:rsidRPr="009516D2" w:rsidRDefault="008C34FF" w:rsidP="00BD48A1">
            <w:pPr>
              <w:pStyle w:val="ItemFRNum"/>
              <w:tabs>
                <w:tab w:val="left" w:pos="709"/>
              </w:tabs>
              <w:ind w:left="0" w:firstLine="0"/>
              <w:jc w:val="center"/>
              <w:rPr>
                <w:i/>
                <w:iCs/>
                <w:sz w:val="23"/>
                <w:szCs w:val="23"/>
              </w:rPr>
            </w:pPr>
          </w:p>
        </w:tc>
      </w:tr>
      <w:tr w:rsidR="008C34FF" w:rsidRPr="00D54430" w:rsidTr="00BD48A1">
        <w:tc>
          <w:tcPr>
            <w:tcW w:w="2830" w:type="dxa"/>
          </w:tcPr>
          <w:p w:rsidR="008C34FF" w:rsidRPr="009516D2" w:rsidRDefault="008C34FF" w:rsidP="00BD48A1">
            <w:pPr>
              <w:pStyle w:val="ItemFRNum"/>
              <w:tabs>
                <w:tab w:val="left" w:pos="709"/>
              </w:tabs>
              <w:ind w:left="0" w:firstLine="0"/>
              <w:jc w:val="both"/>
              <w:rPr>
                <w:i/>
                <w:iCs/>
                <w:sz w:val="23"/>
                <w:szCs w:val="23"/>
              </w:rPr>
            </w:pPr>
            <w:r w:rsidRPr="009516D2">
              <w:rPr>
                <w:i/>
                <w:iCs/>
                <w:sz w:val="23"/>
                <w:szCs w:val="23"/>
              </w:rPr>
              <w:tab/>
            </w:r>
            <w:r>
              <w:rPr>
                <w:i/>
                <w:iCs/>
                <w:sz w:val="23"/>
                <w:szCs w:val="23"/>
              </w:rPr>
              <w:t>*</w:t>
            </w:r>
            <w:r w:rsidRPr="009516D2">
              <w:rPr>
                <w:i/>
                <w:iCs/>
                <w:sz w:val="23"/>
                <w:szCs w:val="23"/>
              </w:rPr>
              <w:t>TRQ FTAS</w:t>
            </w:r>
          </w:p>
        </w:tc>
        <w:tc>
          <w:tcPr>
            <w:tcW w:w="1560" w:type="dxa"/>
            <w:shd w:val="clear" w:color="auto" w:fill="auto"/>
            <w:vAlign w:val="center"/>
          </w:tcPr>
          <w:p w:rsidR="008C34FF" w:rsidRPr="002E612F" w:rsidRDefault="008C34FF" w:rsidP="00BD48A1">
            <w:pPr>
              <w:pStyle w:val="ItemFRNum"/>
              <w:tabs>
                <w:tab w:val="left" w:pos="709"/>
              </w:tabs>
              <w:ind w:left="0" w:firstLine="0"/>
              <w:jc w:val="center"/>
              <w:rPr>
                <w:i/>
                <w:iCs/>
                <w:sz w:val="23"/>
                <w:szCs w:val="23"/>
              </w:rPr>
            </w:pPr>
            <w:r>
              <w:rPr>
                <w:i/>
                <w:iCs/>
                <w:sz w:val="23"/>
                <w:szCs w:val="23"/>
              </w:rPr>
              <w:t>24</w:t>
            </w:r>
            <w:r w:rsidRPr="002E612F">
              <w:rPr>
                <w:i/>
                <w:iCs/>
                <w:sz w:val="23"/>
                <w:szCs w:val="23"/>
              </w:rPr>
              <w:t>0</w:t>
            </w:r>
          </w:p>
        </w:tc>
        <w:tc>
          <w:tcPr>
            <w:tcW w:w="1440" w:type="dxa"/>
            <w:shd w:val="clear" w:color="auto" w:fill="auto"/>
            <w:vAlign w:val="center"/>
          </w:tcPr>
          <w:p w:rsidR="008C34FF" w:rsidRPr="009516D2" w:rsidRDefault="008C34FF" w:rsidP="00BD48A1">
            <w:pPr>
              <w:pStyle w:val="ItemFRNum"/>
              <w:tabs>
                <w:tab w:val="left" w:pos="709"/>
              </w:tabs>
              <w:ind w:left="0" w:firstLine="0"/>
              <w:jc w:val="center"/>
              <w:rPr>
                <w:i/>
                <w:iCs/>
                <w:sz w:val="23"/>
                <w:szCs w:val="23"/>
              </w:rPr>
            </w:pPr>
          </w:p>
        </w:tc>
      </w:tr>
      <w:tr w:rsidR="008C34FF" w:rsidRPr="00D54430" w:rsidTr="00BD48A1">
        <w:tc>
          <w:tcPr>
            <w:tcW w:w="2830" w:type="dxa"/>
          </w:tcPr>
          <w:p w:rsidR="008C34FF" w:rsidRPr="009516D2" w:rsidRDefault="008C34FF" w:rsidP="00B612CC">
            <w:pPr>
              <w:pStyle w:val="ItemFRNum"/>
              <w:tabs>
                <w:tab w:val="left" w:pos="709"/>
              </w:tabs>
              <w:ind w:left="0" w:firstLine="0"/>
              <w:jc w:val="both"/>
              <w:rPr>
                <w:i/>
                <w:iCs/>
                <w:sz w:val="23"/>
                <w:szCs w:val="23"/>
              </w:rPr>
            </w:pPr>
            <w:r w:rsidRPr="009516D2">
              <w:rPr>
                <w:i/>
                <w:iCs/>
                <w:sz w:val="23"/>
                <w:szCs w:val="23"/>
              </w:rPr>
              <w:tab/>
            </w:r>
            <w:r>
              <w:rPr>
                <w:i/>
                <w:iCs/>
                <w:sz w:val="23"/>
                <w:szCs w:val="23"/>
              </w:rPr>
              <w:t>*</w:t>
            </w:r>
            <w:r w:rsidR="00B612CC">
              <w:rPr>
                <w:i/>
                <w:iCs/>
                <w:sz w:val="23"/>
                <w:szCs w:val="23"/>
              </w:rPr>
              <w:t>Maatregelen  Oekraï</w:t>
            </w:r>
            <w:r>
              <w:rPr>
                <w:i/>
                <w:iCs/>
                <w:sz w:val="23"/>
                <w:szCs w:val="23"/>
              </w:rPr>
              <w:t>ne</w:t>
            </w:r>
          </w:p>
        </w:tc>
        <w:tc>
          <w:tcPr>
            <w:tcW w:w="1560" w:type="dxa"/>
            <w:tcBorders>
              <w:bottom w:val="single" w:sz="4" w:space="0" w:color="auto"/>
            </w:tcBorders>
            <w:shd w:val="clear" w:color="auto" w:fill="auto"/>
            <w:vAlign w:val="center"/>
          </w:tcPr>
          <w:p w:rsidR="008C34FF" w:rsidRPr="002E612F" w:rsidRDefault="008C34FF" w:rsidP="00BD48A1">
            <w:pPr>
              <w:pStyle w:val="ItemFRNum"/>
              <w:tabs>
                <w:tab w:val="left" w:pos="709"/>
              </w:tabs>
              <w:ind w:left="0" w:firstLine="0"/>
              <w:jc w:val="center"/>
              <w:rPr>
                <w:i/>
                <w:iCs/>
                <w:sz w:val="23"/>
                <w:szCs w:val="23"/>
              </w:rPr>
            </w:pPr>
            <w:r>
              <w:rPr>
                <w:i/>
                <w:iCs/>
                <w:sz w:val="23"/>
                <w:szCs w:val="23"/>
              </w:rPr>
              <w:t>2</w:t>
            </w:r>
            <w:r w:rsidRPr="002E612F">
              <w:rPr>
                <w:i/>
                <w:iCs/>
                <w:sz w:val="23"/>
                <w:szCs w:val="23"/>
              </w:rPr>
              <w:t>0</w:t>
            </w:r>
          </w:p>
        </w:tc>
        <w:tc>
          <w:tcPr>
            <w:tcW w:w="1440" w:type="dxa"/>
            <w:shd w:val="clear" w:color="auto" w:fill="auto"/>
            <w:vAlign w:val="center"/>
          </w:tcPr>
          <w:p w:rsidR="008C34FF" w:rsidRPr="009516D2" w:rsidRDefault="008C34FF" w:rsidP="00BD48A1">
            <w:pPr>
              <w:pStyle w:val="ItemFRNum"/>
              <w:tabs>
                <w:tab w:val="left" w:pos="709"/>
              </w:tabs>
              <w:ind w:left="0" w:firstLine="0"/>
              <w:jc w:val="center"/>
              <w:rPr>
                <w:i/>
                <w:iCs/>
                <w:sz w:val="23"/>
                <w:szCs w:val="23"/>
              </w:rPr>
            </w:pPr>
          </w:p>
        </w:tc>
      </w:tr>
      <w:tr w:rsidR="008C34FF" w:rsidRPr="00D54430" w:rsidTr="00BD48A1">
        <w:tc>
          <w:tcPr>
            <w:tcW w:w="2830" w:type="dxa"/>
          </w:tcPr>
          <w:p w:rsidR="008C34FF" w:rsidRPr="009516D2" w:rsidRDefault="008C34FF" w:rsidP="00B612CC">
            <w:pPr>
              <w:pStyle w:val="ItemFRNum"/>
              <w:tabs>
                <w:tab w:val="left" w:pos="709"/>
              </w:tabs>
              <w:ind w:left="0" w:firstLine="0"/>
              <w:jc w:val="both"/>
              <w:rPr>
                <w:i/>
                <w:iCs/>
                <w:sz w:val="23"/>
                <w:szCs w:val="23"/>
              </w:rPr>
            </w:pPr>
            <w:r>
              <w:rPr>
                <w:i/>
                <w:iCs/>
                <w:sz w:val="23"/>
                <w:szCs w:val="23"/>
              </w:rPr>
              <w:tab/>
              <w:t>*</w:t>
            </w:r>
            <w:r w:rsidR="00B612CC">
              <w:rPr>
                <w:i/>
                <w:iCs/>
                <w:sz w:val="23"/>
                <w:szCs w:val="23"/>
              </w:rPr>
              <w:t>Andere</w:t>
            </w:r>
            <w:r w:rsidRPr="009516D2">
              <w:rPr>
                <w:i/>
                <w:iCs/>
                <w:sz w:val="23"/>
                <w:szCs w:val="23"/>
              </w:rPr>
              <w:t xml:space="preserve"> (</w:t>
            </w:r>
            <w:r w:rsidR="00B612CC">
              <w:rPr>
                <w:i/>
                <w:iCs/>
                <w:sz w:val="23"/>
                <w:szCs w:val="23"/>
              </w:rPr>
              <w:t>niet pref.</w:t>
            </w:r>
            <w:r>
              <w:rPr>
                <w:i/>
                <w:iCs/>
                <w:sz w:val="23"/>
                <w:szCs w:val="23"/>
              </w:rPr>
              <w:t>)</w:t>
            </w:r>
          </w:p>
        </w:tc>
        <w:tc>
          <w:tcPr>
            <w:tcW w:w="1560" w:type="dxa"/>
            <w:tcBorders>
              <w:bottom w:val="single" w:sz="4" w:space="0" w:color="auto"/>
            </w:tcBorders>
            <w:shd w:val="clear" w:color="auto" w:fill="auto"/>
            <w:vAlign w:val="center"/>
          </w:tcPr>
          <w:p w:rsidR="008C34FF" w:rsidRPr="002E612F" w:rsidRDefault="008C34FF" w:rsidP="00BD48A1">
            <w:pPr>
              <w:pStyle w:val="ItemFRNum"/>
              <w:tabs>
                <w:tab w:val="left" w:pos="709"/>
              </w:tabs>
              <w:ind w:left="0" w:firstLine="0"/>
              <w:jc w:val="center"/>
              <w:rPr>
                <w:i/>
                <w:iCs/>
                <w:sz w:val="23"/>
                <w:szCs w:val="23"/>
              </w:rPr>
            </w:pPr>
            <w:r w:rsidRPr="002E612F">
              <w:rPr>
                <w:i/>
                <w:iCs/>
                <w:sz w:val="23"/>
                <w:szCs w:val="23"/>
              </w:rPr>
              <w:t>50</w:t>
            </w:r>
          </w:p>
        </w:tc>
        <w:tc>
          <w:tcPr>
            <w:tcW w:w="1440" w:type="dxa"/>
            <w:tcBorders>
              <w:bottom w:val="single" w:sz="4" w:space="0" w:color="auto"/>
            </w:tcBorders>
            <w:shd w:val="clear" w:color="auto" w:fill="auto"/>
            <w:vAlign w:val="center"/>
          </w:tcPr>
          <w:p w:rsidR="008C34FF" w:rsidRPr="009516D2" w:rsidRDefault="008C34FF" w:rsidP="00BD48A1">
            <w:pPr>
              <w:pStyle w:val="ItemFRNum"/>
              <w:tabs>
                <w:tab w:val="left" w:pos="709"/>
              </w:tabs>
              <w:ind w:left="0" w:firstLine="0"/>
              <w:jc w:val="both"/>
              <w:rPr>
                <w:i/>
                <w:iCs/>
                <w:sz w:val="23"/>
                <w:szCs w:val="23"/>
              </w:rPr>
            </w:pPr>
          </w:p>
        </w:tc>
      </w:tr>
      <w:tr w:rsidR="008C34FF" w:rsidRPr="00D54430" w:rsidTr="00BD48A1">
        <w:tc>
          <w:tcPr>
            <w:tcW w:w="2830" w:type="dxa"/>
          </w:tcPr>
          <w:p w:rsidR="008C34FF" w:rsidRPr="009516D2" w:rsidRDefault="008C34FF" w:rsidP="00B612CC">
            <w:pPr>
              <w:pStyle w:val="ItemFRNum"/>
              <w:tabs>
                <w:tab w:val="left" w:pos="709"/>
              </w:tabs>
              <w:ind w:left="0" w:firstLine="0"/>
              <w:jc w:val="both"/>
              <w:rPr>
                <w:i/>
                <w:iCs/>
                <w:sz w:val="23"/>
                <w:szCs w:val="23"/>
              </w:rPr>
            </w:pPr>
            <w:r w:rsidRPr="009516D2">
              <w:rPr>
                <w:i/>
                <w:iCs/>
                <w:sz w:val="23"/>
                <w:szCs w:val="23"/>
              </w:rPr>
              <w:tab/>
            </w:r>
            <w:r w:rsidR="00B612CC">
              <w:rPr>
                <w:i/>
                <w:iCs/>
                <w:sz w:val="23"/>
                <w:szCs w:val="23"/>
              </w:rPr>
              <w:t>Verwerkte producten</w:t>
            </w:r>
          </w:p>
        </w:tc>
        <w:tc>
          <w:tcPr>
            <w:tcW w:w="1560" w:type="dxa"/>
            <w:tcBorders>
              <w:bottom w:val="single" w:sz="4" w:space="0" w:color="auto"/>
            </w:tcBorders>
            <w:shd w:val="clear" w:color="auto" w:fill="auto"/>
            <w:vAlign w:val="center"/>
          </w:tcPr>
          <w:p w:rsidR="008C34FF" w:rsidRPr="0057246C" w:rsidRDefault="008C34FF" w:rsidP="00BD48A1">
            <w:pPr>
              <w:pStyle w:val="ItemFRNum"/>
              <w:tabs>
                <w:tab w:val="left" w:pos="709"/>
              </w:tabs>
              <w:ind w:left="0" w:firstLine="0"/>
              <w:jc w:val="center"/>
              <w:rPr>
                <w:i/>
                <w:iCs/>
                <w:sz w:val="23"/>
                <w:szCs w:val="23"/>
              </w:rPr>
            </w:pPr>
            <w:r>
              <w:rPr>
                <w:i/>
                <w:iCs/>
                <w:sz w:val="23"/>
                <w:szCs w:val="23"/>
              </w:rPr>
              <w:t>551</w:t>
            </w:r>
            <w:r w:rsidRPr="00CE6662">
              <w:rPr>
                <w:i/>
                <w:iCs/>
                <w:sz w:val="23"/>
                <w:szCs w:val="23"/>
                <w:vertAlign w:val="superscript"/>
              </w:rPr>
              <w:t>(5)</w:t>
            </w:r>
          </w:p>
        </w:tc>
        <w:tc>
          <w:tcPr>
            <w:tcW w:w="1440" w:type="dxa"/>
            <w:tcBorders>
              <w:bottom w:val="single" w:sz="4" w:space="0" w:color="auto"/>
            </w:tcBorders>
            <w:shd w:val="clear" w:color="auto" w:fill="auto"/>
            <w:vAlign w:val="center"/>
          </w:tcPr>
          <w:p w:rsidR="008C34FF" w:rsidRPr="009516D2" w:rsidRDefault="008C34FF" w:rsidP="00BD48A1">
            <w:pPr>
              <w:pStyle w:val="ItemFRNum"/>
              <w:tabs>
                <w:tab w:val="left" w:pos="709"/>
              </w:tabs>
              <w:ind w:left="0" w:firstLine="0"/>
              <w:jc w:val="both"/>
              <w:rPr>
                <w:i/>
                <w:iCs/>
                <w:sz w:val="23"/>
                <w:szCs w:val="23"/>
              </w:rPr>
            </w:pPr>
          </w:p>
        </w:tc>
      </w:tr>
      <w:tr w:rsidR="008C34FF" w:rsidRPr="00D54430" w:rsidTr="00BD48A1">
        <w:tc>
          <w:tcPr>
            <w:tcW w:w="2830" w:type="dxa"/>
          </w:tcPr>
          <w:p w:rsidR="008C34FF" w:rsidRPr="009516D2" w:rsidRDefault="008C34FF" w:rsidP="00B612CC">
            <w:pPr>
              <w:pStyle w:val="ItemFRNum"/>
              <w:tabs>
                <w:tab w:val="left" w:pos="709"/>
              </w:tabs>
              <w:ind w:left="0" w:firstLine="0"/>
              <w:jc w:val="both"/>
              <w:rPr>
                <w:b/>
                <w:bCs/>
                <w:sz w:val="23"/>
                <w:szCs w:val="23"/>
              </w:rPr>
            </w:pPr>
            <w:r w:rsidRPr="009516D2">
              <w:rPr>
                <w:b/>
                <w:bCs/>
                <w:sz w:val="23"/>
                <w:szCs w:val="23"/>
              </w:rPr>
              <w:t>Tota</w:t>
            </w:r>
            <w:r w:rsidR="00B612CC">
              <w:rPr>
                <w:b/>
                <w:bCs/>
                <w:sz w:val="23"/>
                <w:szCs w:val="23"/>
              </w:rPr>
              <w:t>al beschikbaar</w:t>
            </w:r>
          </w:p>
        </w:tc>
        <w:tc>
          <w:tcPr>
            <w:tcW w:w="1560" w:type="dxa"/>
            <w:tcBorders>
              <w:bottom w:val="single" w:sz="4" w:space="0" w:color="auto"/>
            </w:tcBorders>
            <w:shd w:val="clear" w:color="auto" w:fill="auto"/>
            <w:vAlign w:val="center"/>
          </w:tcPr>
          <w:p w:rsidR="008C34FF" w:rsidRPr="009516D2" w:rsidRDefault="008C34FF" w:rsidP="00BD48A1">
            <w:pPr>
              <w:pStyle w:val="ItemFRNum"/>
              <w:tabs>
                <w:tab w:val="left" w:pos="709"/>
              </w:tabs>
              <w:ind w:left="0" w:firstLine="0"/>
              <w:jc w:val="center"/>
              <w:rPr>
                <w:b/>
                <w:bCs/>
                <w:sz w:val="23"/>
                <w:szCs w:val="23"/>
              </w:rPr>
            </w:pPr>
            <w:r>
              <w:rPr>
                <w:b/>
                <w:bCs/>
                <w:sz w:val="23"/>
                <w:szCs w:val="23"/>
              </w:rPr>
              <w:t>19.397</w:t>
            </w:r>
          </w:p>
        </w:tc>
        <w:tc>
          <w:tcPr>
            <w:tcW w:w="1440" w:type="dxa"/>
            <w:tcBorders>
              <w:bottom w:val="single" w:sz="4" w:space="0" w:color="auto"/>
            </w:tcBorders>
            <w:shd w:val="clear" w:color="auto" w:fill="auto"/>
            <w:vAlign w:val="center"/>
          </w:tcPr>
          <w:p w:rsidR="008C34FF" w:rsidRPr="009516D2" w:rsidRDefault="008C34FF" w:rsidP="00BD48A1">
            <w:pPr>
              <w:pStyle w:val="ItemFRNum"/>
              <w:tabs>
                <w:tab w:val="left" w:pos="709"/>
              </w:tabs>
              <w:ind w:left="0" w:firstLine="0"/>
              <w:jc w:val="center"/>
              <w:rPr>
                <w:b/>
                <w:bCs/>
                <w:sz w:val="23"/>
                <w:szCs w:val="23"/>
              </w:rPr>
            </w:pPr>
            <w:r>
              <w:rPr>
                <w:b/>
                <w:bCs/>
                <w:sz w:val="23"/>
                <w:szCs w:val="23"/>
              </w:rPr>
              <w:t>4.151</w:t>
            </w:r>
          </w:p>
        </w:tc>
      </w:tr>
      <w:tr w:rsidR="008C34FF" w:rsidRPr="00D54430" w:rsidTr="00BD48A1">
        <w:tc>
          <w:tcPr>
            <w:tcW w:w="2830" w:type="dxa"/>
          </w:tcPr>
          <w:p w:rsidR="008C34FF" w:rsidRPr="009516D2" w:rsidRDefault="008C34FF" w:rsidP="00B612CC">
            <w:pPr>
              <w:pStyle w:val="ItemFRNum"/>
              <w:tabs>
                <w:tab w:val="left" w:pos="709"/>
              </w:tabs>
              <w:ind w:left="0" w:firstLine="0"/>
              <w:jc w:val="both"/>
              <w:rPr>
                <w:sz w:val="23"/>
                <w:szCs w:val="23"/>
              </w:rPr>
            </w:pPr>
            <w:r w:rsidRPr="009516D2">
              <w:rPr>
                <w:sz w:val="23"/>
                <w:szCs w:val="23"/>
              </w:rPr>
              <w:t>Cons</w:t>
            </w:r>
            <w:r w:rsidR="00B612CC">
              <w:rPr>
                <w:sz w:val="23"/>
                <w:szCs w:val="23"/>
              </w:rPr>
              <w:t>umptie</w:t>
            </w:r>
          </w:p>
        </w:tc>
        <w:tc>
          <w:tcPr>
            <w:tcW w:w="1560" w:type="dxa"/>
            <w:shd w:val="clear" w:color="auto" w:fill="auto"/>
            <w:vAlign w:val="center"/>
          </w:tcPr>
          <w:p w:rsidR="008C34FF" w:rsidRPr="009516D2" w:rsidRDefault="008C34FF" w:rsidP="00BD48A1">
            <w:pPr>
              <w:pStyle w:val="ItemFRNum"/>
              <w:tabs>
                <w:tab w:val="left" w:pos="709"/>
              </w:tabs>
              <w:ind w:left="0" w:firstLine="0"/>
              <w:jc w:val="center"/>
              <w:rPr>
                <w:sz w:val="23"/>
                <w:szCs w:val="23"/>
              </w:rPr>
            </w:pPr>
            <w:r>
              <w:rPr>
                <w:sz w:val="23"/>
                <w:szCs w:val="23"/>
              </w:rPr>
              <w:t>17.000</w:t>
            </w:r>
            <w:r w:rsidRPr="00EB19AC">
              <w:rPr>
                <w:sz w:val="23"/>
                <w:szCs w:val="23"/>
                <w:vertAlign w:val="superscript"/>
              </w:rPr>
              <w:t>(</w:t>
            </w:r>
            <w:r>
              <w:rPr>
                <w:sz w:val="23"/>
                <w:szCs w:val="23"/>
                <w:vertAlign w:val="superscript"/>
              </w:rPr>
              <w:t>6</w:t>
            </w:r>
            <w:r w:rsidRPr="00EB19AC">
              <w:rPr>
                <w:sz w:val="23"/>
                <w:szCs w:val="23"/>
                <w:vertAlign w:val="superscript"/>
              </w:rPr>
              <w:t>)</w:t>
            </w:r>
          </w:p>
        </w:tc>
        <w:tc>
          <w:tcPr>
            <w:tcW w:w="1440" w:type="dxa"/>
            <w:tcBorders>
              <w:bottom w:val="single" w:sz="4" w:space="0" w:color="auto"/>
            </w:tcBorders>
            <w:shd w:val="clear" w:color="auto" w:fill="auto"/>
            <w:vAlign w:val="center"/>
          </w:tcPr>
          <w:p w:rsidR="008C34FF" w:rsidRPr="009516D2" w:rsidRDefault="008C34FF" w:rsidP="00BD48A1">
            <w:pPr>
              <w:pStyle w:val="ItemFRNum"/>
              <w:tabs>
                <w:tab w:val="left" w:pos="709"/>
              </w:tabs>
              <w:ind w:left="0" w:firstLine="0"/>
              <w:jc w:val="center"/>
              <w:rPr>
                <w:sz w:val="23"/>
                <w:szCs w:val="23"/>
              </w:rPr>
            </w:pPr>
            <w:r>
              <w:rPr>
                <w:sz w:val="23"/>
                <w:szCs w:val="23"/>
              </w:rPr>
              <w:t>2.150</w:t>
            </w:r>
          </w:p>
        </w:tc>
      </w:tr>
      <w:tr w:rsidR="008C34FF" w:rsidRPr="00D54430" w:rsidTr="00BD48A1">
        <w:tc>
          <w:tcPr>
            <w:tcW w:w="2830" w:type="dxa"/>
          </w:tcPr>
          <w:p w:rsidR="008C34FF" w:rsidRPr="009516D2" w:rsidRDefault="008C34FF" w:rsidP="00BD48A1">
            <w:pPr>
              <w:pStyle w:val="ItemFRNum"/>
              <w:tabs>
                <w:tab w:val="left" w:pos="709"/>
              </w:tabs>
              <w:ind w:left="0" w:firstLine="0"/>
              <w:jc w:val="both"/>
              <w:rPr>
                <w:i/>
                <w:iCs/>
                <w:sz w:val="23"/>
                <w:szCs w:val="23"/>
              </w:rPr>
            </w:pPr>
            <w:r w:rsidRPr="009516D2">
              <w:rPr>
                <w:i/>
                <w:iCs/>
                <w:sz w:val="23"/>
                <w:szCs w:val="23"/>
              </w:rPr>
              <w:tab/>
              <w:t>Industrie</w:t>
            </w:r>
            <w:r w:rsidR="00B612CC">
              <w:rPr>
                <w:i/>
                <w:iCs/>
                <w:sz w:val="23"/>
                <w:szCs w:val="23"/>
              </w:rPr>
              <w:t>e</w:t>
            </w:r>
            <w:r w:rsidRPr="009516D2">
              <w:rPr>
                <w:i/>
                <w:iCs/>
                <w:sz w:val="23"/>
                <w:szCs w:val="23"/>
              </w:rPr>
              <w:t>l</w:t>
            </w:r>
          </w:p>
        </w:tc>
        <w:tc>
          <w:tcPr>
            <w:tcW w:w="1560" w:type="dxa"/>
            <w:shd w:val="clear" w:color="auto" w:fill="auto"/>
            <w:vAlign w:val="center"/>
          </w:tcPr>
          <w:p w:rsidR="008C34FF" w:rsidRPr="009516D2" w:rsidRDefault="008C34FF" w:rsidP="00BD48A1">
            <w:pPr>
              <w:pStyle w:val="ItemFRNum"/>
              <w:tabs>
                <w:tab w:val="left" w:pos="709"/>
              </w:tabs>
              <w:ind w:left="0" w:firstLine="0"/>
              <w:jc w:val="center"/>
              <w:rPr>
                <w:i/>
                <w:iCs/>
                <w:sz w:val="23"/>
                <w:szCs w:val="23"/>
              </w:rPr>
            </w:pPr>
          </w:p>
        </w:tc>
        <w:tc>
          <w:tcPr>
            <w:tcW w:w="1440" w:type="dxa"/>
            <w:tcBorders>
              <w:bottom w:val="single" w:sz="4" w:space="0" w:color="auto"/>
            </w:tcBorders>
            <w:shd w:val="clear" w:color="auto" w:fill="auto"/>
            <w:vAlign w:val="center"/>
          </w:tcPr>
          <w:p w:rsidR="008C34FF" w:rsidRPr="009516D2" w:rsidRDefault="008C34FF" w:rsidP="00BD48A1">
            <w:pPr>
              <w:pStyle w:val="ItemFRNum"/>
              <w:tabs>
                <w:tab w:val="left" w:pos="709"/>
              </w:tabs>
              <w:ind w:left="0" w:firstLine="0"/>
              <w:jc w:val="center"/>
              <w:rPr>
                <w:i/>
                <w:iCs/>
                <w:sz w:val="23"/>
                <w:szCs w:val="23"/>
              </w:rPr>
            </w:pPr>
            <w:r>
              <w:rPr>
                <w:i/>
                <w:iCs/>
                <w:sz w:val="23"/>
                <w:szCs w:val="23"/>
              </w:rPr>
              <w:t>800</w:t>
            </w:r>
            <w:r w:rsidRPr="00CE6662">
              <w:rPr>
                <w:i/>
                <w:iCs/>
                <w:sz w:val="23"/>
                <w:szCs w:val="23"/>
                <w:vertAlign w:val="superscript"/>
              </w:rPr>
              <w:t>(9)</w:t>
            </w:r>
          </w:p>
        </w:tc>
      </w:tr>
      <w:tr w:rsidR="008C34FF" w:rsidRPr="00D54430" w:rsidTr="00BD48A1">
        <w:tc>
          <w:tcPr>
            <w:tcW w:w="2830" w:type="dxa"/>
          </w:tcPr>
          <w:p w:rsidR="008C34FF" w:rsidRPr="009516D2" w:rsidRDefault="00B612CC" w:rsidP="00BD48A1">
            <w:pPr>
              <w:pStyle w:val="ItemFRNum"/>
              <w:tabs>
                <w:tab w:val="left" w:pos="709"/>
              </w:tabs>
              <w:ind w:left="0" w:firstLine="0"/>
              <w:jc w:val="both"/>
              <w:rPr>
                <w:i/>
                <w:iCs/>
                <w:sz w:val="23"/>
                <w:szCs w:val="23"/>
              </w:rPr>
            </w:pPr>
            <w:r>
              <w:rPr>
                <w:i/>
                <w:iCs/>
                <w:sz w:val="23"/>
                <w:szCs w:val="23"/>
              </w:rPr>
              <w:tab/>
              <w:t>Bioe</w:t>
            </w:r>
            <w:r w:rsidR="008C34FF" w:rsidRPr="009516D2">
              <w:rPr>
                <w:i/>
                <w:iCs/>
                <w:sz w:val="23"/>
                <w:szCs w:val="23"/>
              </w:rPr>
              <w:t>thanol</w:t>
            </w:r>
          </w:p>
        </w:tc>
        <w:tc>
          <w:tcPr>
            <w:tcW w:w="1560" w:type="dxa"/>
            <w:tcBorders>
              <w:bottom w:val="single" w:sz="4" w:space="0" w:color="auto"/>
            </w:tcBorders>
            <w:shd w:val="clear" w:color="auto" w:fill="auto"/>
            <w:vAlign w:val="center"/>
          </w:tcPr>
          <w:p w:rsidR="008C34FF" w:rsidRPr="009516D2" w:rsidRDefault="008C34FF" w:rsidP="00BD48A1">
            <w:pPr>
              <w:pStyle w:val="ItemFRNum"/>
              <w:tabs>
                <w:tab w:val="left" w:pos="709"/>
              </w:tabs>
              <w:ind w:left="0" w:firstLine="0"/>
              <w:jc w:val="center"/>
              <w:rPr>
                <w:i/>
                <w:iCs/>
                <w:sz w:val="23"/>
                <w:szCs w:val="23"/>
              </w:rPr>
            </w:pPr>
          </w:p>
        </w:tc>
        <w:tc>
          <w:tcPr>
            <w:tcW w:w="1440" w:type="dxa"/>
            <w:tcBorders>
              <w:bottom w:val="single" w:sz="4" w:space="0" w:color="auto"/>
            </w:tcBorders>
            <w:shd w:val="clear" w:color="auto" w:fill="auto"/>
            <w:vAlign w:val="center"/>
          </w:tcPr>
          <w:p w:rsidR="008C34FF" w:rsidRPr="009516D2" w:rsidRDefault="008C34FF" w:rsidP="00BD48A1">
            <w:pPr>
              <w:pStyle w:val="ItemFRNum"/>
              <w:tabs>
                <w:tab w:val="left" w:pos="709"/>
              </w:tabs>
              <w:ind w:left="0" w:firstLine="0"/>
              <w:jc w:val="center"/>
              <w:rPr>
                <w:i/>
                <w:iCs/>
                <w:sz w:val="23"/>
                <w:szCs w:val="23"/>
              </w:rPr>
            </w:pPr>
            <w:r>
              <w:rPr>
                <w:i/>
                <w:iCs/>
                <w:sz w:val="23"/>
                <w:szCs w:val="23"/>
              </w:rPr>
              <w:t>1.350</w:t>
            </w:r>
            <w:r w:rsidRPr="00CE6662">
              <w:rPr>
                <w:i/>
                <w:iCs/>
                <w:sz w:val="23"/>
                <w:szCs w:val="23"/>
                <w:vertAlign w:val="superscript"/>
              </w:rPr>
              <w:t>(9)</w:t>
            </w:r>
          </w:p>
        </w:tc>
      </w:tr>
      <w:tr w:rsidR="008C34FF" w:rsidRPr="00D54430" w:rsidTr="00BD48A1">
        <w:tc>
          <w:tcPr>
            <w:tcW w:w="2830" w:type="dxa"/>
          </w:tcPr>
          <w:p w:rsidR="008C34FF" w:rsidRPr="009516D2" w:rsidRDefault="00B612CC" w:rsidP="00BD48A1">
            <w:pPr>
              <w:pStyle w:val="ItemFRNum"/>
              <w:tabs>
                <w:tab w:val="left" w:pos="709"/>
              </w:tabs>
              <w:ind w:left="0" w:firstLine="0"/>
              <w:jc w:val="both"/>
              <w:rPr>
                <w:sz w:val="23"/>
                <w:szCs w:val="23"/>
              </w:rPr>
            </w:pPr>
            <w:r>
              <w:rPr>
                <w:sz w:val="23"/>
                <w:szCs w:val="23"/>
              </w:rPr>
              <w:t>Uitvoer</w:t>
            </w:r>
          </w:p>
        </w:tc>
        <w:tc>
          <w:tcPr>
            <w:tcW w:w="1560" w:type="dxa"/>
            <w:tcBorders>
              <w:bottom w:val="single" w:sz="4" w:space="0" w:color="auto"/>
            </w:tcBorders>
            <w:shd w:val="clear" w:color="auto" w:fill="auto"/>
            <w:vAlign w:val="center"/>
          </w:tcPr>
          <w:p w:rsidR="008C34FF" w:rsidRPr="009516D2" w:rsidRDefault="008C34FF" w:rsidP="00BD48A1">
            <w:pPr>
              <w:pStyle w:val="ItemFRNum"/>
              <w:tabs>
                <w:tab w:val="left" w:pos="709"/>
              </w:tabs>
              <w:ind w:left="0" w:firstLine="0"/>
              <w:jc w:val="center"/>
              <w:rPr>
                <w:sz w:val="23"/>
                <w:szCs w:val="23"/>
              </w:rPr>
            </w:pPr>
            <w:r>
              <w:rPr>
                <w:sz w:val="23"/>
                <w:szCs w:val="23"/>
              </w:rPr>
              <w:t>1.477</w:t>
            </w:r>
          </w:p>
        </w:tc>
        <w:tc>
          <w:tcPr>
            <w:tcW w:w="1440" w:type="dxa"/>
            <w:shd w:val="clear" w:color="auto" w:fill="auto"/>
            <w:vAlign w:val="center"/>
          </w:tcPr>
          <w:p w:rsidR="008C34FF" w:rsidRPr="009516D2" w:rsidRDefault="008C34FF" w:rsidP="00BD48A1">
            <w:pPr>
              <w:pStyle w:val="ItemFRNum"/>
              <w:tabs>
                <w:tab w:val="left" w:pos="709"/>
              </w:tabs>
              <w:ind w:left="0" w:firstLine="0"/>
              <w:jc w:val="center"/>
              <w:rPr>
                <w:sz w:val="23"/>
                <w:szCs w:val="23"/>
              </w:rPr>
            </w:pPr>
            <w:r>
              <w:rPr>
                <w:sz w:val="23"/>
                <w:szCs w:val="23"/>
              </w:rPr>
              <w:t>690</w:t>
            </w:r>
            <w:r w:rsidRPr="00EB19AC">
              <w:rPr>
                <w:sz w:val="23"/>
                <w:szCs w:val="23"/>
                <w:vertAlign w:val="superscript"/>
              </w:rPr>
              <w:t>(</w:t>
            </w:r>
            <w:r>
              <w:rPr>
                <w:sz w:val="23"/>
                <w:szCs w:val="23"/>
                <w:vertAlign w:val="superscript"/>
              </w:rPr>
              <w:t>10</w:t>
            </w:r>
            <w:r w:rsidRPr="00EB19AC">
              <w:rPr>
                <w:sz w:val="23"/>
                <w:szCs w:val="23"/>
                <w:vertAlign w:val="superscript"/>
              </w:rPr>
              <w:t>)</w:t>
            </w:r>
          </w:p>
        </w:tc>
      </w:tr>
      <w:tr w:rsidR="008C34FF" w:rsidRPr="00D54430" w:rsidTr="00BD48A1">
        <w:tc>
          <w:tcPr>
            <w:tcW w:w="2830" w:type="dxa"/>
          </w:tcPr>
          <w:p w:rsidR="008C34FF" w:rsidRPr="009516D2" w:rsidRDefault="008C34FF" w:rsidP="00BD48A1">
            <w:pPr>
              <w:pStyle w:val="ItemFRNum"/>
              <w:tabs>
                <w:tab w:val="left" w:pos="709"/>
              </w:tabs>
              <w:ind w:left="0" w:firstLine="0"/>
              <w:jc w:val="both"/>
              <w:rPr>
                <w:i/>
                <w:iCs/>
                <w:sz w:val="23"/>
                <w:szCs w:val="23"/>
              </w:rPr>
            </w:pPr>
            <w:r w:rsidRPr="009516D2">
              <w:rPr>
                <w:i/>
                <w:iCs/>
                <w:sz w:val="23"/>
                <w:szCs w:val="23"/>
              </w:rPr>
              <w:tab/>
              <w:t>Tel quel</w:t>
            </w:r>
          </w:p>
        </w:tc>
        <w:tc>
          <w:tcPr>
            <w:tcW w:w="1560" w:type="dxa"/>
            <w:tcBorders>
              <w:bottom w:val="single" w:sz="4" w:space="0" w:color="auto"/>
            </w:tcBorders>
            <w:shd w:val="clear" w:color="auto" w:fill="auto"/>
            <w:vAlign w:val="center"/>
          </w:tcPr>
          <w:p w:rsidR="008C34FF" w:rsidRPr="009516D2" w:rsidRDefault="008C34FF" w:rsidP="00BD48A1">
            <w:pPr>
              <w:pStyle w:val="ItemFRNum"/>
              <w:tabs>
                <w:tab w:val="left" w:pos="709"/>
              </w:tabs>
              <w:ind w:left="0" w:firstLine="0"/>
              <w:jc w:val="center"/>
              <w:rPr>
                <w:i/>
                <w:iCs/>
                <w:sz w:val="23"/>
                <w:szCs w:val="23"/>
              </w:rPr>
            </w:pPr>
            <w:r>
              <w:rPr>
                <w:i/>
                <w:iCs/>
                <w:sz w:val="23"/>
                <w:szCs w:val="23"/>
              </w:rPr>
              <w:t>75</w:t>
            </w:r>
            <w:r w:rsidRPr="0037490A">
              <w:rPr>
                <w:i/>
                <w:iCs/>
                <w:sz w:val="23"/>
                <w:szCs w:val="23"/>
                <w:vertAlign w:val="superscript"/>
              </w:rPr>
              <w:t>(7)</w:t>
            </w:r>
          </w:p>
        </w:tc>
        <w:tc>
          <w:tcPr>
            <w:tcW w:w="1440" w:type="dxa"/>
            <w:shd w:val="clear" w:color="auto" w:fill="auto"/>
            <w:vAlign w:val="center"/>
          </w:tcPr>
          <w:p w:rsidR="008C34FF" w:rsidRPr="009516D2" w:rsidRDefault="008C34FF" w:rsidP="00BD48A1">
            <w:pPr>
              <w:pStyle w:val="ItemFRNum"/>
              <w:tabs>
                <w:tab w:val="left" w:pos="709"/>
              </w:tabs>
              <w:ind w:left="0" w:firstLine="0"/>
              <w:jc w:val="center"/>
              <w:rPr>
                <w:i/>
                <w:iCs/>
                <w:sz w:val="23"/>
                <w:szCs w:val="23"/>
              </w:rPr>
            </w:pPr>
          </w:p>
        </w:tc>
      </w:tr>
      <w:tr w:rsidR="008C34FF" w:rsidRPr="00D54430" w:rsidTr="00BD48A1">
        <w:tc>
          <w:tcPr>
            <w:tcW w:w="2830" w:type="dxa"/>
          </w:tcPr>
          <w:p w:rsidR="008C34FF" w:rsidRPr="009516D2" w:rsidRDefault="008C34FF" w:rsidP="00B612CC">
            <w:pPr>
              <w:pStyle w:val="ItemFRNum"/>
              <w:tabs>
                <w:tab w:val="left" w:pos="709"/>
              </w:tabs>
              <w:ind w:left="0" w:firstLine="0"/>
              <w:jc w:val="both"/>
              <w:rPr>
                <w:i/>
                <w:iCs/>
                <w:sz w:val="23"/>
                <w:szCs w:val="23"/>
              </w:rPr>
            </w:pPr>
            <w:r w:rsidRPr="009516D2">
              <w:rPr>
                <w:i/>
                <w:iCs/>
                <w:sz w:val="23"/>
                <w:szCs w:val="23"/>
              </w:rPr>
              <w:tab/>
            </w:r>
            <w:r w:rsidR="00B612CC">
              <w:rPr>
                <w:i/>
                <w:iCs/>
                <w:sz w:val="23"/>
                <w:szCs w:val="23"/>
              </w:rPr>
              <w:t>Verwerkte producten</w:t>
            </w:r>
          </w:p>
        </w:tc>
        <w:tc>
          <w:tcPr>
            <w:tcW w:w="1560" w:type="dxa"/>
            <w:tcBorders>
              <w:bottom w:val="single" w:sz="4" w:space="0" w:color="auto"/>
            </w:tcBorders>
            <w:shd w:val="clear" w:color="auto" w:fill="auto"/>
            <w:vAlign w:val="center"/>
          </w:tcPr>
          <w:p w:rsidR="008C34FF" w:rsidRPr="009516D2" w:rsidRDefault="008C34FF" w:rsidP="00BD48A1">
            <w:pPr>
              <w:pStyle w:val="ItemFRNum"/>
              <w:tabs>
                <w:tab w:val="left" w:pos="709"/>
              </w:tabs>
              <w:ind w:left="0" w:firstLine="0"/>
              <w:jc w:val="center"/>
              <w:rPr>
                <w:i/>
                <w:iCs/>
                <w:sz w:val="23"/>
                <w:szCs w:val="23"/>
                <w:lang w:val="en-US"/>
              </w:rPr>
            </w:pPr>
            <w:r>
              <w:rPr>
                <w:i/>
                <w:iCs/>
                <w:sz w:val="23"/>
                <w:szCs w:val="23"/>
                <w:lang w:val="en-US"/>
              </w:rPr>
              <w:t>1.402</w:t>
            </w:r>
            <w:r w:rsidRPr="00CE6662">
              <w:rPr>
                <w:i/>
                <w:iCs/>
                <w:sz w:val="23"/>
                <w:szCs w:val="23"/>
                <w:vertAlign w:val="superscript"/>
                <w:lang w:val="en-US"/>
              </w:rPr>
              <w:t>(5)</w:t>
            </w:r>
          </w:p>
        </w:tc>
        <w:tc>
          <w:tcPr>
            <w:tcW w:w="1440" w:type="dxa"/>
            <w:tcBorders>
              <w:bottom w:val="single" w:sz="4" w:space="0" w:color="auto"/>
            </w:tcBorders>
            <w:shd w:val="clear" w:color="auto" w:fill="auto"/>
            <w:vAlign w:val="center"/>
          </w:tcPr>
          <w:p w:rsidR="008C34FF" w:rsidRPr="009516D2" w:rsidRDefault="008C34FF" w:rsidP="00BD48A1">
            <w:pPr>
              <w:pStyle w:val="ItemFRNum"/>
              <w:tabs>
                <w:tab w:val="left" w:pos="709"/>
              </w:tabs>
              <w:ind w:left="0" w:firstLine="0"/>
              <w:jc w:val="center"/>
              <w:rPr>
                <w:i/>
                <w:iCs/>
                <w:sz w:val="23"/>
                <w:szCs w:val="23"/>
                <w:lang w:val="en-US"/>
              </w:rPr>
            </w:pPr>
          </w:p>
        </w:tc>
      </w:tr>
      <w:tr w:rsidR="008C34FF" w:rsidRPr="00D54430" w:rsidTr="00BD48A1">
        <w:tc>
          <w:tcPr>
            <w:tcW w:w="2830" w:type="dxa"/>
          </w:tcPr>
          <w:p w:rsidR="008C34FF" w:rsidRPr="009516D2" w:rsidRDefault="00B612CC" w:rsidP="00BD48A1">
            <w:pPr>
              <w:pStyle w:val="ItemFRNum"/>
              <w:tabs>
                <w:tab w:val="left" w:pos="709"/>
              </w:tabs>
              <w:ind w:left="0" w:firstLine="0"/>
              <w:jc w:val="both"/>
              <w:rPr>
                <w:sz w:val="23"/>
                <w:szCs w:val="23"/>
                <w:lang w:val="en-US"/>
              </w:rPr>
            </w:pPr>
            <w:r>
              <w:rPr>
                <w:sz w:val="23"/>
                <w:szCs w:val="23"/>
                <w:lang w:val="en-US"/>
              </w:rPr>
              <w:t>Finale voorraden</w:t>
            </w:r>
          </w:p>
        </w:tc>
        <w:tc>
          <w:tcPr>
            <w:tcW w:w="1560" w:type="dxa"/>
            <w:tcBorders>
              <w:bottom w:val="single" w:sz="4" w:space="0" w:color="auto"/>
            </w:tcBorders>
            <w:shd w:val="clear" w:color="auto" w:fill="auto"/>
            <w:vAlign w:val="center"/>
          </w:tcPr>
          <w:p w:rsidR="008C34FF" w:rsidRPr="00E72891" w:rsidRDefault="008C34FF" w:rsidP="00BD48A1">
            <w:pPr>
              <w:pStyle w:val="ItemFRNum"/>
              <w:tabs>
                <w:tab w:val="left" w:pos="709"/>
              </w:tabs>
              <w:ind w:left="0" w:firstLine="0"/>
              <w:jc w:val="center"/>
              <w:rPr>
                <w:sz w:val="23"/>
                <w:szCs w:val="23"/>
                <w:highlight w:val="yellow"/>
                <w:lang w:val="en-US"/>
              </w:rPr>
            </w:pPr>
            <w:r>
              <w:rPr>
                <w:sz w:val="23"/>
                <w:szCs w:val="23"/>
                <w:highlight w:val="yellow"/>
                <w:lang w:val="en-US"/>
              </w:rPr>
              <w:t>920</w:t>
            </w:r>
            <w:r w:rsidRPr="00E72891">
              <w:rPr>
                <w:sz w:val="23"/>
                <w:szCs w:val="23"/>
                <w:highlight w:val="yellow"/>
                <w:vertAlign w:val="superscript"/>
                <w:lang w:val="en-US"/>
              </w:rPr>
              <w:t>(</w:t>
            </w:r>
            <w:r>
              <w:rPr>
                <w:sz w:val="23"/>
                <w:szCs w:val="23"/>
                <w:highlight w:val="yellow"/>
                <w:vertAlign w:val="superscript"/>
                <w:lang w:val="en-US"/>
              </w:rPr>
              <w:t>8</w:t>
            </w:r>
            <w:r w:rsidRPr="00E72891">
              <w:rPr>
                <w:sz w:val="23"/>
                <w:szCs w:val="23"/>
                <w:highlight w:val="yellow"/>
                <w:vertAlign w:val="superscript"/>
                <w:lang w:val="en-US"/>
              </w:rPr>
              <w:t>)</w:t>
            </w:r>
          </w:p>
        </w:tc>
        <w:tc>
          <w:tcPr>
            <w:tcW w:w="1440" w:type="dxa"/>
            <w:tcBorders>
              <w:bottom w:val="single" w:sz="4" w:space="0" w:color="auto"/>
            </w:tcBorders>
            <w:shd w:val="clear" w:color="auto" w:fill="auto"/>
            <w:vAlign w:val="center"/>
          </w:tcPr>
          <w:p w:rsidR="008C34FF" w:rsidRPr="00E72891" w:rsidRDefault="008C34FF" w:rsidP="00BD48A1">
            <w:pPr>
              <w:pStyle w:val="ItemFRNum"/>
              <w:tabs>
                <w:tab w:val="left" w:pos="709"/>
              </w:tabs>
              <w:ind w:left="0" w:firstLine="0"/>
              <w:jc w:val="center"/>
              <w:rPr>
                <w:sz w:val="23"/>
                <w:szCs w:val="23"/>
                <w:highlight w:val="yellow"/>
                <w:lang w:val="en-US"/>
              </w:rPr>
            </w:pPr>
            <w:r>
              <w:rPr>
                <w:sz w:val="23"/>
                <w:szCs w:val="23"/>
                <w:highlight w:val="yellow"/>
                <w:lang w:val="en-US"/>
              </w:rPr>
              <w:t>1.311</w:t>
            </w:r>
            <w:r w:rsidRPr="00CE6662">
              <w:rPr>
                <w:sz w:val="23"/>
                <w:szCs w:val="23"/>
                <w:highlight w:val="yellow"/>
                <w:vertAlign w:val="superscript"/>
                <w:lang w:val="en-US"/>
              </w:rPr>
              <w:t>(8)</w:t>
            </w:r>
          </w:p>
        </w:tc>
      </w:tr>
      <w:tr w:rsidR="008C34FF" w:rsidRPr="00845729" w:rsidTr="00BD48A1">
        <w:tc>
          <w:tcPr>
            <w:tcW w:w="2830" w:type="dxa"/>
          </w:tcPr>
          <w:p w:rsidR="008C34FF" w:rsidRPr="00845729" w:rsidRDefault="008C34FF" w:rsidP="00BD48A1">
            <w:pPr>
              <w:pStyle w:val="ItemFRNum"/>
              <w:tabs>
                <w:tab w:val="left" w:pos="709"/>
              </w:tabs>
              <w:ind w:left="0" w:firstLine="0"/>
              <w:jc w:val="both"/>
              <w:rPr>
                <w:b/>
                <w:bCs/>
                <w:sz w:val="23"/>
                <w:szCs w:val="23"/>
                <w:lang w:val="en-US"/>
              </w:rPr>
            </w:pPr>
            <w:r w:rsidRPr="00845729">
              <w:rPr>
                <w:b/>
                <w:bCs/>
                <w:sz w:val="23"/>
                <w:szCs w:val="23"/>
                <w:lang w:val="en-US"/>
              </w:rPr>
              <w:t>Total Outlets</w:t>
            </w:r>
          </w:p>
        </w:tc>
        <w:tc>
          <w:tcPr>
            <w:tcW w:w="1560" w:type="dxa"/>
            <w:shd w:val="clear" w:color="auto" w:fill="auto"/>
            <w:vAlign w:val="center"/>
          </w:tcPr>
          <w:p w:rsidR="008C34FF" w:rsidRPr="00845729" w:rsidRDefault="008C34FF" w:rsidP="00BD48A1">
            <w:pPr>
              <w:pStyle w:val="ItemFRNum"/>
              <w:tabs>
                <w:tab w:val="left" w:pos="709"/>
              </w:tabs>
              <w:ind w:left="0" w:firstLine="0"/>
              <w:jc w:val="center"/>
              <w:rPr>
                <w:b/>
                <w:bCs/>
                <w:sz w:val="23"/>
                <w:szCs w:val="23"/>
              </w:rPr>
            </w:pPr>
            <w:r>
              <w:rPr>
                <w:b/>
                <w:bCs/>
                <w:sz w:val="23"/>
                <w:szCs w:val="23"/>
              </w:rPr>
              <w:t>19.397</w:t>
            </w:r>
          </w:p>
        </w:tc>
        <w:tc>
          <w:tcPr>
            <w:tcW w:w="1440" w:type="dxa"/>
            <w:shd w:val="clear" w:color="auto" w:fill="auto"/>
            <w:vAlign w:val="center"/>
          </w:tcPr>
          <w:p w:rsidR="008C34FF" w:rsidRPr="00845729" w:rsidRDefault="008C34FF" w:rsidP="00BD48A1">
            <w:pPr>
              <w:pStyle w:val="ItemFRNum"/>
              <w:tabs>
                <w:tab w:val="left" w:pos="709"/>
              </w:tabs>
              <w:ind w:left="0" w:firstLine="0"/>
              <w:jc w:val="center"/>
              <w:rPr>
                <w:b/>
                <w:bCs/>
                <w:sz w:val="23"/>
                <w:szCs w:val="23"/>
              </w:rPr>
            </w:pPr>
            <w:r>
              <w:rPr>
                <w:b/>
                <w:bCs/>
                <w:sz w:val="23"/>
                <w:szCs w:val="23"/>
              </w:rPr>
              <w:t>4.151</w:t>
            </w:r>
          </w:p>
        </w:tc>
      </w:tr>
    </w:tbl>
    <w:p w:rsidR="008C34FF" w:rsidRPr="008E7765" w:rsidRDefault="008C34FF" w:rsidP="008E7765">
      <w:pPr>
        <w:spacing w:after="0"/>
        <w:rPr>
          <w:sz w:val="16"/>
          <w:szCs w:val="16"/>
        </w:rPr>
      </w:pPr>
      <w:r w:rsidRPr="008E7765">
        <w:rPr>
          <w:sz w:val="16"/>
          <w:szCs w:val="16"/>
        </w:rPr>
        <w:t xml:space="preserve">* </w:t>
      </w:r>
      <w:r w:rsidRPr="008E7765">
        <w:rPr>
          <w:rFonts w:ascii="Times New Roman" w:hAnsi="Times New Roman" w:cs="Times New Roman"/>
          <w:sz w:val="16"/>
          <w:szCs w:val="16"/>
        </w:rPr>
        <w:t> </w:t>
      </w:r>
      <w:r w:rsidRPr="008E7765">
        <w:rPr>
          <w:sz w:val="16"/>
          <w:szCs w:val="16"/>
        </w:rPr>
        <w:t>: en t tq</w:t>
      </w:r>
    </w:p>
    <w:p w:rsidR="008C34FF" w:rsidRPr="008E7765" w:rsidRDefault="008C34FF" w:rsidP="008E7765">
      <w:pPr>
        <w:spacing w:after="0"/>
        <w:jc w:val="both"/>
        <w:rPr>
          <w:sz w:val="16"/>
          <w:szCs w:val="16"/>
        </w:rPr>
      </w:pPr>
      <w:r w:rsidRPr="008E7765">
        <w:rPr>
          <w:sz w:val="16"/>
          <w:szCs w:val="16"/>
        </w:rPr>
        <w:t xml:space="preserve">(1) </w:t>
      </w:r>
      <w:r w:rsidR="00B612CC" w:rsidRPr="008E7765">
        <w:rPr>
          <w:sz w:val="16"/>
          <w:szCs w:val="16"/>
        </w:rPr>
        <w:t>Eindvoorra</w:t>
      </w:r>
      <w:r w:rsidR="00630CAF" w:rsidRPr="008E7765">
        <w:rPr>
          <w:sz w:val="16"/>
          <w:szCs w:val="16"/>
        </w:rPr>
        <w:t>a</w:t>
      </w:r>
      <w:r w:rsidR="00B612CC" w:rsidRPr="008E7765">
        <w:rPr>
          <w:sz w:val="16"/>
          <w:szCs w:val="16"/>
        </w:rPr>
        <w:t>d</w:t>
      </w:r>
      <w:r w:rsidRPr="008E7765">
        <w:rPr>
          <w:sz w:val="16"/>
          <w:szCs w:val="16"/>
        </w:rPr>
        <w:t xml:space="preserve"> </w:t>
      </w:r>
      <w:r w:rsidR="00B612CC" w:rsidRPr="008E7765">
        <w:rPr>
          <w:sz w:val="16"/>
          <w:szCs w:val="16"/>
        </w:rPr>
        <w:t>van de vorige campagne</w:t>
      </w:r>
      <w:r w:rsidRPr="008E7765">
        <w:rPr>
          <w:sz w:val="16"/>
          <w:szCs w:val="16"/>
        </w:rPr>
        <w:t xml:space="preserve"> 2014/2015.</w:t>
      </w:r>
    </w:p>
    <w:p w:rsidR="008C34FF" w:rsidRPr="008E7765" w:rsidRDefault="008C34FF" w:rsidP="008E7765">
      <w:pPr>
        <w:spacing w:after="0"/>
        <w:jc w:val="both"/>
        <w:rPr>
          <w:sz w:val="16"/>
          <w:szCs w:val="16"/>
        </w:rPr>
      </w:pPr>
      <w:r w:rsidRPr="008E7765">
        <w:rPr>
          <w:sz w:val="16"/>
          <w:szCs w:val="16"/>
        </w:rPr>
        <w:t xml:space="preserve">(2) </w:t>
      </w:r>
      <w:r w:rsidR="00B612CC" w:rsidRPr="008E7765">
        <w:rPr>
          <w:sz w:val="16"/>
          <w:szCs w:val="16"/>
        </w:rPr>
        <w:t>De geschatte productie op basis van de oppervlakte en rendementen</w:t>
      </w:r>
      <w:r w:rsidRPr="008E7765">
        <w:rPr>
          <w:sz w:val="16"/>
          <w:szCs w:val="16"/>
        </w:rPr>
        <w:t>.</w:t>
      </w:r>
    </w:p>
    <w:p w:rsidR="008C34FF" w:rsidRPr="008E7765" w:rsidRDefault="008C34FF" w:rsidP="008E7765">
      <w:pPr>
        <w:spacing w:after="0"/>
        <w:jc w:val="both"/>
        <w:rPr>
          <w:sz w:val="16"/>
          <w:szCs w:val="16"/>
        </w:rPr>
      </w:pPr>
      <w:r w:rsidRPr="008E7765">
        <w:rPr>
          <w:sz w:val="16"/>
          <w:szCs w:val="16"/>
        </w:rPr>
        <w:t xml:space="preserve">(3) </w:t>
      </w:r>
      <w:r w:rsidR="00630CAF" w:rsidRPr="008E7765">
        <w:rPr>
          <w:sz w:val="16"/>
          <w:szCs w:val="16"/>
        </w:rPr>
        <w:t>Verwachtingen berekende</w:t>
      </w:r>
      <w:r w:rsidRPr="008E7765">
        <w:rPr>
          <w:sz w:val="16"/>
          <w:szCs w:val="16"/>
        </w:rPr>
        <w:t xml:space="preserve"> TAF </w:t>
      </w:r>
      <w:r w:rsidR="008E7765" w:rsidRPr="008E7765">
        <w:rPr>
          <w:sz w:val="16"/>
          <w:szCs w:val="16"/>
        </w:rPr>
        <w:t>op basis van de gegevens van de LS die hun quotum niet opgevuld krijgen</w:t>
      </w:r>
      <w:r w:rsidRPr="008E7765">
        <w:rPr>
          <w:sz w:val="16"/>
          <w:szCs w:val="16"/>
        </w:rPr>
        <w:t xml:space="preserve"> (DK, EL, FR DOM, SE)</w:t>
      </w:r>
    </w:p>
    <w:p w:rsidR="008C34FF" w:rsidRPr="008E7765" w:rsidRDefault="008C34FF" w:rsidP="008E7765">
      <w:pPr>
        <w:spacing w:after="0"/>
        <w:jc w:val="both"/>
        <w:rPr>
          <w:sz w:val="16"/>
          <w:szCs w:val="16"/>
        </w:rPr>
      </w:pPr>
      <w:r w:rsidRPr="008E7765">
        <w:rPr>
          <w:sz w:val="16"/>
          <w:szCs w:val="16"/>
        </w:rPr>
        <w:t xml:space="preserve">(4) </w:t>
      </w:r>
      <w:r w:rsidR="008E7765" w:rsidRPr="008E7765">
        <w:rPr>
          <w:sz w:val="16"/>
          <w:szCs w:val="16"/>
        </w:rPr>
        <w:t>Schattingen gebaseerd op de voorgaande campagnes.  In dit stadium kan men niet voorzien of de CXL quota opgevuld zullen worden.</w:t>
      </w:r>
    </w:p>
    <w:p w:rsidR="008C34FF" w:rsidRPr="008E7765" w:rsidRDefault="008C34FF" w:rsidP="008E7765">
      <w:pPr>
        <w:spacing w:after="0"/>
        <w:jc w:val="both"/>
        <w:rPr>
          <w:sz w:val="16"/>
          <w:szCs w:val="16"/>
        </w:rPr>
      </w:pPr>
      <w:r w:rsidRPr="008E7765">
        <w:rPr>
          <w:sz w:val="16"/>
          <w:szCs w:val="16"/>
        </w:rPr>
        <w:t xml:space="preserve">(5) </w:t>
      </w:r>
      <w:r w:rsidR="008E7765" w:rsidRPr="008E7765">
        <w:rPr>
          <w:sz w:val="16"/>
          <w:szCs w:val="16"/>
        </w:rPr>
        <w:t>Men neemt de gegevens van de voorgaande campagne</w:t>
      </w:r>
    </w:p>
    <w:p w:rsidR="008C34FF" w:rsidRPr="008E7765" w:rsidRDefault="008C34FF" w:rsidP="008E7765">
      <w:pPr>
        <w:spacing w:after="0"/>
        <w:jc w:val="both"/>
        <w:rPr>
          <w:sz w:val="16"/>
          <w:szCs w:val="16"/>
        </w:rPr>
      </w:pPr>
      <w:r w:rsidRPr="008E7765">
        <w:rPr>
          <w:sz w:val="16"/>
          <w:szCs w:val="16"/>
        </w:rPr>
        <w:t xml:space="preserve">(6) </w:t>
      </w:r>
      <w:r w:rsidR="00B95E60">
        <w:rPr>
          <w:sz w:val="16"/>
          <w:szCs w:val="16"/>
        </w:rPr>
        <w:t>Gemiddelde consumpti</w:t>
      </w:r>
      <w:r w:rsidR="008E7765" w:rsidRPr="008E7765">
        <w:rPr>
          <w:sz w:val="16"/>
          <w:szCs w:val="16"/>
        </w:rPr>
        <w:t xml:space="preserve">e van de 5 laatste campagnes + de geschatte consumptie voor Kroatië </w:t>
      </w:r>
      <w:r w:rsidRPr="008E7765">
        <w:rPr>
          <w:sz w:val="16"/>
          <w:szCs w:val="16"/>
        </w:rPr>
        <w:t xml:space="preserve"> (155.000 t)</w:t>
      </w:r>
    </w:p>
    <w:p w:rsidR="008C34FF" w:rsidRPr="008E7765" w:rsidRDefault="008C34FF" w:rsidP="008E7765">
      <w:pPr>
        <w:spacing w:after="0"/>
        <w:jc w:val="both"/>
        <w:rPr>
          <w:sz w:val="16"/>
          <w:szCs w:val="16"/>
        </w:rPr>
      </w:pPr>
      <w:r w:rsidRPr="008E7765">
        <w:rPr>
          <w:sz w:val="16"/>
          <w:szCs w:val="16"/>
        </w:rPr>
        <w:t xml:space="preserve">(7) </w:t>
      </w:r>
      <w:r w:rsidR="00B95E60">
        <w:rPr>
          <w:sz w:val="16"/>
          <w:szCs w:val="16"/>
        </w:rPr>
        <w:t>V</w:t>
      </w:r>
      <w:r w:rsidR="008E7765" w:rsidRPr="008E7765">
        <w:rPr>
          <w:sz w:val="16"/>
          <w:szCs w:val="16"/>
        </w:rPr>
        <w:t xml:space="preserve">ermindering ten opzichte van </w:t>
      </w:r>
      <w:r w:rsidRPr="008E7765">
        <w:rPr>
          <w:sz w:val="16"/>
          <w:szCs w:val="16"/>
        </w:rPr>
        <w:t xml:space="preserve">2014/2015 </w:t>
      </w:r>
      <w:r w:rsidR="008E7765" w:rsidRPr="008E7765">
        <w:rPr>
          <w:sz w:val="16"/>
          <w:szCs w:val="16"/>
        </w:rPr>
        <w:t>gezien de daling van het suikeroverschot.  Historisch gemiddelde.</w:t>
      </w:r>
    </w:p>
    <w:p w:rsidR="00B95E60" w:rsidRDefault="008C34FF" w:rsidP="008E7765">
      <w:pPr>
        <w:spacing w:after="0"/>
        <w:jc w:val="both"/>
        <w:rPr>
          <w:sz w:val="16"/>
          <w:szCs w:val="16"/>
        </w:rPr>
      </w:pPr>
      <w:r w:rsidRPr="008E7765">
        <w:rPr>
          <w:sz w:val="16"/>
          <w:szCs w:val="16"/>
        </w:rPr>
        <w:t xml:space="preserve">(8) </w:t>
      </w:r>
      <w:r w:rsidR="008E7765" w:rsidRPr="008E7765">
        <w:rPr>
          <w:sz w:val="16"/>
          <w:szCs w:val="16"/>
        </w:rPr>
        <w:t xml:space="preserve">De voorraad is de </w:t>
      </w:r>
      <w:r w:rsidR="008E7765" w:rsidRPr="008E7765">
        <w:rPr>
          <w:sz w:val="16"/>
          <w:szCs w:val="16"/>
          <w:highlight w:val="yellow"/>
        </w:rPr>
        <w:t>berekende</w:t>
      </w:r>
      <w:r w:rsidR="008E7765" w:rsidRPr="008E7765">
        <w:rPr>
          <w:sz w:val="16"/>
          <w:szCs w:val="16"/>
        </w:rPr>
        <w:t xml:space="preserve"> variabele volgens de consumptie en de uitvoer.</w:t>
      </w:r>
      <w:r w:rsidRPr="008E7765">
        <w:rPr>
          <w:sz w:val="16"/>
          <w:szCs w:val="16"/>
        </w:rPr>
        <w:t xml:space="preserve"> </w:t>
      </w:r>
    </w:p>
    <w:p w:rsidR="008C34FF" w:rsidRPr="008E7765" w:rsidRDefault="008E7765" w:rsidP="008E7765">
      <w:pPr>
        <w:spacing w:after="0"/>
        <w:jc w:val="both"/>
        <w:rPr>
          <w:sz w:val="16"/>
          <w:szCs w:val="16"/>
        </w:rPr>
      </w:pPr>
      <w:r w:rsidRPr="008E7765">
        <w:rPr>
          <w:sz w:val="16"/>
          <w:szCs w:val="16"/>
        </w:rPr>
        <w:t xml:space="preserve">(9) Men herneemt eerder de historische </w:t>
      </w:r>
      <w:r w:rsidR="00B95E60">
        <w:rPr>
          <w:sz w:val="16"/>
          <w:szCs w:val="16"/>
        </w:rPr>
        <w:t xml:space="preserve">waarde </w:t>
      </w:r>
      <w:r w:rsidRPr="008E7765">
        <w:rPr>
          <w:sz w:val="16"/>
          <w:szCs w:val="16"/>
        </w:rPr>
        <w:t>dan deze van de voorgaande campagne.</w:t>
      </w:r>
    </w:p>
    <w:p w:rsidR="008C34FF" w:rsidRPr="008E7765" w:rsidRDefault="008C34FF" w:rsidP="008E7765">
      <w:pPr>
        <w:spacing w:after="0"/>
        <w:jc w:val="both"/>
        <w:rPr>
          <w:sz w:val="20"/>
          <w:szCs w:val="20"/>
        </w:rPr>
      </w:pPr>
      <w:r w:rsidRPr="008E7765">
        <w:rPr>
          <w:sz w:val="16"/>
          <w:szCs w:val="16"/>
        </w:rPr>
        <w:t xml:space="preserve">(10) 1 </w:t>
      </w:r>
      <w:r w:rsidR="008E7765" w:rsidRPr="008E7765">
        <w:rPr>
          <w:sz w:val="16"/>
          <w:szCs w:val="16"/>
        </w:rPr>
        <w:t xml:space="preserve">uitvoerschijf + 40.000 t </w:t>
      </w:r>
      <w:r w:rsidRPr="008E7765">
        <w:rPr>
          <w:sz w:val="16"/>
          <w:szCs w:val="16"/>
        </w:rPr>
        <w:t>isoglucose.</w:t>
      </w:r>
    </w:p>
    <w:p w:rsidR="008C34FF" w:rsidRPr="008E7765" w:rsidRDefault="008C34FF" w:rsidP="008C34FF">
      <w:pPr>
        <w:pStyle w:val="Koptekst"/>
        <w:tabs>
          <w:tab w:val="clear" w:pos="4536"/>
          <w:tab w:val="clear" w:pos="9072"/>
        </w:tabs>
      </w:pPr>
    </w:p>
    <w:p w:rsidR="008C34FF" w:rsidRPr="00B95E60" w:rsidRDefault="008E7765" w:rsidP="008C34FF">
      <w:pPr>
        <w:pStyle w:val="Koptekst"/>
        <w:tabs>
          <w:tab w:val="clear" w:pos="4536"/>
          <w:tab w:val="clear" w:pos="9072"/>
        </w:tabs>
        <w:jc w:val="both"/>
      </w:pPr>
      <w:r>
        <w:t>De consumptie</w:t>
      </w:r>
      <w:r w:rsidR="008C34FF" w:rsidRPr="008E7765">
        <w:t xml:space="preserve"> 2014/2015 </w:t>
      </w:r>
      <w:r>
        <w:t xml:space="preserve">is minder dan het gemiddelde van de voorgaande campagnes.  Dit kan verklaard worden door de gezondheidsaspecten </w:t>
      </w:r>
      <w:r w:rsidR="00B95E60">
        <w:t xml:space="preserve">rond suiker </w:t>
      </w:r>
      <w:r>
        <w:t>(informatiecampagnes,…).</w:t>
      </w:r>
    </w:p>
    <w:p w:rsidR="008C34FF" w:rsidRPr="00B95E60" w:rsidRDefault="008C34FF" w:rsidP="008C34FF">
      <w:pPr>
        <w:pStyle w:val="Koptekst"/>
        <w:tabs>
          <w:tab w:val="clear" w:pos="4536"/>
          <w:tab w:val="clear" w:pos="9072"/>
        </w:tabs>
        <w:jc w:val="both"/>
      </w:pPr>
    </w:p>
    <w:p w:rsidR="008C34FF" w:rsidRPr="00B95E60" w:rsidRDefault="008C34FF" w:rsidP="008C34FF">
      <w:pPr>
        <w:pStyle w:val="Koptekst"/>
        <w:tabs>
          <w:tab w:val="clear" w:pos="4536"/>
          <w:tab w:val="clear" w:pos="9072"/>
        </w:tabs>
        <w:jc w:val="both"/>
      </w:pPr>
      <w:r w:rsidRPr="00B95E60">
        <w:t xml:space="preserve"> </w:t>
      </w:r>
    </w:p>
    <w:p w:rsidR="008E7765" w:rsidRPr="00331E5B" w:rsidRDefault="008E7765" w:rsidP="008E7765">
      <w:pPr>
        <w:pStyle w:val="Kop1"/>
        <w:numPr>
          <w:ilvl w:val="1"/>
          <w:numId w:val="26"/>
        </w:numPr>
        <w:spacing w:before="300" w:after="180" w:line="320" w:lineRule="exact"/>
        <w:contextualSpacing w:val="0"/>
        <w:rPr>
          <w:sz w:val="28"/>
        </w:rPr>
      </w:pPr>
      <w:r>
        <w:rPr>
          <w:sz w:val="28"/>
        </w:rPr>
        <w:t>AOB</w:t>
      </w:r>
    </w:p>
    <w:p w:rsidR="000F0D69" w:rsidRDefault="008E7765" w:rsidP="00822B5E">
      <w:r w:rsidRPr="008E7765">
        <w:rPr>
          <w:b/>
          <w:u w:val="single"/>
        </w:rPr>
        <w:t>2 de uitvoerschijf BQ</w:t>
      </w:r>
      <w:r>
        <w:t>:  EC</w:t>
      </w:r>
      <w:r w:rsidR="00BD48A1">
        <w:t xml:space="preserve"> beschikt niet over officiële instructies van </w:t>
      </w:r>
      <w:r w:rsidR="00B95E60">
        <w:t>haar</w:t>
      </w:r>
      <w:r w:rsidR="00BD48A1">
        <w:t xml:space="preserve"> h</w:t>
      </w:r>
      <w:r w:rsidR="0019604E">
        <w:t>iërarchie</w:t>
      </w:r>
      <w:r w:rsidR="00BD48A1">
        <w:t xml:space="preserve"> betreffende de opening van een tweede uitvoerschijf.  Er moet begin 2016 een besluit hierover gemaakt worden: </w:t>
      </w:r>
      <w:r w:rsidR="0019604E">
        <w:t>i</w:t>
      </w:r>
      <w:r w:rsidR="00BD48A1">
        <w:t>ndien men beslist om een tweede uitvoerschijf te openen, dan moet het document op CIRCA geplaatst worden voor een eventuele stemming gedurende het comité van januari.  Geen</w:t>
      </w:r>
      <w:r w:rsidR="00B95E60">
        <w:t xml:space="preserve"> </w:t>
      </w:r>
      <w:r w:rsidR="00BD48A1">
        <w:t>enkele andere maatregel wordt op korte termijn overwogen.</w:t>
      </w:r>
    </w:p>
    <w:p w:rsidR="00BD48A1" w:rsidRPr="008E7765" w:rsidRDefault="00BD48A1" w:rsidP="00BD48A1">
      <w:pPr>
        <w:ind w:left="1416" w:firstLine="708"/>
      </w:pPr>
      <w:r>
        <w:object w:dxaOrig="1551" w:dyaOrig="991">
          <v:shape id="_x0000_i1029" type="#_x0000_t75" style="width:77.65pt;height:49.45pt" o:ole="">
            <v:imagedata r:id="rId20" o:title=""/>
          </v:shape>
          <o:OLEObject Type="Embed" ProgID="AcroExch.Document.11" ShapeID="_x0000_i1029" DrawAspect="Icon" ObjectID="_1512218181" r:id="rId21"/>
        </w:object>
      </w:r>
    </w:p>
    <w:bookmarkEnd w:id="4"/>
    <w:p w:rsidR="00822B5E" w:rsidRDefault="00822B5E" w:rsidP="00822B5E">
      <w:pPr>
        <w:pStyle w:val="Kaderstuk-titel"/>
        <w:pBdr>
          <w:top w:val="single" w:sz="4" w:space="1" w:color="auto"/>
          <w:left w:val="single" w:sz="4" w:space="4" w:color="auto"/>
          <w:bottom w:val="single" w:sz="4" w:space="1" w:color="auto"/>
          <w:right w:val="single" w:sz="4" w:space="4" w:color="auto"/>
        </w:pBdr>
        <w:spacing w:line="276" w:lineRule="auto"/>
      </w:pPr>
      <w:r w:rsidRPr="00DE2818">
        <w:t xml:space="preserve">Volgend  </w:t>
      </w:r>
      <w:r w:rsidRPr="007D62A4">
        <w:t xml:space="preserve">beheerscomité: </w:t>
      </w:r>
      <w:r w:rsidR="00BD48A1">
        <w:t>28 januari</w:t>
      </w:r>
      <w:r>
        <w:t xml:space="preserve"> </w:t>
      </w:r>
      <w:r w:rsidRPr="00CE656F">
        <w:t>2015</w:t>
      </w:r>
      <w:r w:rsidRPr="00DE2818">
        <w:t xml:space="preserve"> </w:t>
      </w:r>
    </w:p>
    <w:p w:rsidR="00822B5E" w:rsidRDefault="00822B5E" w:rsidP="00822B5E">
      <w:pPr>
        <w:spacing w:after="120"/>
        <w:jc w:val="both"/>
        <w:rPr>
          <w:b/>
        </w:rPr>
      </w:pPr>
    </w:p>
    <w:p w:rsidR="00822B5E" w:rsidRPr="00FA1A5A" w:rsidRDefault="00822B5E" w:rsidP="00822B5E">
      <w:pPr>
        <w:spacing w:after="120"/>
        <w:jc w:val="both"/>
        <w:rPr>
          <w:b/>
          <w:lang w:val="nl-NL"/>
        </w:rPr>
      </w:pPr>
      <w:r w:rsidRPr="00FA1A5A">
        <w:rPr>
          <w:b/>
          <w:lang w:val="nl-NL"/>
        </w:rPr>
        <w:t>Lijst met afkortingen :</w:t>
      </w:r>
    </w:p>
    <w:tbl>
      <w:tblPr>
        <w:tblStyle w:val="Tabelraster"/>
        <w:tblW w:w="0" w:type="auto"/>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Look w:val="04A0" w:firstRow="1" w:lastRow="0" w:firstColumn="1" w:lastColumn="0" w:noHBand="0" w:noVBand="1"/>
      </w:tblPr>
      <w:tblGrid>
        <w:gridCol w:w="9210"/>
      </w:tblGrid>
      <w:tr w:rsidR="00822B5E" w:rsidRPr="001302D9" w:rsidTr="00837B4B">
        <w:tc>
          <w:tcPr>
            <w:tcW w:w="9210" w:type="dxa"/>
          </w:tcPr>
          <w:p w:rsidR="00822B5E" w:rsidRPr="001302D9" w:rsidRDefault="00822B5E" w:rsidP="00837B4B">
            <w:pPr>
              <w:spacing w:after="120"/>
              <w:jc w:val="both"/>
            </w:pPr>
            <w:r w:rsidRPr="001302D9">
              <w:rPr>
                <w:b/>
              </w:rPr>
              <w:t>ACS</w:t>
            </w:r>
            <w:r w:rsidRPr="001302D9">
              <w:t>: Afrika, het Caraïbisch Gebied en de Stille Oceaan.</w:t>
            </w:r>
          </w:p>
        </w:tc>
      </w:tr>
      <w:tr w:rsidR="00822B5E" w:rsidRPr="001302D9" w:rsidTr="00837B4B">
        <w:tc>
          <w:tcPr>
            <w:tcW w:w="9210" w:type="dxa"/>
          </w:tcPr>
          <w:p w:rsidR="00822B5E" w:rsidRPr="001302D9" w:rsidRDefault="00822B5E" w:rsidP="00837B4B">
            <w:pPr>
              <w:spacing w:after="120"/>
              <w:jc w:val="both"/>
              <w:rPr>
                <w:lang w:val="nl-NL"/>
              </w:rPr>
            </w:pPr>
            <w:r w:rsidRPr="001302D9">
              <w:rPr>
                <w:b/>
                <w:lang w:val="nl-NL"/>
              </w:rPr>
              <w:t>ACS-MOL</w:t>
            </w:r>
            <w:r w:rsidRPr="001302D9">
              <w:rPr>
                <w:lang w:val="nl-NL"/>
              </w:rPr>
              <w:t xml:space="preserve">: landen van de ACS-groep die ook MOL zijn: ACS-staten en </w:t>
            </w:r>
            <w:r w:rsidRPr="001302D9">
              <w:t>Minst Ontwikkelde Landen.</w:t>
            </w:r>
            <w:r w:rsidRPr="001302D9">
              <w:rPr>
                <w:lang w:val="nl-NL"/>
              </w:rPr>
              <w:t xml:space="preserve"> </w:t>
            </w:r>
          </w:p>
        </w:tc>
      </w:tr>
      <w:tr w:rsidR="00822B5E" w:rsidRPr="001302D9" w:rsidTr="00837B4B">
        <w:tc>
          <w:tcPr>
            <w:tcW w:w="9210" w:type="dxa"/>
          </w:tcPr>
          <w:p w:rsidR="00822B5E" w:rsidRPr="001302D9" w:rsidRDefault="00822B5E" w:rsidP="00837B4B">
            <w:pPr>
              <w:spacing w:after="120"/>
              <w:jc w:val="both"/>
            </w:pPr>
            <w:r w:rsidRPr="001302D9">
              <w:rPr>
                <w:b/>
                <w:lang w:val="nl-NL"/>
              </w:rPr>
              <w:t>ACS-NON-MOL</w:t>
            </w:r>
            <w:r w:rsidRPr="001302D9">
              <w:rPr>
                <w:lang w:val="nl-NL"/>
              </w:rPr>
              <w:t xml:space="preserve">: ACS-staten en landen die niet tot de </w:t>
            </w:r>
            <w:r w:rsidRPr="001302D9">
              <w:t>Minst Ontwikkelde Landen behoren.</w:t>
            </w:r>
          </w:p>
        </w:tc>
      </w:tr>
      <w:tr w:rsidR="00822B5E" w:rsidRPr="001302D9" w:rsidTr="00837B4B">
        <w:tc>
          <w:tcPr>
            <w:tcW w:w="9210" w:type="dxa"/>
          </w:tcPr>
          <w:p w:rsidR="00822B5E" w:rsidRPr="001302D9" w:rsidRDefault="00822B5E" w:rsidP="00837B4B">
            <w:pPr>
              <w:spacing w:after="120"/>
              <w:jc w:val="both"/>
              <w:rPr>
                <w:b/>
              </w:rPr>
            </w:pPr>
            <w:r>
              <w:rPr>
                <w:b/>
                <w:lang w:val="nl-NL"/>
              </w:rPr>
              <w:t>NON-</w:t>
            </w:r>
            <w:r w:rsidRPr="001302D9">
              <w:rPr>
                <w:b/>
                <w:lang w:val="nl-NL"/>
              </w:rPr>
              <w:t>ACS-MOL</w:t>
            </w:r>
            <w:r w:rsidRPr="001302D9">
              <w:rPr>
                <w:lang w:val="nl-NL"/>
              </w:rPr>
              <w:t xml:space="preserve">: </w:t>
            </w:r>
            <w:r w:rsidRPr="001302D9">
              <w:t xml:space="preserve">Minst Ontwikkelde Landen </w:t>
            </w:r>
            <w:r w:rsidRPr="001302D9">
              <w:rPr>
                <w:lang w:val="nl-NL"/>
              </w:rPr>
              <w:t xml:space="preserve">die niet tot de ACS-staten en landen </w:t>
            </w:r>
            <w:r w:rsidRPr="001302D9">
              <w:t>behoren.</w:t>
            </w:r>
          </w:p>
        </w:tc>
      </w:tr>
      <w:tr w:rsidR="00822B5E" w:rsidRPr="0019604E" w:rsidTr="00837B4B">
        <w:tc>
          <w:tcPr>
            <w:tcW w:w="9210" w:type="dxa"/>
          </w:tcPr>
          <w:p w:rsidR="00822B5E" w:rsidRPr="00A11A32" w:rsidRDefault="00822B5E" w:rsidP="00837B4B">
            <w:pPr>
              <w:spacing w:after="120"/>
              <w:jc w:val="both"/>
              <w:rPr>
                <w:b/>
                <w:lang w:val="fr-FR"/>
              </w:rPr>
            </w:pPr>
            <w:r w:rsidRPr="00A11A32">
              <w:rPr>
                <w:b/>
                <w:lang w:val="fr-FR"/>
              </w:rPr>
              <w:t xml:space="preserve">CELAC: </w:t>
            </w:r>
            <w:r w:rsidRPr="00A11A32">
              <w:rPr>
                <w:lang w:val="fr-FR"/>
              </w:rPr>
              <w:t>Comunidad de Estados Latinoamericanos y Caribeños</w:t>
            </w:r>
          </w:p>
        </w:tc>
      </w:tr>
      <w:tr w:rsidR="00822B5E" w:rsidRPr="00296B0B" w:rsidTr="00837B4B">
        <w:tc>
          <w:tcPr>
            <w:tcW w:w="9210" w:type="dxa"/>
          </w:tcPr>
          <w:p w:rsidR="00822B5E" w:rsidRPr="00296B0B" w:rsidRDefault="00822B5E" w:rsidP="00837B4B">
            <w:pPr>
              <w:spacing w:after="120"/>
              <w:jc w:val="both"/>
              <w:rPr>
                <w:b/>
              </w:rPr>
            </w:pPr>
            <w:r w:rsidRPr="00296B0B">
              <w:rPr>
                <w:b/>
              </w:rPr>
              <w:t xml:space="preserve">CIF prijs: </w:t>
            </w:r>
            <w:r w:rsidRPr="00296B0B">
              <w:t>Prijs van het product inclusief de kosten, verzekering en transport tot in de haven van eindbestemming.</w:t>
            </w:r>
            <w:r>
              <w:t xml:space="preserve"> Het is de suikerprijs aan de grens van het importerend land voorafgaand de betalingen van alle importheffingen.</w:t>
            </w:r>
          </w:p>
        </w:tc>
      </w:tr>
      <w:tr w:rsidR="00822B5E" w:rsidRPr="001302D9" w:rsidTr="00837B4B">
        <w:tc>
          <w:tcPr>
            <w:tcW w:w="9210" w:type="dxa"/>
          </w:tcPr>
          <w:p w:rsidR="00822B5E" w:rsidRPr="001302D9" w:rsidRDefault="00822B5E" w:rsidP="00837B4B">
            <w:pPr>
              <w:spacing w:after="120"/>
              <w:jc w:val="both"/>
            </w:pPr>
            <w:r w:rsidRPr="001302D9">
              <w:rPr>
                <w:b/>
              </w:rPr>
              <w:t>CXL-lijsten:</w:t>
            </w:r>
            <w:r w:rsidRPr="001302D9">
              <w:t xml:space="preserve"> lijsten met tariefcontingenten van de E</w:t>
            </w:r>
            <w:r>
              <w:t>U</w:t>
            </w:r>
            <w:r w:rsidRPr="001302D9">
              <w:t>, gehecht aan het landbouwakkoord van de Uruguay Ronde.</w:t>
            </w:r>
          </w:p>
        </w:tc>
      </w:tr>
      <w:tr w:rsidR="00822B5E" w:rsidRPr="001302D9" w:rsidTr="00837B4B">
        <w:tc>
          <w:tcPr>
            <w:tcW w:w="9210" w:type="dxa"/>
          </w:tcPr>
          <w:p w:rsidR="00822B5E" w:rsidRPr="001302D9" w:rsidRDefault="00822B5E" w:rsidP="00837B4B">
            <w:pPr>
              <w:spacing w:after="120"/>
              <w:jc w:val="both"/>
            </w:pPr>
            <w:r w:rsidRPr="001302D9">
              <w:rPr>
                <w:b/>
              </w:rPr>
              <w:t>CXL-quota</w:t>
            </w:r>
            <w:r w:rsidRPr="001302D9">
              <w:t>: verwijst naar deel II van CXL-lijst met preferentiële concessies, namelijk tarieven in het kader van handelsovereenkomsten opgelijst in Art.I van het GATT.</w:t>
            </w:r>
          </w:p>
        </w:tc>
      </w:tr>
      <w:tr w:rsidR="00822B5E" w:rsidRPr="001302D9" w:rsidTr="00837B4B">
        <w:tc>
          <w:tcPr>
            <w:tcW w:w="9210" w:type="dxa"/>
          </w:tcPr>
          <w:p w:rsidR="00822B5E" w:rsidRPr="001302D9" w:rsidRDefault="00822B5E" w:rsidP="00837B4B">
            <w:pPr>
              <w:spacing w:after="120"/>
              <w:jc w:val="both"/>
            </w:pPr>
            <w:r w:rsidRPr="001302D9">
              <w:rPr>
                <w:b/>
              </w:rPr>
              <w:t>EBA</w:t>
            </w:r>
            <w:r w:rsidRPr="001302D9">
              <w:t xml:space="preserve">: </w:t>
            </w:r>
            <w:r w:rsidRPr="001302D9">
              <w:rPr>
                <w:i/>
              </w:rPr>
              <w:t>Everything but Arms</w:t>
            </w:r>
            <w:r w:rsidRPr="001302D9">
              <w:t xml:space="preserve">: “Alles behalve wapens”-initiatief voor Minst Ontwikkelde Landen: ongelimiteerde invoer, behalve wapens, aan nultarief. </w:t>
            </w:r>
          </w:p>
        </w:tc>
      </w:tr>
      <w:tr w:rsidR="00822B5E" w:rsidRPr="001302D9" w:rsidTr="00837B4B">
        <w:tc>
          <w:tcPr>
            <w:tcW w:w="9210" w:type="dxa"/>
          </w:tcPr>
          <w:p w:rsidR="00822B5E" w:rsidRPr="001302D9" w:rsidRDefault="00822B5E" w:rsidP="00837B4B">
            <w:pPr>
              <w:spacing w:after="120"/>
              <w:jc w:val="both"/>
            </w:pPr>
            <w:r w:rsidRPr="001302D9">
              <w:rPr>
                <w:b/>
              </w:rPr>
              <w:t>EPA</w:t>
            </w:r>
            <w:r w:rsidRPr="001302D9">
              <w:t xml:space="preserve">: </w:t>
            </w:r>
            <w:r w:rsidRPr="001302D9">
              <w:rPr>
                <w:i/>
              </w:rPr>
              <w:t>Economic Partnership Agreements</w:t>
            </w:r>
            <w:r w:rsidRPr="001302D9">
              <w:t>: Economische Partnerschapsakkoorden met de ACS-staten.</w:t>
            </w:r>
          </w:p>
        </w:tc>
      </w:tr>
      <w:tr w:rsidR="00822B5E" w:rsidRPr="001302D9" w:rsidTr="00837B4B">
        <w:tc>
          <w:tcPr>
            <w:tcW w:w="9210" w:type="dxa"/>
          </w:tcPr>
          <w:p w:rsidR="00822B5E" w:rsidRPr="001302D9" w:rsidRDefault="00822B5E" w:rsidP="00837B4B">
            <w:pPr>
              <w:spacing w:after="120"/>
              <w:jc w:val="both"/>
              <w:rPr>
                <w:b/>
              </w:rPr>
            </w:pPr>
            <w:r>
              <w:rPr>
                <w:b/>
              </w:rPr>
              <w:t xml:space="preserve">FTA: </w:t>
            </w:r>
            <w:r w:rsidRPr="008D6F05">
              <w:rPr>
                <w:i/>
              </w:rPr>
              <w:t>Free Trade Agreement</w:t>
            </w:r>
            <w:r>
              <w:rPr>
                <w:i/>
              </w:rPr>
              <w:t xml:space="preserve">: </w:t>
            </w:r>
            <w:r w:rsidRPr="008D6F05">
              <w:t>Vrijhandelsakkoord</w:t>
            </w:r>
            <w:r>
              <w:t xml:space="preserve">.  In het Frans: </w:t>
            </w:r>
            <w:r w:rsidRPr="00081B29">
              <w:rPr>
                <w:b/>
              </w:rPr>
              <w:t>ALE:</w:t>
            </w:r>
            <w:r>
              <w:t xml:space="preserve"> Accord de Libre Echange</w:t>
            </w:r>
          </w:p>
        </w:tc>
      </w:tr>
      <w:tr w:rsidR="00822B5E" w:rsidRPr="001302D9" w:rsidTr="00837B4B">
        <w:tc>
          <w:tcPr>
            <w:tcW w:w="9210" w:type="dxa"/>
          </w:tcPr>
          <w:p w:rsidR="00822B5E" w:rsidRPr="004374C8" w:rsidRDefault="00822B5E" w:rsidP="00837B4B">
            <w:pPr>
              <w:spacing w:after="120"/>
              <w:jc w:val="both"/>
            </w:pPr>
            <w:r>
              <w:rPr>
                <w:b/>
              </w:rPr>
              <w:t xml:space="preserve">FTR: </w:t>
            </w:r>
            <w:r w:rsidRPr="004374C8">
              <w:rPr>
                <w:i/>
              </w:rPr>
              <w:t>Full Time Refiners:</w:t>
            </w:r>
            <w:r>
              <w:rPr>
                <w:b/>
              </w:rPr>
              <w:t xml:space="preserve"> </w:t>
            </w:r>
            <w:r>
              <w:t>Voltijdraffinaderijen</w:t>
            </w:r>
          </w:p>
        </w:tc>
      </w:tr>
      <w:tr w:rsidR="00822B5E" w:rsidRPr="001302D9" w:rsidTr="00837B4B">
        <w:tc>
          <w:tcPr>
            <w:tcW w:w="9210" w:type="dxa"/>
          </w:tcPr>
          <w:p w:rsidR="00822B5E" w:rsidRPr="001302D9" w:rsidRDefault="00822B5E" w:rsidP="00837B4B">
            <w:pPr>
              <w:spacing w:after="120"/>
              <w:jc w:val="both"/>
            </w:pPr>
            <w:r w:rsidRPr="001302D9">
              <w:rPr>
                <w:b/>
              </w:rPr>
              <w:t>GMO</w:t>
            </w:r>
            <w:r w:rsidRPr="001302D9">
              <w:t>: Gemeenschappelijke Marktordening</w:t>
            </w:r>
          </w:p>
        </w:tc>
      </w:tr>
      <w:tr w:rsidR="00822B5E" w:rsidRPr="001302D9" w:rsidTr="00837B4B">
        <w:tc>
          <w:tcPr>
            <w:tcW w:w="9210" w:type="dxa"/>
          </w:tcPr>
          <w:p w:rsidR="00822B5E" w:rsidRPr="001302D9" w:rsidRDefault="00822B5E" w:rsidP="00837B4B">
            <w:pPr>
              <w:spacing w:after="120"/>
              <w:jc w:val="both"/>
            </w:pPr>
            <w:r w:rsidRPr="001302D9">
              <w:rPr>
                <w:b/>
              </w:rPr>
              <w:t>GN-code</w:t>
            </w:r>
            <w:r w:rsidRPr="001302D9">
              <w:t xml:space="preserve">: code van de gecombineerde nomenclatuur, dit is de tarief- en statistieknomenclatuur van de douane-unie. </w:t>
            </w:r>
          </w:p>
        </w:tc>
      </w:tr>
      <w:tr w:rsidR="00822B5E" w:rsidRPr="001302D9" w:rsidTr="00837B4B">
        <w:tc>
          <w:tcPr>
            <w:tcW w:w="9210" w:type="dxa"/>
          </w:tcPr>
          <w:p w:rsidR="00822B5E" w:rsidRPr="001302D9" w:rsidRDefault="00822B5E" w:rsidP="00837B4B">
            <w:pPr>
              <w:spacing w:after="120"/>
              <w:jc w:val="both"/>
              <w:rPr>
                <w:b/>
                <w:lang w:val="nl-NL"/>
              </w:rPr>
            </w:pPr>
            <w:r w:rsidRPr="001302D9">
              <w:rPr>
                <w:b/>
                <w:lang w:val="nl-NL"/>
              </w:rPr>
              <w:t xml:space="preserve">ISO: </w:t>
            </w:r>
            <w:r w:rsidRPr="001302D9">
              <w:rPr>
                <w:i/>
                <w:lang w:val="nl-NL"/>
              </w:rPr>
              <w:t>International Sugar Organisation</w:t>
            </w:r>
          </w:p>
        </w:tc>
      </w:tr>
      <w:tr w:rsidR="00822B5E" w:rsidRPr="001302D9" w:rsidTr="00837B4B">
        <w:tc>
          <w:tcPr>
            <w:tcW w:w="9210" w:type="dxa"/>
          </w:tcPr>
          <w:p w:rsidR="00822B5E" w:rsidRPr="001302D9" w:rsidRDefault="00822B5E" w:rsidP="00837B4B">
            <w:pPr>
              <w:spacing w:after="120"/>
              <w:jc w:val="both"/>
              <w:rPr>
                <w:b/>
                <w:lang w:val="nl-NL"/>
              </w:rPr>
            </w:pPr>
            <w:r w:rsidRPr="004A5F62">
              <w:rPr>
                <w:b/>
                <w:lang w:val="nl-NL"/>
              </w:rPr>
              <w:t xml:space="preserve">Mercosur of Mercosul </w:t>
            </w:r>
            <w:r w:rsidRPr="004A5F62">
              <w:rPr>
                <w:lang w:val="nl-NL"/>
              </w:rPr>
              <w:t>(in het Spaans: Mercado Común del Sur, Portugees: Mercado Comum do Sul, Guaraní Ñemby Ñemuha, Nederlands: Zuidelijke Gemeenschappelijke Markt) is een douane-unie tussen Brazilië, Argentinië, Uruguay, Paraguay en Venezuela. Mercosur werd opgericht in 1991. Het doel van de organisatie was om vrije handel en vrij verkeer van goederen, personen en kapitaal te bevorderen</w:t>
            </w:r>
          </w:p>
        </w:tc>
      </w:tr>
      <w:tr w:rsidR="00822B5E" w:rsidRPr="00FA1A5A" w:rsidTr="00837B4B">
        <w:tc>
          <w:tcPr>
            <w:tcW w:w="9210" w:type="dxa"/>
          </w:tcPr>
          <w:p w:rsidR="00822B5E" w:rsidRPr="00FA1A5A" w:rsidRDefault="00822B5E" w:rsidP="00837B4B">
            <w:pPr>
              <w:spacing w:after="120"/>
              <w:jc w:val="both"/>
            </w:pPr>
            <w:r w:rsidRPr="001302D9">
              <w:rPr>
                <w:b/>
              </w:rPr>
              <w:t>Mt</w:t>
            </w:r>
            <w:r w:rsidRPr="001302D9">
              <w:t>: miljoen ton</w:t>
            </w:r>
          </w:p>
        </w:tc>
      </w:tr>
      <w:tr w:rsidR="00822B5E" w:rsidRPr="001302D9" w:rsidTr="00837B4B">
        <w:tc>
          <w:tcPr>
            <w:tcW w:w="9210" w:type="dxa"/>
          </w:tcPr>
          <w:p w:rsidR="00822B5E" w:rsidRPr="001302D9" w:rsidRDefault="00822B5E" w:rsidP="00837B4B">
            <w:pPr>
              <w:spacing w:after="120"/>
              <w:jc w:val="both"/>
              <w:rPr>
                <w:lang w:val="nl-NL"/>
              </w:rPr>
            </w:pPr>
            <w:r w:rsidRPr="001302D9">
              <w:rPr>
                <w:b/>
                <w:lang w:val="nl-NL"/>
              </w:rPr>
              <w:t>NON-ACS</w:t>
            </w:r>
            <w:r w:rsidRPr="001302D9">
              <w:rPr>
                <w:lang w:val="nl-NL"/>
              </w:rPr>
              <w:t>: staten die niet tot ACS behoren.</w:t>
            </w:r>
          </w:p>
        </w:tc>
      </w:tr>
      <w:tr w:rsidR="00822B5E" w:rsidRPr="001302D9" w:rsidTr="00837B4B">
        <w:tc>
          <w:tcPr>
            <w:tcW w:w="9210" w:type="dxa"/>
          </w:tcPr>
          <w:p w:rsidR="00822B5E" w:rsidRPr="001302D9" w:rsidRDefault="00822B5E" w:rsidP="00837B4B">
            <w:pPr>
              <w:spacing w:after="120"/>
              <w:jc w:val="both"/>
              <w:rPr>
                <w:b/>
              </w:rPr>
            </w:pPr>
            <w:r w:rsidRPr="001302D9">
              <w:rPr>
                <w:b/>
              </w:rPr>
              <w:t xml:space="preserve">Tel quel : </w:t>
            </w:r>
            <w:r w:rsidRPr="001302D9">
              <w:t>in ongewijzigde vorm</w:t>
            </w:r>
          </w:p>
        </w:tc>
      </w:tr>
      <w:tr w:rsidR="00B612CC" w:rsidRPr="001302D9" w:rsidTr="00837B4B">
        <w:tc>
          <w:tcPr>
            <w:tcW w:w="9210" w:type="dxa"/>
          </w:tcPr>
          <w:p w:rsidR="00B612CC" w:rsidRPr="001302D9" w:rsidRDefault="00B612CC" w:rsidP="00B612CC">
            <w:pPr>
              <w:spacing w:after="120"/>
              <w:ind w:left="708" w:hanging="708"/>
              <w:jc w:val="both"/>
              <w:rPr>
                <w:b/>
              </w:rPr>
            </w:pPr>
            <w:r>
              <w:rPr>
                <w:b/>
              </w:rPr>
              <w:t xml:space="preserve">TAF: </w:t>
            </w:r>
            <w:r>
              <w:t>Travail à f</w:t>
            </w:r>
            <w:r w:rsidRPr="00B612CC">
              <w:t>açon</w:t>
            </w:r>
          </w:p>
        </w:tc>
      </w:tr>
      <w:tr w:rsidR="00822B5E" w:rsidRPr="001302D9" w:rsidTr="00837B4B">
        <w:tc>
          <w:tcPr>
            <w:tcW w:w="9210" w:type="dxa"/>
          </w:tcPr>
          <w:p w:rsidR="00822B5E" w:rsidRPr="001302D9" w:rsidRDefault="00822B5E" w:rsidP="00837B4B">
            <w:pPr>
              <w:spacing w:after="120"/>
              <w:jc w:val="both"/>
              <w:rPr>
                <w:lang w:val="nl-NL"/>
              </w:rPr>
            </w:pPr>
            <w:r w:rsidRPr="001302D9">
              <w:rPr>
                <w:b/>
                <w:lang w:val="nl-NL"/>
              </w:rPr>
              <w:t>TRQ</w:t>
            </w:r>
            <w:r w:rsidRPr="001302D9">
              <w:rPr>
                <w:lang w:val="nl-NL"/>
              </w:rPr>
              <w:t xml:space="preserve">: </w:t>
            </w:r>
            <w:r w:rsidRPr="001302D9">
              <w:rPr>
                <w:i/>
                <w:lang w:val="nl-NL"/>
              </w:rPr>
              <w:t>Tariff Rate Quotum</w:t>
            </w:r>
            <w:r w:rsidRPr="001302D9">
              <w:rPr>
                <w:lang w:val="nl-NL"/>
              </w:rPr>
              <w:t xml:space="preserve"> : tariefcontingent: hoeveelheid in te voeren aan een bepaald (verlaagd) invoertarief. Eens het quotum is opgevuld, geldt weer het normale (hogere) invoertarief.</w:t>
            </w:r>
          </w:p>
        </w:tc>
      </w:tr>
      <w:tr w:rsidR="00822B5E" w:rsidRPr="0019604E" w:rsidTr="00837B4B">
        <w:tc>
          <w:tcPr>
            <w:tcW w:w="9210" w:type="dxa"/>
          </w:tcPr>
          <w:p w:rsidR="00822B5E" w:rsidRPr="009B6299" w:rsidRDefault="00822B5E" w:rsidP="00837B4B">
            <w:pPr>
              <w:spacing w:after="120"/>
              <w:jc w:val="both"/>
              <w:rPr>
                <w:b/>
                <w:lang w:val="en-US"/>
              </w:rPr>
            </w:pPr>
            <w:r w:rsidRPr="009B6299">
              <w:rPr>
                <w:b/>
                <w:lang w:val="en-US"/>
              </w:rPr>
              <w:t xml:space="preserve">USDA: </w:t>
            </w:r>
            <w:r w:rsidRPr="00504611">
              <w:rPr>
                <w:i/>
                <w:lang w:val="en-US"/>
              </w:rPr>
              <w:t>United States Department of Agriculture</w:t>
            </w:r>
            <w:r>
              <w:rPr>
                <w:lang w:val="en-US"/>
              </w:rPr>
              <w:t>: Departement Landbouw van de VSA</w:t>
            </w:r>
          </w:p>
        </w:tc>
      </w:tr>
    </w:tbl>
    <w:p w:rsidR="00822B5E" w:rsidRPr="009B6299" w:rsidRDefault="00822B5E" w:rsidP="00822B5E">
      <w:pPr>
        <w:spacing w:after="120"/>
        <w:jc w:val="both"/>
        <w:rPr>
          <w:lang w:val="en-US"/>
        </w:rPr>
      </w:pPr>
    </w:p>
    <w:bookmarkEnd w:id="1"/>
    <w:p w:rsidR="00351D04" w:rsidRPr="009B6299" w:rsidRDefault="00351D04" w:rsidP="00822B5E">
      <w:pPr>
        <w:pStyle w:val="Kop1"/>
        <w:tabs>
          <w:tab w:val="left" w:pos="3686"/>
        </w:tabs>
        <w:spacing w:before="0" w:line="432" w:lineRule="exact"/>
        <w:ind w:left="1287"/>
        <w:jc w:val="both"/>
        <w:rPr>
          <w:lang w:val="en-US"/>
        </w:rPr>
      </w:pPr>
    </w:p>
    <w:sectPr w:rsidR="00351D04" w:rsidRPr="009B6299" w:rsidSect="00357F26">
      <w:headerReference w:type="default" r:id="rId22"/>
      <w:footerReference w:type="default" r:id="rId23"/>
      <w:type w:val="continuous"/>
      <w:pgSz w:w="11906" w:h="16838"/>
      <w:pgMar w:top="1238" w:right="1418" w:bottom="1134"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4125" w:rsidRDefault="00674125" w:rsidP="00C41C85">
      <w:pPr>
        <w:spacing w:line="240" w:lineRule="auto"/>
      </w:pPr>
      <w:r>
        <w:separator/>
      </w:r>
    </w:p>
  </w:endnote>
  <w:endnote w:type="continuationSeparator" w:id="0">
    <w:p w:rsidR="00674125" w:rsidRDefault="00674125"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landers Art Sans">
    <w:altName w:val="Courier New"/>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Flanders Art Serif"/>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Wingdings 3">
    <w:panose1 w:val="050401020108070707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FlandersArtSans-Bold">
    <w:panose1 w:val="000008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Flanders Art Sans Medium">
    <w:altName w:val="Courier New"/>
    <w:charset w:val="00"/>
    <w:family w:val="auto"/>
    <w:pitch w:val="variable"/>
    <w:sig w:usb0="00000001"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8A1" w:rsidRPr="00742D22" w:rsidRDefault="00BD48A1" w:rsidP="00837B4B">
    <w:pPr>
      <w:pStyle w:val="Koptekst"/>
      <w:tabs>
        <w:tab w:val="clear" w:pos="4536"/>
        <w:tab w:val="clear" w:pos="9072"/>
        <w:tab w:val="center" w:pos="9356"/>
        <w:tab w:val="right" w:pos="10206"/>
      </w:tabs>
      <w:spacing w:before="200" w:after="120"/>
      <w:rPr>
        <w:rFonts w:ascii="FlandersArtSans-Regular" w:hAnsi="FlandersArtSans-Regular"/>
      </w:rPr>
    </w:pPr>
    <w:r w:rsidRPr="00742D22">
      <w:rPr>
        <w:rFonts w:ascii="FlandersArtSans-Regular" w:hAnsi="FlandersArtSans-Regular" w:cs="Calibri"/>
        <w:sz w:val="18"/>
        <w:szCs w:val="18"/>
      </w:rPr>
      <w:tab/>
      <w:t xml:space="preserve">pagina </w:t>
    </w:r>
    <w:r w:rsidRPr="00742D22">
      <w:rPr>
        <w:rFonts w:ascii="FlandersArtSans-Regular" w:hAnsi="FlandersArtSans-Regular" w:cs="Calibri"/>
        <w:sz w:val="18"/>
        <w:szCs w:val="18"/>
      </w:rPr>
      <w:fldChar w:fldCharType="begin"/>
    </w:r>
    <w:r w:rsidRPr="00742D22">
      <w:rPr>
        <w:rFonts w:ascii="FlandersArtSans-Regular" w:hAnsi="FlandersArtSans-Regular" w:cs="Calibri"/>
        <w:sz w:val="18"/>
        <w:szCs w:val="18"/>
      </w:rPr>
      <w:instrText xml:space="preserve"> PAGE </w:instrText>
    </w:r>
    <w:r w:rsidRPr="00742D22">
      <w:rPr>
        <w:rFonts w:ascii="FlandersArtSans-Regular" w:hAnsi="FlandersArtSans-Regular" w:cs="Calibri"/>
        <w:sz w:val="18"/>
        <w:szCs w:val="18"/>
      </w:rPr>
      <w:fldChar w:fldCharType="separate"/>
    </w:r>
    <w:r>
      <w:rPr>
        <w:rFonts w:ascii="FlandersArtSans-Regular" w:hAnsi="FlandersArtSans-Regular" w:cs="Calibri"/>
        <w:noProof/>
        <w:sz w:val="18"/>
        <w:szCs w:val="18"/>
      </w:rPr>
      <w:t>6</w:t>
    </w:r>
    <w:r w:rsidRPr="00742D22">
      <w:rPr>
        <w:rFonts w:ascii="FlandersArtSans-Regular" w:hAnsi="FlandersArtSans-Regular" w:cs="Calibri"/>
        <w:sz w:val="18"/>
        <w:szCs w:val="18"/>
      </w:rPr>
      <w:fldChar w:fldCharType="end"/>
    </w:r>
    <w:r w:rsidRPr="00742D22">
      <w:rPr>
        <w:rFonts w:ascii="FlandersArtSans-Regular" w:hAnsi="FlandersArtSans-Regular" w:cs="Calibri"/>
        <w:sz w:val="18"/>
        <w:szCs w:val="18"/>
      </w:rPr>
      <w:t xml:space="preserve"> van </w:t>
    </w:r>
    <w:r w:rsidRPr="00742D22">
      <w:rPr>
        <w:rStyle w:val="Paginanummer"/>
        <w:rFonts w:ascii="FlandersArtSans-Regular" w:hAnsi="FlandersArtSans-Regular" w:cs="Calibri"/>
        <w:sz w:val="18"/>
        <w:szCs w:val="18"/>
      </w:rPr>
      <w:fldChar w:fldCharType="begin"/>
    </w:r>
    <w:r w:rsidRPr="00742D22">
      <w:rPr>
        <w:rStyle w:val="Paginanummer"/>
        <w:rFonts w:ascii="FlandersArtSans-Regular" w:hAnsi="FlandersArtSans-Regular" w:cs="Calibri"/>
        <w:sz w:val="18"/>
        <w:szCs w:val="18"/>
      </w:rPr>
      <w:instrText xml:space="preserve"> NUMPAGES </w:instrText>
    </w:r>
    <w:r w:rsidRPr="00742D22">
      <w:rPr>
        <w:rStyle w:val="Paginanummer"/>
        <w:rFonts w:ascii="FlandersArtSans-Regular" w:hAnsi="FlandersArtSans-Regular" w:cs="Calibri"/>
        <w:sz w:val="18"/>
        <w:szCs w:val="18"/>
      </w:rPr>
      <w:fldChar w:fldCharType="separate"/>
    </w:r>
    <w:r>
      <w:rPr>
        <w:rStyle w:val="Paginanummer"/>
        <w:rFonts w:ascii="FlandersArtSans-Regular" w:hAnsi="FlandersArtSans-Regular" w:cs="Calibri"/>
        <w:noProof/>
        <w:sz w:val="18"/>
        <w:szCs w:val="18"/>
      </w:rPr>
      <w:t>6</w:t>
    </w:r>
    <w:r w:rsidRPr="00742D22">
      <w:rPr>
        <w:rStyle w:val="Paginanummer"/>
        <w:rFonts w:ascii="FlandersArtSans-Regular" w:hAnsi="FlandersArtSans-Regular" w:cs="Calibr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8A1" w:rsidRDefault="00BD48A1" w:rsidP="00837B4B">
    <w:pPr>
      <w:pStyle w:val="Koptekst"/>
      <w:tabs>
        <w:tab w:val="clear" w:pos="4536"/>
        <w:tab w:val="clear" w:pos="9072"/>
        <w:tab w:val="center" w:pos="9356"/>
        <w:tab w:val="right" w:pos="10206"/>
      </w:tabs>
      <w:spacing w:before="200" w:after="120"/>
    </w:pPr>
    <w:r>
      <w:rPr>
        <w:noProof/>
        <w:lang w:eastAsia="nl-BE"/>
      </w:rPr>
      <w:drawing>
        <wp:inline distT="0" distB="0" distL="0" distR="0" wp14:anchorId="09503D06" wp14:editId="6641C593">
          <wp:extent cx="1378800" cy="540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HUISSTIJL\Logo's\Logo Vlaamse overhei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78800" cy="540000"/>
                  </a:xfrm>
                  <a:prstGeom prst="rect">
                    <a:avLst/>
                  </a:prstGeom>
                  <a:noFill/>
                  <a:ln>
                    <a:noFill/>
                  </a:ln>
                </pic:spPr>
              </pic:pic>
            </a:graphicData>
          </a:graphic>
        </wp:inline>
      </w:drawing>
    </w:r>
    <w:r>
      <w:rPr>
        <w:rFonts w:ascii="Calibri" w:hAnsi="Calibri" w:cs="Calibri"/>
        <w:sz w:val="18"/>
        <w:szCs w:val="18"/>
      </w:rPr>
      <w:tab/>
    </w:r>
    <w:r w:rsidRPr="00E344C5">
      <w:rPr>
        <w:rFonts w:ascii="FlandersArtSans-Regular" w:hAnsi="FlandersArtSans-Regular" w:cs="Calibri"/>
        <w:sz w:val="18"/>
        <w:szCs w:val="18"/>
      </w:rPr>
      <w:t xml:space="preserve">pagina </w:t>
    </w:r>
    <w:r w:rsidRPr="00E344C5">
      <w:rPr>
        <w:rFonts w:ascii="FlandersArtSans-Regular" w:hAnsi="FlandersArtSans-Regular" w:cs="Calibri"/>
        <w:sz w:val="18"/>
        <w:szCs w:val="18"/>
      </w:rPr>
      <w:fldChar w:fldCharType="begin"/>
    </w:r>
    <w:r w:rsidRPr="00E344C5">
      <w:rPr>
        <w:rFonts w:ascii="FlandersArtSans-Regular" w:hAnsi="FlandersArtSans-Regular" w:cs="Calibri"/>
        <w:sz w:val="18"/>
        <w:szCs w:val="18"/>
      </w:rPr>
      <w:instrText xml:space="preserve"> PAGE </w:instrText>
    </w:r>
    <w:r w:rsidRPr="00E344C5">
      <w:rPr>
        <w:rFonts w:ascii="FlandersArtSans-Regular" w:hAnsi="FlandersArtSans-Regular" w:cs="Calibri"/>
        <w:sz w:val="18"/>
        <w:szCs w:val="18"/>
      </w:rPr>
      <w:fldChar w:fldCharType="separate"/>
    </w:r>
    <w:r w:rsidR="00B26CDD">
      <w:rPr>
        <w:rFonts w:ascii="FlandersArtSans-Regular" w:hAnsi="FlandersArtSans-Regular" w:cs="Calibri"/>
        <w:noProof/>
        <w:sz w:val="18"/>
        <w:szCs w:val="18"/>
      </w:rPr>
      <w:t>1</w:t>
    </w:r>
    <w:r w:rsidRPr="00E344C5">
      <w:rPr>
        <w:rFonts w:ascii="FlandersArtSans-Regular" w:hAnsi="FlandersArtSans-Regular" w:cs="Calibri"/>
        <w:sz w:val="18"/>
        <w:szCs w:val="18"/>
      </w:rPr>
      <w:fldChar w:fldCharType="end"/>
    </w:r>
    <w:r w:rsidRPr="00E344C5">
      <w:rPr>
        <w:rFonts w:ascii="FlandersArtSans-Regular" w:hAnsi="FlandersArtSans-Regular"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B26CDD">
      <w:rPr>
        <w:rStyle w:val="Paginanummer"/>
        <w:rFonts w:cs="Calibri"/>
        <w:noProof/>
        <w:sz w:val="18"/>
        <w:szCs w:val="18"/>
      </w:rPr>
      <w:t>8</w:t>
    </w:r>
    <w:r w:rsidRPr="00E344C5">
      <w:rPr>
        <w:rStyle w:val="Paginanummer"/>
        <w:rFonts w:cs="Calibri"/>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502961"/>
      <w:docPartObj>
        <w:docPartGallery w:val="Page Numbers (Bottom of Page)"/>
        <w:docPartUnique/>
      </w:docPartObj>
    </w:sdtPr>
    <w:sdtEndPr>
      <w:rPr>
        <w:sz w:val="16"/>
        <w:szCs w:val="16"/>
      </w:rPr>
    </w:sdtEndPr>
    <w:sdtContent>
      <w:p w:rsidR="00BD48A1" w:rsidRPr="00C76AC6" w:rsidRDefault="00BD48A1">
        <w:pPr>
          <w:pStyle w:val="Voettekst"/>
          <w:jc w:val="right"/>
          <w:rPr>
            <w:sz w:val="16"/>
            <w:szCs w:val="16"/>
          </w:rPr>
        </w:pPr>
        <w:r w:rsidRPr="00C76AC6">
          <w:rPr>
            <w:sz w:val="16"/>
            <w:szCs w:val="16"/>
          </w:rPr>
          <w:fldChar w:fldCharType="begin"/>
        </w:r>
        <w:r w:rsidRPr="00C76AC6">
          <w:rPr>
            <w:sz w:val="16"/>
            <w:szCs w:val="16"/>
          </w:rPr>
          <w:instrText>PAGE   \* MERGEFORMAT</w:instrText>
        </w:r>
        <w:r w:rsidRPr="00C76AC6">
          <w:rPr>
            <w:sz w:val="16"/>
            <w:szCs w:val="16"/>
          </w:rPr>
          <w:fldChar w:fldCharType="separate"/>
        </w:r>
        <w:r w:rsidR="00B26CDD" w:rsidRPr="00B26CDD">
          <w:rPr>
            <w:noProof/>
            <w:sz w:val="16"/>
            <w:szCs w:val="16"/>
            <w:lang w:val="nl-NL"/>
          </w:rPr>
          <w:t>8</w:t>
        </w:r>
        <w:r w:rsidRPr="00C76AC6">
          <w:rPr>
            <w:sz w:val="16"/>
            <w:szCs w:val="16"/>
          </w:rPr>
          <w:fldChar w:fldCharType="end"/>
        </w:r>
      </w:p>
    </w:sdtContent>
  </w:sdt>
  <w:p w:rsidR="00BD48A1" w:rsidRPr="00D15D88" w:rsidRDefault="00674125" w:rsidP="00837B4B">
    <w:pPr>
      <w:pStyle w:val="Voettekst"/>
    </w:pPr>
    <w:sdt>
      <w:sdtPr>
        <w:rPr>
          <w:sz w:val="14"/>
          <w:szCs w:val="14"/>
        </w:rPr>
        <w:id w:val="1303108572"/>
        <w:lock w:val="contentLocked"/>
        <w:text/>
      </w:sdtPr>
      <w:sdtEndPr/>
      <w:sdtContent>
        <w:r w:rsidR="00BD48A1" w:rsidRPr="006128D7">
          <w:rPr>
            <w:sz w:val="14"/>
            <w:szCs w:val="14"/>
          </w:rPr>
          <w:t>www.vlaanderen.be/landbouw</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4125" w:rsidRDefault="00674125" w:rsidP="00C41C85">
      <w:pPr>
        <w:spacing w:line="240" w:lineRule="auto"/>
      </w:pPr>
      <w:r>
        <w:separator/>
      </w:r>
    </w:p>
  </w:footnote>
  <w:footnote w:type="continuationSeparator" w:id="0">
    <w:p w:rsidR="00674125" w:rsidRDefault="00674125" w:rsidP="00C41C8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8A1" w:rsidRPr="00964058" w:rsidRDefault="00674125" w:rsidP="00837B4B">
    <w:pPr>
      <w:pStyle w:val="Voettekst"/>
      <w:rPr>
        <w:sz w:val="14"/>
        <w:szCs w:val="14"/>
      </w:rPr>
    </w:pPr>
    <w:sdt>
      <w:sdtPr>
        <w:rPr>
          <w:sz w:val="14"/>
          <w:szCs w:val="14"/>
        </w:rPr>
        <w:id w:val="-1500878811"/>
      </w:sdtPr>
      <w:sdtEndPr/>
      <w:sdtContent>
        <w:r w:rsidR="00BD48A1" w:rsidRPr="00964058">
          <w:rPr>
            <w:sz w:val="14"/>
            <w:szCs w:val="14"/>
          </w:rPr>
          <w:t>VERSLAG:</w:t>
        </w:r>
      </w:sdtContent>
    </w:sdt>
    <w:r w:rsidR="00BD48A1" w:rsidRPr="00964058">
      <w:rPr>
        <w:sz w:val="14"/>
        <w:szCs w:val="14"/>
      </w:rPr>
      <w:t xml:space="preserve"> </w:t>
    </w:r>
    <w:r w:rsidR="00BD48A1">
      <w:rPr>
        <w:sz w:val="14"/>
        <w:szCs w:val="14"/>
      </w:rPr>
      <w:t>Beheerscomité suiker 24 september 2015</w:t>
    </w:r>
  </w:p>
  <w:p w:rsidR="00BD48A1" w:rsidRDefault="00BD48A1" w:rsidP="00837B4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nsid w:val="04A558E1"/>
    <w:multiLevelType w:val="hybridMultilevel"/>
    <w:tmpl w:val="055E38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50420CA"/>
    <w:multiLevelType w:val="multilevel"/>
    <w:tmpl w:val="527497F4"/>
    <w:lvl w:ilvl="0">
      <w:start w:val="1"/>
      <w:numFmt w:val="decimal"/>
      <w:lvlText w:val="%1."/>
      <w:lvlJc w:val="left"/>
      <w:pPr>
        <w:ind w:left="720" w:hanging="720"/>
      </w:pPr>
      <w:rPr>
        <w:rFonts w:hint="default"/>
      </w:rPr>
    </w:lvl>
    <w:lvl w:ilvl="1">
      <w:start w:val="3"/>
      <w:numFmt w:val="decimal"/>
      <w:lvlText w:val="%1.%2."/>
      <w:lvlJc w:val="left"/>
      <w:pPr>
        <w:ind w:left="1315" w:hanging="1080"/>
      </w:pPr>
      <w:rPr>
        <w:rFonts w:hint="default"/>
      </w:rPr>
    </w:lvl>
    <w:lvl w:ilvl="2">
      <w:start w:val="1"/>
      <w:numFmt w:val="decimal"/>
      <w:lvlText w:val="%1.%2.%3."/>
      <w:lvlJc w:val="left"/>
      <w:pPr>
        <w:ind w:left="1910" w:hanging="1440"/>
      </w:pPr>
      <w:rPr>
        <w:rFonts w:hint="default"/>
      </w:rPr>
    </w:lvl>
    <w:lvl w:ilvl="3">
      <w:start w:val="1"/>
      <w:numFmt w:val="decimal"/>
      <w:lvlText w:val="%1.%2.%3.%4."/>
      <w:lvlJc w:val="left"/>
      <w:pPr>
        <w:ind w:left="2505" w:hanging="1800"/>
      </w:pPr>
      <w:rPr>
        <w:rFonts w:hint="default"/>
      </w:rPr>
    </w:lvl>
    <w:lvl w:ilvl="4">
      <w:start w:val="1"/>
      <w:numFmt w:val="decimal"/>
      <w:lvlText w:val="%1.%2.%3.%4.%5."/>
      <w:lvlJc w:val="left"/>
      <w:pPr>
        <w:ind w:left="3100" w:hanging="2160"/>
      </w:pPr>
      <w:rPr>
        <w:rFonts w:hint="default"/>
      </w:rPr>
    </w:lvl>
    <w:lvl w:ilvl="5">
      <w:start w:val="1"/>
      <w:numFmt w:val="decimal"/>
      <w:lvlText w:val="%1.%2.%3.%4.%5.%6."/>
      <w:lvlJc w:val="left"/>
      <w:pPr>
        <w:ind w:left="3695" w:hanging="2520"/>
      </w:pPr>
      <w:rPr>
        <w:rFonts w:hint="default"/>
      </w:rPr>
    </w:lvl>
    <w:lvl w:ilvl="6">
      <w:start w:val="1"/>
      <w:numFmt w:val="decimal"/>
      <w:lvlText w:val="%1.%2.%3.%4.%5.%6.%7."/>
      <w:lvlJc w:val="left"/>
      <w:pPr>
        <w:ind w:left="4290" w:hanging="2880"/>
      </w:pPr>
      <w:rPr>
        <w:rFonts w:hint="default"/>
      </w:rPr>
    </w:lvl>
    <w:lvl w:ilvl="7">
      <w:start w:val="1"/>
      <w:numFmt w:val="decimal"/>
      <w:lvlText w:val="%1.%2.%3.%4.%5.%6.%7.%8."/>
      <w:lvlJc w:val="left"/>
      <w:pPr>
        <w:ind w:left="4885" w:hanging="3240"/>
      </w:pPr>
      <w:rPr>
        <w:rFonts w:hint="default"/>
      </w:rPr>
    </w:lvl>
    <w:lvl w:ilvl="8">
      <w:start w:val="1"/>
      <w:numFmt w:val="decimal"/>
      <w:lvlText w:val="%1.%2.%3.%4.%5.%6.%7.%8.%9."/>
      <w:lvlJc w:val="left"/>
      <w:pPr>
        <w:ind w:left="5480" w:hanging="3600"/>
      </w:pPr>
      <w:rPr>
        <w:rFonts w:hint="default"/>
      </w:rPr>
    </w:lvl>
  </w:abstractNum>
  <w:abstractNum w:abstractNumId="3">
    <w:nsid w:val="07711CB1"/>
    <w:multiLevelType w:val="hybridMultilevel"/>
    <w:tmpl w:val="D6CAB8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7F742C3"/>
    <w:multiLevelType w:val="multilevel"/>
    <w:tmpl w:val="6BBA4242"/>
    <w:lvl w:ilvl="0">
      <w:start w:val="1"/>
      <w:numFmt w:val="decimal"/>
      <w:lvlText w:val="%1"/>
      <w:lvlJc w:val="left"/>
      <w:pPr>
        <w:ind w:left="375" w:hanging="37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5">
    <w:nsid w:val="08B123A6"/>
    <w:multiLevelType w:val="multilevel"/>
    <w:tmpl w:val="6BBA4242"/>
    <w:lvl w:ilvl="0">
      <w:start w:val="1"/>
      <w:numFmt w:val="decimal"/>
      <w:lvlText w:val="%1"/>
      <w:lvlJc w:val="left"/>
      <w:pPr>
        <w:ind w:left="375" w:hanging="37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6">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16945A39"/>
    <w:multiLevelType w:val="hybridMultilevel"/>
    <w:tmpl w:val="F98642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1C1B5F01"/>
    <w:multiLevelType w:val="hybridMultilevel"/>
    <w:tmpl w:val="C70CD14E"/>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214930F0"/>
    <w:multiLevelType w:val="hybridMultilevel"/>
    <w:tmpl w:val="4BBE23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22682CA6"/>
    <w:multiLevelType w:val="hybridMultilevel"/>
    <w:tmpl w:val="4C502A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233E37CF"/>
    <w:multiLevelType w:val="hybridMultilevel"/>
    <w:tmpl w:val="6AA47F80"/>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2144A4C"/>
    <w:multiLevelType w:val="multilevel"/>
    <w:tmpl w:val="28C430FC"/>
    <w:lvl w:ilvl="0">
      <w:start w:val="1"/>
      <w:numFmt w:val="decimal"/>
      <w:lvlText w:val="%1."/>
      <w:lvlJc w:val="left"/>
      <w:pPr>
        <w:ind w:left="585" w:hanging="585"/>
      </w:pPr>
      <w:rPr>
        <w:rFonts w:hint="default"/>
      </w:rPr>
    </w:lvl>
    <w:lvl w:ilvl="1">
      <w:start w:val="1"/>
      <w:numFmt w:val="decimal"/>
      <w:lvlText w:val="%1.%2."/>
      <w:lvlJc w:val="left"/>
      <w:pPr>
        <w:ind w:left="955" w:hanging="720"/>
      </w:pPr>
      <w:rPr>
        <w:rFonts w:hint="default"/>
      </w:rPr>
    </w:lvl>
    <w:lvl w:ilvl="2">
      <w:start w:val="1"/>
      <w:numFmt w:val="decimal"/>
      <w:lvlText w:val="%1.%2.%3."/>
      <w:lvlJc w:val="left"/>
      <w:pPr>
        <w:ind w:left="1190" w:hanging="720"/>
      </w:pPr>
      <w:rPr>
        <w:rFonts w:hint="default"/>
      </w:rPr>
    </w:lvl>
    <w:lvl w:ilvl="3">
      <w:start w:val="1"/>
      <w:numFmt w:val="decimal"/>
      <w:lvlText w:val="%1.%2.%3.%4."/>
      <w:lvlJc w:val="left"/>
      <w:pPr>
        <w:ind w:left="1785" w:hanging="1080"/>
      </w:pPr>
      <w:rPr>
        <w:rFonts w:hint="default"/>
      </w:rPr>
    </w:lvl>
    <w:lvl w:ilvl="4">
      <w:start w:val="1"/>
      <w:numFmt w:val="decimal"/>
      <w:lvlText w:val="%1.%2.%3.%4.%5."/>
      <w:lvlJc w:val="left"/>
      <w:pPr>
        <w:ind w:left="2380" w:hanging="1440"/>
      </w:pPr>
      <w:rPr>
        <w:rFonts w:hint="default"/>
      </w:rPr>
    </w:lvl>
    <w:lvl w:ilvl="5">
      <w:start w:val="1"/>
      <w:numFmt w:val="decimal"/>
      <w:lvlText w:val="%1.%2.%3.%4.%5.%6."/>
      <w:lvlJc w:val="left"/>
      <w:pPr>
        <w:ind w:left="2615" w:hanging="1440"/>
      </w:pPr>
      <w:rPr>
        <w:rFonts w:hint="default"/>
      </w:rPr>
    </w:lvl>
    <w:lvl w:ilvl="6">
      <w:start w:val="1"/>
      <w:numFmt w:val="decimal"/>
      <w:lvlText w:val="%1.%2.%3.%4.%5.%6.%7."/>
      <w:lvlJc w:val="left"/>
      <w:pPr>
        <w:ind w:left="3210" w:hanging="1800"/>
      </w:pPr>
      <w:rPr>
        <w:rFonts w:hint="default"/>
      </w:rPr>
    </w:lvl>
    <w:lvl w:ilvl="7">
      <w:start w:val="1"/>
      <w:numFmt w:val="decimal"/>
      <w:lvlText w:val="%1.%2.%3.%4.%5.%6.%7.%8."/>
      <w:lvlJc w:val="left"/>
      <w:pPr>
        <w:ind w:left="3445" w:hanging="1800"/>
      </w:pPr>
      <w:rPr>
        <w:rFonts w:hint="default"/>
      </w:rPr>
    </w:lvl>
    <w:lvl w:ilvl="8">
      <w:start w:val="1"/>
      <w:numFmt w:val="decimal"/>
      <w:lvlText w:val="%1.%2.%3.%4.%5.%6.%7.%8.%9."/>
      <w:lvlJc w:val="left"/>
      <w:pPr>
        <w:ind w:left="4040" w:hanging="2160"/>
      </w:pPr>
      <w:rPr>
        <w:rFonts w:hint="default"/>
      </w:rPr>
    </w:lvl>
  </w:abstractNum>
  <w:abstractNum w:abstractNumId="14">
    <w:nsid w:val="443A1E80"/>
    <w:multiLevelType w:val="hybridMultilevel"/>
    <w:tmpl w:val="7FC05F6E"/>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46F03570"/>
    <w:multiLevelType w:val="hybridMultilevel"/>
    <w:tmpl w:val="37C60F1A"/>
    <w:lvl w:ilvl="0" w:tplc="E4BA65A2">
      <w:numFmt w:val="bullet"/>
      <w:lvlText w:val="•"/>
      <w:lvlJc w:val="left"/>
      <w:pPr>
        <w:ind w:left="720" w:hanging="360"/>
      </w:pPr>
      <w:rPr>
        <w:rFonts w:ascii="Lucida Sans Unicode" w:eastAsia="Times New Roman" w:hAnsi="Lucida Sans Unicode" w:cs="Lucida Sans Unicode"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7">
    <w:nsid w:val="5C0E5CBE"/>
    <w:multiLevelType w:val="hybridMultilevel"/>
    <w:tmpl w:val="4122020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67376EB4"/>
    <w:multiLevelType w:val="multilevel"/>
    <w:tmpl w:val="6BBA4242"/>
    <w:lvl w:ilvl="0">
      <w:start w:val="1"/>
      <w:numFmt w:val="decimal"/>
      <w:lvlText w:val="%1"/>
      <w:lvlJc w:val="left"/>
      <w:pPr>
        <w:ind w:left="375" w:hanging="37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19">
    <w:nsid w:val="698C67D3"/>
    <w:multiLevelType w:val="multilevel"/>
    <w:tmpl w:val="665C4132"/>
    <w:lvl w:ilvl="0">
      <w:start w:val="1"/>
      <w:numFmt w:val="decimal"/>
      <w:lvlText w:val="%1"/>
      <w:lvlJc w:val="left"/>
      <w:pPr>
        <w:ind w:left="432" w:hanging="432"/>
      </w:pPr>
    </w:lvl>
    <w:lvl w:ilvl="1">
      <w:start w:val="1"/>
      <w:numFmt w:val="decimal"/>
      <w:pStyle w:val="Kop2"/>
      <w:lvlText w:val="%1.%2"/>
      <w:lvlJc w:val="left"/>
      <w:pPr>
        <w:ind w:left="576"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0">
    <w:nsid w:val="6AF7637F"/>
    <w:multiLevelType w:val="hybridMultilevel"/>
    <w:tmpl w:val="B3F418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2">
    <w:nsid w:val="75906C5A"/>
    <w:multiLevelType w:val="multilevel"/>
    <w:tmpl w:val="FB62870C"/>
    <w:lvl w:ilvl="0">
      <w:start w:val="1"/>
      <w:numFmt w:val="decimal"/>
      <w:lvlText w:val="%1."/>
      <w:lvlJc w:val="left"/>
      <w:pPr>
        <w:ind w:left="405" w:hanging="405"/>
      </w:pPr>
      <w:rPr>
        <w:rFonts w:hint="default"/>
      </w:rPr>
    </w:lvl>
    <w:lvl w:ilvl="1">
      <w:start w:val="3"/>
      <w:numFmt w:val="decimal"/>
      <w:lvlText w:val="%1.%2."/>
      <w:lvlJc w:val="left"/>
      <w:pPr>
        <w:ind w:left="955" w:hanging="720"/>
      </w:pPr>
      <w:rPr>
        <w:rFonts w:hint="default"/>
      </w:rPr>
    </w:lvl>
    <w:lvl w:ilvl="2">
      <w:start w:val="1"/>
      <w:numFmt w:val="decimal"/>
      <w:lvlText w:val="%1.%2.%3."/>
      <w:lvlJc w:val="left"/>
      <w:pPr>
        <w:ind w:left="1550" w:hanging="1080"/>
      </w:pPr>
      <w:rPr>
        <w:rFonts w:hint="default"/>
      </w:rPr>
    </w:lvl>
    <w:lvl w:ilvl="3">
      <w:start w:val="1"/>
      <w:numFmt w:val="decimal"/>
      <w:lvlText w:val="%1.%2.%3.%4."/>
      <w:lvlJc w:val="left"/>
      <w:pPr>
        <w:ind w:left="2145" w:hanging="1440"/>
      </w:pPr>
      <w:rPr>
        <w:rFonts w:hint="default"/>
      </w:rPr>
    </w:lvl>
    <w:lvl w:ilvl="4">
      <w:start w:val="1"/>
      <w:numFmt w:val="decimal"/>
      <w:lvlText w:val="%1.%2.%3.%4.%5."/>
      <w:lvlJc w:val="left"/>
      <w:pPr>
        <w:ind w:left="2380" w:hanging="1440"/>
      </w:pPr>
      <w:rPr>
        <w:rFonts w:hint="default"/>
      </w:rPr>
    </w:lvl>
    <w:lvl w:ilvl="5">
      <w:start w:val="1"/>
      <w:numFmt w:val="decimal"/>
      <w:lvlText w:val="%1.%2.%3.%4.%5.%6."/>
      <w:lvlJc w:val="left"/>
      <w:pPr>
        <w:ind w:left="2975" w:hanging="1800"/>
      </w:pPr>
      <w:rPr>
        <w:rFonts w:hint="default"/>
      </w:rPr>
    </w:lvl>
    <w:lvl w:ilvl="6">
      <w:start w:val="1"/>
      <w:numFmt w:val="decimal"/>
      <w:lvlText w:val="%1.%2.%3.%4.%5.%6.%7."/>
      <w:lvlJc w:val="left"/>
      <w:pPr>
        <w:ind w:left="3570" w:hanging="2160"/>
      </w:pPr>
      <w:rPr>
        <w:rFonts w:hint="default"/>
      </w:rPr>
    </w:lvl>
    <w:lvl w:ilvl="7">
      <w:start w:val="1"/>
      <w:numFmt w:val="decimal"/>
      <w:lvlText w:val="%1.%2.%3.%4.%5.%6.%7.%8."/>
      <w:lvlJc w:val="left"/>
      <w:pPr>
        <w:ind w:left="4165" w:hanging="2520"/>
      </w:pPr>
      <w:rPr>
        <w:rFonts w:hint="default"/>
      </w:rPr>
    </w:lvl>
    <w:lvl w:ilvl="8">
      <w:start w:val="1"/>
      <w:numFmt w:val="decimal"/>
      <w:lvlText w:val="%1.%2.%3.%4.%5.%6.%7.%8.%9."/>
      <w:lvlJc w:val="left"/>
      <w:pPr>
        <w:ind w:left="4760" w:hanging="2880"/>
      </w:pPr>
      <w:rPr>
        <w:rFonts w:hint="default"/>
      </w:rPr>
    </w:lvl>
  </w:abstractNum>
  <w:abstractNum w:abstractNumId="23">
    <w:nsid w:val="7A305FDF"/>
    <w:multiLevelType w:val="hybridMultilevel"/>
    <w:tmpl w:val="97284256"/>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7A375C2F"/>
    <w:multiLevelType w:val="hybridMultilevel"/>
    <w:tmpl w:val="8602846A"/>
    <w:lvl w:ilvl="0" w:tplc="08130001">
      <w:start w:val="1"/>
      <w:numFmt w:val="bullet"/>
      <w:lvlText w:val=""/>
      <w:lvlJc w:val="left"/>
      <w:pPr>
        <w:ind w:left="862" w:hanging="360"/>
      </w:pPr>
      <w:rPr>
        <w:rFonts w:ascii="Symbol" w:hAnsi="Symbol"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num w:numId="1">
    <w:abstractNumId w:val="19"/>
  </w:num>
  <w:num w:numId="2">
    <w:abstractNumId w:val="19"/>
  </w:num>
  <w:num w:numId="3">
    <w:abstractNumId w:val="0"/>
  </w:num>
  <w:num w:numId="4">
    <w:abstractNumId w:val="16"/>
  </w:num>
  <w:num w:numId="5">
    <w:abstractNumId w:val="6"/>
  </w:num>
  <w:num w:numId="6">
    <w:abstractNumId w:val="21"/>
  </w:num>
  <w:num w:numId="7">
    <w:abstractNumId w:val="12"/>
  </w:num>
  <w:num w:numId="8">
    <w:abstractNumId w:val="15"/>
  </w:num>
  <w:num w:numId="9">
    <w:abstractNumId w:val="11"/>
  </w:num>
  <w:num w:numId="10">
    <w:abstractNumId w:val="23"/>
  </w:num>
  <w:num w:numId="11">
    <w:abstractNumId w:val="8"/>
  </w:num>
  <w:num w:numId="12">
    <w:abstractNumId w:val="14"/>
  </w:num>
  <w:num w:numId="13">
    <w:abstractNumId w:val="18"/>
  </w:num>
  <w:num w:numId="14">
    <w:abstractNumId w:val="13"/>
  </w:num>
  <w:num w:numId="15">
    <w:abstractNumId w:val="24"/>
  </w:num>
  <w:num w:numId="16">
    <w:abstractNumId w:val="3"/>
  </w:num>
  <w:num w:numId="17">
    <w:abstractNumId w:val="2"/>
  </w:num>
  <w:num w:numId="18">
    <w:abstractNumId w:val="17"/>
  </w:num>
  <w:num w:numId="19">
    <w:abstractNumId w:val="20"/>
  </w:num>
  <w:num w:numId="20">
    <w:abstractNumId w:val="7"/>
  </w:num>
  <w:num w:numId="21">
    <w:abstractNumId w:val="1"/>
  </w:num>
  <w:num w:numId="22">
    <w:abstractNumId w:val="10"/>
  </w:num>
  <w:num w:numId="23">
    <w:abstractNumId w:val="9"/>
  </w:num>
  <w:num w:numId="24">
    <w:abstractNumId w:val="5"/>
  </w:num>
  <w:num w:numId="25">
    <w:abstractNumId w:val="4"/>
  </w:num>
  <w:num w:numId="26">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555"/>
    <w:rsid w:val="00002800"/>
    <w:rsid w:val="00006660"/>
    <w:rsid w:val="000076FD"/>
    <w:rsid w:val="0002011C"/>
    <w:rsid w:val="0002148E"/>
    <w:rsid w:val="00022A44"/>
    <w:rsid w:val="00026496"/>
    <w:rsid w:val="00026CAF"/>
    <w:rsid w:val="00027165"/>
    <w:rsid w:val="000304A4"/>
    <w:rsid w:val="00032B63"/>
    <w:rsid w:val="000351D4"/>
    <w:rsid w:val="00035A09"/>
    <w:rsid w:val="00037A2B"/>
    <w:rsid w:val="00040898"/>
    <w:rsid w:val="0004338C"/>
    <w:rsid w:val="00047D9D"/>
    <w:rsid w:val="00053C12"/>
    <w:rsid w:val="00062BAB"/>
    <w:rsid w:val="00065680"/>
    <w:rsid w:val="00065B05"/>
    <w:rsid w:val="00081855"/>
    <w:rsid w:val="00081C62"/>
    <w:rsid w:val="00091A9B"/>
    <w:rsid w:val="0009557C"/>
    <w:rsid w:val="000A2F8F"/>
    <w:rsid w:val="000A5B88"/>
    <w:rsid w:val="000B01B6"/>
    <w:rsid w:val="000B3585"/>
    <w:rsid w:val="000B45D0"/>
    <w:rsid w:val="000C116C"/>
    <w:rsid w:val="000C29B9"/>
    <w:rsid w:val="000C70F3"/>
    <w:rsid w:val="000D134D"/>
    <w:rsid w:val="000D40DD"/>
    <w:rsid w:val="000D7179"/>
    <w:rsid w:val="000E0A42"/>
    <w:rsid w:val="000E1244"/>
    <w:rsid w:val="000F0D69"/>
    <w:rsid w:val="000F4AC8"/>
    <w:rsid w:val="000F6405"/>
    <w:rsid w:val="000F7165"/>
    <w:rsid w:val="001020A6"/>
    <w:rsid w:val="00103464"/>
    <w:rsid w:val="00103491"/>
    <w:rsid w:val="0011134A"/>
    <w:rsid w:val="00114BC9"/>
    <w:rsid w:val="00114C01"/>
    <w:rsid w:val="00121426"/>
    <w:rsid w:val="001218C6"/>
    <w:rsid w:val="00122C1E"/>
    <w:rsid w:val="00123C0C"/>
    <w:rsid w:val="001241AB"/>
    <w:rsid w:val="00124697"/>
    <w:rsid w:val="00126295"/>
    <w:rsid w:val="00126419"/>
    <w:rsid w:val="00130EB5"/>
    <w:rsid w:val="00131543"/>
    <w:rsid w:val="0013227B"/>
    <w:rsid w:val="001323C5"/>
    <w:rsid w:val="00133673"/>
    <w:rsid w:val="00136FC7"/>
    <w:rsid w:val="00144483"/>
    <w:rsid w:val="001454E0"/>
    <w:rsid w:val="00147AC5"/>
    <w:rsid w:val="00160EC3"/>
    <w:rsid w:val="00161EA5"/>
    <w:rsid w:val="00162814"/>
    <w:rsid w:val="00162C67"/>
    <w:rsid w:val="001639F9"/>
    <w:rsid w:val="00165F1C"/>
    <w:rsid w:val="001674CD"/>
    <w:rsid w:val="001728B8"/>
    <w:rsid w:val="00177B8B"/>
    <w:rsid w:val="00186149"/>
    <w:rsid w:val="00187B75"/>
    <w:rsid w:val="00190EFA"/>
    <w:rsid w:val="00192B95"/>
    <w:rsid w:val="0019604E"/>
    <w:rsid w:val="001A1EF3"/>
    <w:rsid w:val="001A2C16"/>
    <w:rsid w:val="001A493B"/>
    <w:rsid w:val="001B40E0"/>
    <w:rsid w:val="001B5150"/>
    <w:rsid w:val="001C4CAB"/>
    <w:rsid w:val="001C5C5D"/>
    <w:rsid w:val="001C6395"/>
    <w:rsid w:val="001C6C47"/>
    <w:rsid w:val="001D0B01"/>
    <w:rsid w:val="001D2744"/>
    <w:rsid w:val="001D58A3"/>
    <w:rsid w:val="001D5F46"/>
    <w:rsid w:val="001E2D82"/>
    <w:rsid w:val="001F14F3"/>
    <w:rsid w:val="001F59DA"/>
    <w:rsid w:val="001F745B"/>
    <w:rsid w:val="00201EF5"/>
    <w:rsid w:val="00203DC2"/>
    <w:rsid w:val="002068EA"/>
    <w:rsid w:val="00206B4B"/>
    <w:rsid w:val="00216A0F"/>
    <w:rsid w:val="00217386"/>
    <w:rsid w:val="00231652"/>
    <w:rsid w:val="00231A9D"/>
    <w:rsid w:val="0024284A"/>
    <w:rsid w:val="00260102"/>
    <w:rsid w:val="00264744"/>
    <w:rsid w:val="0026688B"/>
    <w:rsid w:val="002705E7"/>
    <w:rsid w:val="00270FC3"/>
    <w:rsid w:val="00271444"/>
    <w:rsid w:val="00271D18"/>
    <w:rsid w:val="002A5D14"/>
    <w:rsid w:val="002A70C9"/>
    <w:rsid w:val="002C3BBD"/>
    <w:rsid w:val="002E2113"/>
    <w:rsid w:val="002E28A2"/>
    <w:rsid w:val="002E5062"/>
    <w:rsid w:val="002E6C3F"/>
    <w:rsid w:val="002F067F"/>
    <w:rsid w:val="002F41E4"/>
    <w:rsid w:val="002F65B1"/>
    <w:rsid w:val="002F6A74"/>
    <w:rsid w:val="003014F4"/>
    <w:rsid w:val="00302EC1"/>
    <w:rsid w:val="00303E25"/>
    <w:rsid w:val="0031236C"/>
    <w:rsid w:val="0031579A"/>
    <w:rsid w:val="0032164B"/>
    <w:rsid w:val="003257F0"/>
    <w:rsid w:val="00331E5B"/>
    <w:rsid w:val="00343C13"/>
    <w:rsid w:val="00351BB5"/>
    <w:rsid w:val="00351D04"/>
    <w:rsid w:val="00357F26"/>
    <w:rsid w:val="00360947"/>
    <w:rsid w:val="00373264"/>
    <w:rsid w:val="00375047"/>
    <w:rsid w:val="00380077"/>
    <w:rsid w:val="00395584"/>
    <w:rsid w:val="00397B32"/>
    <w:rsid w:val="003A1222"/>
    <w:rsid w:val="003B096E"/>
    <w:rsid w:val="003B19B1"/>
    <w:rsid w:val="003B3EBF"/>
    <w:rsid w:val="003B78D2"/>
    <w:rsid w:val="003B7966"/>
    <w:rsid w:val="003C4E17"/>
    <w:rsid w:val="003D4E7F"/>
    <w:rsid w:val="003F52FE"/>
    <w:rsid w:val="0040183C"/>
    <w:rsid w:val="00402DAF"/>
    <w:rsid w:val="00403733"/>
    <w:rsid w:val="00403A14"/>
    <w:rsid w:val="004113A4"/>
    <w:rsid w:val="00411F1E"/>
    <w:rsid w:val="004125BF"/>
    <w:rsid w:val="004150E9"/>
    <w:rsid w:val="0042699B"/>
    <w:rsid w:val="0042772F"/>
    <w:rsid w:val="00433E81"/>
    <w:rsid w:val="00443D39"/>
    <w:rsid w:val="00446A86"/>
    <w:rsid w:val="00450BE5"/>
    <w:rsid w:val="00460C75"/>
    <w:rsid w:val="00464FDE"/>
    <w:rsid w:val="00472E40"/>
    <w:rsid w:val="004742ED"/>
    <w:rsid w:val="00477D10"/>
    <w:rsid w:val="00477DDF"/>
    <w:rsid w:val="00484EFA"/>
    <w:rsid w:val="00485D9F"/>
    <w:rsid w:val="004864FB"/>
    <w:rsid w:val="0049145D"/>
    <w:rsid w:val="004A05C7"/>
    <w:rsid w:val="004B31D8"/>
    <w:rsid w:val="004C3B6D"/>
    <w:rsid w:val="004D39F7"/>
    <w:rsid w:val="004D409D"/>
    <w:rsid w:val="004D4C1D"/>
    <w:rsid w:val="004E3458"/>
    <w:rsid w:val="00502F4A"/>
    <w:rsid w:val="005051E6"/>
    <w:rsid w:val="0051330C"/>
    <w:rsid w:val="00517ACB"/>
    <w:rsid w:val="00524876"/>
    <w:rsid w:val="005263F4"/>
    <w:rsid w:val="00526581"/>
    <w:rsid w:val="00526B19"/>
    <w:rsid w:val="00532CDD"/>
    <w:rsid w:val="00534280"/>
    <w:rsid w:val="005514D8"/>
    <w:rsid w:val="00553D4D"/>
    <w:rsid w:val="00567222"/>
    <w:rsid w:val="005740D2"/>
    <w:rsid w:val="005748DC"/>
    <w:rsid w:val="005803ED"/>
    <w:rsid w:val="005838D2"/>
    <w:rsid w:val="00584673"/>
    <w:rsid w:val="00591C97"/>
    <w:rsid w:val="005926AD"/>
    <w:rsid w:val="00596FA0"/>
    <w:rsid w:val="005B6792"/>
    <w:rsid w:val="005C0E62"/>
    <w:rsid w:val="005C12F3"/>
    <w:rsid w:val="005C4CDD"/>
    <w:rsid w:val="005D274F"/>
    <w:rsid w:val="005E0555"/>
    <w:rsid w:val="005E20A5"/>
    <w:rsid w:val="005E72F0"/>
    <w:rsid w:val="0060029C"/>
    <w:rsid w:val="00601854"/>
    <w:rsid w:val="0060337A"/>
    <w:rsid w:val="0060424A"/>
    <w:rsid w:val="0060440E"/>
    <w:rsid w:val="00604DFD"/>
    <w:rsid w:val="00605AF0"/>
    <w:rsid w:val="006067F2"/>
    <w:rsid w:val="00610B5D"/>
    <w:rsid w:val="0061388B"/>
    <w:rsid w:val="006144D8"/>
    <w:rsid w:val="00614E73"/>
    <w:rsid w:val="0061602B"/>
    <w:rsid w:val="0061653A"/>
    <w:rsid w:val="00630CAF"/>
    <w:rsid w:val="00634D6B"/>
    <w:rsid w:val="00641043"/>
    <w:rsid w:val="00645CE4"/>
    <w:rsid w:val="00646B85"/>
    <w:rsid w:val="00652296"/>
    <w:rsid w:val="0065230F"/>
    <w:rsid w:val="00656BB6"/>
    <w:rsid w:val="00656F00"/>
    <w:rsid w:val="00660CE0"/>
    <w:rsid w:val="00663820"/>
    <w:rsid w:val="00671CDA"/>
    <w:rsid w:val="00674125"/>
    <w:rsid w:val="00675ACB"/>
    <w:rsid w:val="00676593"/>
    <w:rsid w:val="0068281E"/>
    <w:rsid w:val="00682AA6"/>
    <w:rsid w:val="0068561D"/>
    <w:rsid w:val="00693731"/>
    <w:rsid w:val="006A23AA"/>
    <w:rsid w:val="006A3180"/>
    <w:rsid w:val="006A505E"/>
    <w:rsid w:val="006B1EE5"/>
    <w:rsid w:val="006B3113"/>
    <w:rsid w:val="006B7C78"/>
    <w:rsid w:val="006C2481"/>
    <w:rsid w:val="006C2BF3"/>
    <w:rsid w:val="006C3E21"/>
    <w:rsid w:val="006D0D40"/>
    <w:rsid w:val="006E5E1E"/>
    <w:rsid w:val="006E60BB"/>
    <w:rsid w:val="006F57C4"/>
    <w:rsid w:val="006F7E52"/>
    <w:rsid w:val="007034BB"/>
    <w:rsid w:val="007072D9"/>
    <w:rsid w:val="007115B5"/>
    <w:rsid w:val="007170DB"/>
    <w:rsid w:val="007259FC"/>
    <w:rsid w:val="00727106"/>
    <w:rsid w:val="00736429"/>
    <w:rsid w:val="00737C61"/>
    <w:rsid w:val="007402F2"/>
    <w:rsid w:val="0074140A"/>
    <w:rsid w:val="00742D22"/>
    <w:rsid w:val="0074674D"/>
    <w:rsid w:val="00747006"/>
    <w:rsid w:val="007618B1"/>
    <w:rsid w:val="00761E08"/>
    <w:rsid w:val="0076699E"/>
    <w:rsid w:val="00770846"/>
    <w:rsid w:val="00776FF9"/>
    <w:rsid w:val="00780D98"/>
    <w:rsid w:val="00781B7B"/>
    <w:rsid w:val="00785E8A"/>
    <w:rsid w:val="0078628D"/>
    <w:rsid w:val="00786735"/>
    <w:rsid w:val="00786C37"/>
    <w:rsid w:val="007905A1"/>
    <w:rsid w:val="00791EB6"/>
    <w:rsid w:val="0079304A"/>
    <w:rsid w:val="007A1E0F"/>
    <w:rsid w:val="007A7DDD"/>
    <w:rsid w:val="007B1E5B"/>
    <w:rsid w:val="007B2433"/>
    <w:rsid w:val="007B650E"/>
    <w:rsid w:val="007C0908"/>
    <w:rsid w:val="007C40E2"/>
    <w:rsid w:val="007D2164"/>
    <w:rsid w:val="007D447D"/>
    <w:rsid w:val="007D5D92"/>
    <w:rsid w:val="007E261F"/>
    <w:rsid w:val="007E7AF7"/>
    <w:rsid w:val="007F04FB"/>
    <w:rsid w:val="007F69BB"/>
    <w:rsid w:val="00801E9D"/>
    <w:rsid w:val="00803EF2"/>
    <w:rsid w:val="00817A06"/>
    <w:rsid w:val="00822B5E"/>
    <w:rsid w:val="008240AB"/>
    <w:rsid w:val="0082603E"/>
    <w:rsid w:val="008269F4"/>
    <w:rsid w:val="008275AA"/>
    <w:rsid w:val="00830061"/>
    <w:rsid w:val="00833FF6"/>
    <w:rsid w:val="00837B4B"/>
    <w:rsid w:val="008401EC"/>
    <w:rsid w:val="008443DD"/>
    <w:rsid w:val="008448C6"/>
    <w:rsid w:val="00844B14"/>
    <w:rsid w:val="00845B3E"/>
    <w:rsid w:val="00846810"/>
    <w:rsid w:val="008468C4"/>
    <w:rsid w:val="00847F1A"/>
    <w:rsid w:val="0085669E"/>
    <w:rsid w:val="0085745F"/>
    <w:rsid w:val="00860BA7"/>
    <w:rsid w:val="008644E4"/>
    <w:rsid w:val="00870DDD"/>
    <w:rsid w:val="00876802"/>
    <w:rsid w:val="00876908"/>
    <w:rsid w:val="008834AD"/>
    <w:rsid w:val="0088590E"/>
    <w:rsid w:val="00897B24"/>
    <w:rsid w:val="008A1CBB"/>
    <w:rsid w:val="008A5AA4"/>
    <w:rsid w:val="008B7C2E"/>
    <w:rsid w:val="008C00A0"/>
    <w:rsid w:val="008C34FF"/>
    <w:rsid w:val="008D7229"/>
    <w:rsid w:val="008E1A4B"/>
    <w:rsid w:val="008E32F0"/>
    <w:rsid w:val="008E7765"/>
    <w:rsid w:val="008F03BF"/>
    <w:rsid w:val="008F21AA"/>
    <w:rsid w:val="00905E1E"/>
    <w:rsid w:val="00906555"/>
    <w:rsid w:val="009104EA"/>
    <w:rsid w:val="00921462"/>
    <w:rsid w:val="00922A25"/>
    <w:rsid w:val="009260F7"/>
    <w:rsid w:val="009307FC"/>
    <w:rsid w:val="00931D23"/>
    <w:rsid w:val="00941A12"/>
    <w:rsid w:val="00942FF5"/>
    <w:rsid w:val="00951263"/>
    <w:rsid w:val="00952AD3"/>
    <w:rsid w:val="00961CA1"/>
    <w:rsid w:val="009638D5"/>
    <w:rsid w:val="00970C33"/>
    <w:rsid w:val="009711AD"/>
    <w:rsid w:val="00975463"/>
    <w:rsid w:val="009756A1"/>
    <w:rsid w:val="009763FA"/>
    <w:rsid w:val="00977E1E"/>
    <w:rsid w:val="00980F0C"/>
    <w:rsid w:val="00983E29"/>
    <w:rsid w:val="00984355"/>
    <w:rsid w:val="00985850"/>
    <w:rsid w:val="0098703C"/>
    <w:rsid w:val="009910CE"/>
    <w:rsid w:val="00994B2B"/>
    <w:rsid w:val="0099704E"/>
    <w:rsid w:val="009A14A1"/>
    <w:rsid w:val="009A2E4B"/>
    <w:rsid w:val="009A46C7"/>
    <w:rsid w:val="009A6828"/>
    <w:rsid w:val="009A7EFB"/>
    <w:rsid w:val="009C2AE9"/>
    <w:rsid w:val="009C60F5"/>
    <w:rsid w:val="009D7B9C"/>
    <w:rsid w:val="009E3D71"/>
    <w:rsid w:val="009F203F"/>
    <w:rsid w:val="00A03DC8"/>
    <w:rsid w:val="00A04C85"/>
    <w:rsid w:val="00A04CE1"/>
    <w:rsid w:val="00A06C2D"/>
    <w:rsid w:val="00A07C83"/>
    <w:rsid w:val="00A11A32"/>
    <w:rsid w:val="00A1541E"/>
    <w:rsid w:val="00A21514"/>
    <w:rsid w:val="00A2164F"/>
    <w:rsid w:val="00A33C3A"/>
    <w:rsid w:val="00A40F4B"/>
    <w:rsid w:val="00A41C3E"/>
    <w:rsid w:val="00A46BB1"/>
    <w:rsid w:val="00A47036"/>
    <w:rsid w:val="00A52471"/>
    <w:rsid w:val="00A54BEC"/>
    <w:rsid w:val="00A55C32"/>
    <w:rsid w:val="00A62B0B"/>
    <w:rsid w:val="00A710AD"/>
    <w:rsid w:val="00A71FC6"/>
    <w:rsid w:val="00AA30E6"/>
    <w:rsid w:val="00AA4D9B"/>
    <w:rsid w:val="00AA596C"/>
    <w:rsid w:val="00AA5A1C"/>
    <w:rsid w:val="00AA5ECD"/>
    <w:rsid w:val="00AB3FDC"/>
    <w:rsid w:val="00AC2343"/>
    <w:rsid w:val="00AC3C21"/>
    <w:rsid w:val="00AC59ED"/>
    <w:rsid w:val="00AD17FC"/>
    <w:rsid w:val="00AD43B3"/>
    <w:rsid w:val="00AD5C5A"/>
    <w:rsid w:val="00AE01A6"/>
    <w:rsid w:val="00AE0E84"/>
    <w:rsid w:val="00AE1B11"/>
    <w:rsid w:val="00AE3643"/>
    <w:rsid w:val="00AE4F56"/>
    <w:rsid w:val="00AE6330"/>
    <w:rsid w:val="00AE772A"/>
    <w:rsid w:val="00AF1BBF"/>
    <w:rsid w:val="00AF2AE2"/>
    <w:rsid w:val="00AF3D08"/>
    <w:rsid w:val="00AF3E35"/>
    <w:rsid w:val="00AF77ED"/>
    <w:rsid w:val="00B01217"/>
    <w:rsid w:val="00B01B46"/>
    <w:rsid w:val="00B051B3"/>
    <w:rsid w:val="00B05BFB"/>
    <w:rsid w:val="00B11716"/>
    <w:rsid w:val="00B15A3B"/>
    <w:rsid w:val="00B174DC"/>
    <w:rsid w:val="00B22D94"/>
    <w:rsid w:val="00B250A6"/>
    <w:rsid w:val="00B25699"/>
    <w:rsid w:val="00B26CDD"/>
    <w:rsid w:val="00B26D26"/>
    <w:rsid w:val="00B34395"/>
    <w:rsid w:val="00B343B8"/>
    <w:rsid w:val="00B34949"/>
    <w:rsid w:val="00B35FCB"/>
    <w:rsid w:val="00B45D73"/>
    <w:rsid w:val="00B57455"/>
    <w:rsid w:val="00B57AE2"/>
    <w:rsid w:val="00B60F47"/>
    <w:rsid w:val="00B612CC"/>
    <w:rsid w:val="00B63AFB"/>
    <w:rsid w:val="00B641C6"/>
    <w:rsid w:val="00B7186E"/>
    <w:rsid w:val="00B72C73"/>
    <w:rsid w:val="00B72C89"/>
    <w:rsid w:val="00B73B6F"/>
    <w:rsid w:val="00B80330"/>
    <w:rsid w:val="00B833FA"/>
    <w:rsid w:val="00B849F9"/>
    <w:rsid w:val="00B92B65"/>
    <w:rsid w:val="00B940D3"/>
    <w:rsid w:val="00B95E60"/>
    <w:rsid w:val="00BA060F"/>
    <w:rsid w:val="00BB6D19"/>
    <w:rsid w:val="00BB7589"/>
    <w:rsid w:val="00BC11BF"/>
    <w:rsid w:val="00BC2A4F"/>
    <w:rsid w:val="00BD4271"/>
    <w:rsid w:val="00BD48A1"/>
    <w:rsid w:val="00BD5C08"/>
    <w:rsid w:val="00BE4C28"/>
    <w:rsid w:val="00BE51C3"/>
    <w:rsid w:val="00BF1B59"/>
    <w:rsid w:val="00BF473C"/>
    <w:rsid w:val="00C121AA"/>
    <w:rsid w:val="00C12512"/>
    <w:rsid w:val="00C12F9A"/>
    <w:rsid w:val="00C14CA9"/>
    <w:rsid w:val="00C24928"/>
    <w:rsid w:val="00C259C4"/>
    <w:rsid w:val="00C27C1A"/>
    <w:rsid w:val="00C32337"/>
    <w:rsid w:val="00C33734"/>
    <w:rsid w:val="00C33B7D"/>
    <w:rsid w:val="00C348BB"/>
    <w:rsid w:val="00C35FAD"/>
    <w:rsid w:val="00C41C85"/>
    <w:rsid w:val="00C42654"/>
    <w:rsid w:val="00C4735E"/>
    <w:rsid w:val="00C520C5"/>
    <w:rsid w:val="00C627D8"/>
    <w:rsid w:val="00C6740B"/>
    <w:rsid w:val="00C67B55"/>
    <w:rsid w:val="00C7442B"/>
    <w:rsid w:val="00C76E37"/>
    <w:rsid w:val="00C7767B"/>
    <w:rsid w:val="00C85D9A"/>
    <w:rsid w:val="00C86465"/>
    <w:rsid w:val="00C918AD"/>
    <w:rsid w:val="00C928E2"/>
    <w:rsid w:val="00C9312E"/>
    <w:rsid w:val="00CA4BD6"/>
    <w:rsid w:val="00CA5BDF"/>
    <w:rsid w:val="00CC1FDB"/>
    <w:rsid w:val="00CD1F35"/>
    <w:rsid w:val="00CD2250"/>
    <w:rsid w:val="00CD5C1B"/>
    <w:rsid w:val="00CE3C76"/>
    <w:rsid w:val="00CE6C98"/>
    <w:rsid w:val="00CF1B2B"/>
    <w:rsid w:val="00CF33DF"/>
    <w:rsid w:val="00CF6D3A"/>
    <w:rsid w:val="00CF78F9"/>
    <w:rsid w:val="00D0076D"/>
    <w:rsid w:val="00D0174C"/>
    <w:rsid w:val="00D1320F"/>
    <w:rsid w:val="00D14C8B"/>
    <w:rsid w:val="00D15B02"/>
    <w:rsid w:val="00D21282"/>
    <w:rsid w:val="00D21958"/>
    <w:rsid w:val="00D2521B"/>
    <w:rsid w:val="00D40E74"/>
    <w:rsid w:val="00D450B3"/>
    <w:rsid w:val="00D4762C"/>
    <w:rsid w:val="00D51B01"/>
    <w:rsid w:val="00D55CF2"/>
    <w:rsid w:val="00D57FA9"/>
    <w:rsid w:val="00D615BA"/>
    <w:rsid w:val="00D66EBE"/>
    <w:rsid w:val="00D73239"/>
    <w:rsid w:val="00D74784"/>
    <w:rsid w:val="00D74B02"/>
    <w:rsid w:val="00D75297"/>
    <w:rsid w:val="00D76200"/>
    <w:rsid w:val="00D818EB"/>
    <w:rsid w:val="00D90202"/>
    <w:rsid w:val="00D9033F"/>
    <w:rsid w:val="00D935A7"/>
    <w:rsid w:val="00D9392C"/>
    <w:rsid w:val="00D979D6"/>
    <w:rsid w:val="00DA09E0"/>
    <w:rsid w:val="00DA4569"/>
    <w:rsid w:val="00DA4DFC"/>
    <w:rsid w:val="00DA6264"/>
    <w:rsid w:val="00DB1A6D"/>
    <w:rsid w:val="00DB7BC7"/>
    <w:rsid w:val="00DD72ED"/>
    <w:rsid w:val="00DE0310"/>
    <w:rsid w:val="00DE3946"/>
    <w:rsid w:val="00DE4C1C"/>
    <w:rsid w:val="00DE5AEB"/>
    <w:rsid w:val="00DE6200"/>
    <w:rsid w:val="00DE630E"/>
    <w:rsid w:val="00DF2C0D"/>
    <w:rsid w:val="00DF5F22"/>
    <w:rsid w:val="00E00BCB"/>
    <w:rsid w:val="00E0301B"/>
    <w:rsid w:val="00E071D1"/>
    <w:rsid w:val="00E07874"/>
    <w:rsid w:val="00E17D9E"/>
    <w:rsid w:val="00E220A1"/>
    <w:rsid w:val="00E36E36"/>
    <w:rsid w:val="00E37EFE"/>
    <w:rsid w:val="00E45304"/>
    <w:rsid w:val="00E45E03"/>
    <w:rsid w:val="00E463AD"/>
    <w:rsid w:val="00E51781"/>
    <w:rsid w:val="00E5454A"/>
    <w:rsid w:val="00E62AC4"/>
    <w:rsid w:val="00E7656C"/>
    <w:rsid w:val="00E77F81"/>
    <w:rsid w:val="00E842C8"/>
    <w:rsid w:val="00E85908"/>
    <w:rsid w:val="00E86542"/>
    <w:rsid w:val="00E86F8E"/>
    <w:rsid w:val="00E876ED"/>
    <w:rsid w:val="00E918BD"/>
    <w:rsid w:val="00E919CA"/>
    <w:rsid w:val="00E9329E"/>
    <w:rsid w:val="00E93AFD"/>
    <w:rsid w:val="00E95B6F"/>
    <w:rsid w:val="00E960B2"/>
    <w:rsid w:val="00E9657A"/>
    <w:rsid w:val="00E96D51"/>
    <w:rsid w:val="00EA0373"/>
    <w:rsid w:val="00EA2B06"/>
    <w:rsid w:val="00EA32F8"/>
    <w:rsid w:val="00EC5B6A"/>
    <w:rsid w:val="00EE1DE6"/>
    <w:rsid w:val="00EE5F1C"/>
    <w:rsid w:val="00EE713F"/>
    <w:rsid w:val="00EE79E1"/>
    <w:rsid w:val="00EF0595"/>
    <w:rsid w:val="00EF436B"/>
    <w:rsid w:val="00F01043"/>
    <w:rsid w:val="00F02F7E"/>
    <w:rsid w:val="00F063EA"/>
    <w:rsid w:val="00F069C1"/>
    <w:rsid w:val="00F10B71"/>
    <w:rsid w:val="00F11327"/>
    <w:rsid w:val="00F11833"/>
    <w:rsid w:val="00F11CBC"/>
    <w:rsid w:val="00F220DC"/>
    <w:rsid w:val="00F24074"/>
    <w:rsid w:val="00F241C4"/>
    <w:rsid w:val="00F3349E"/>
    <w:rsid w:val="00F37D46"/>
    <w:rsid w:val="00F439B4"/>
    <w:rsid w:val="00F52C4C"/>
    <w:rsid w:val="00F54189"/>
    <w:rsid w:val="00F55121"/>
    <w:rsid w:val="00F55798"/>
    <w:rsid w:val="00F57C32"/>
    <w:rsid w:val="00F61032"/>
    <w:rsid w:val="00F63C5E"/>
    <w:rsid w:val="00F65884"/>
    <w:rsid w:val="00F67812"/>
    <w:rsid w:val="00F75B58"/>
    <w:rsid w:val="00F80D45"/>
    <w:rsid w:val="00F82337"/>
    <w:rsid w:val="00F8343B"/>
    <w:rsid w:val="00F86800"/>
    <w:rsid w:val="00F94F70"/>
    <w:rsid w:val="00FA1677"/>
    <w:rsid w:val="00FA5C3D"/>
    <w:rsid w:val="00FA713F"/>
    <w:rsid w:val="00FB080A"/>
    <w:rsid w:val="00FC3E8F"/>
    <w:rsid w:val="00FC7367"/>
    <w:rsid w:val="00FD0B17"/>
    <w:rsid w:val="00FD2DE4"/>
    <w:rsid w:val="00FD7478"/>
    <w:rsid w:val="00FE2220"/>
    <w:rsid w:val="00FE237E"/>
    <w:rsid w:val="00FE34C6"/>
    <w:rsid w:val="00FF2E6E"/>
    <w:rsid w:val="00FF7C3D"/>
    <w:rsid w:val="00FF7D8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paragraph" w:styleId="Plattetekst3">
    <w:name w:val="Body Text 3"/>
    <w:basedOn w:val="Standaard"/>
    <w:link w:val="Plattetekst3Char"/>
    <w:semiHidden/>
    <w:rsid w:val="00F8343B"/>
    <w:pPr>
      <w:tabs>
        <w:tab w:val="left" w:pos="1890"/>
      </w:tabs>
      <w:spacing w:after="0" w:line="240" w:lineRule="auto"/>
      <w:jc w:val="both"/>
    </w:pPr>
    <w:rPr>
      <w:rFonts w:ascii="Times New Roman" w:eastAsia="Times New Roman" w:hAnsi="Times New Roman" w:cs="Times New Roman"/>
      <w:sz w:val="24"/>
      <w:szCs w:val="24"/>
      <w:lang w:val="fr-FR" w:eastAsia="fr-FR"/>
    </w:rPr>
  </w:style>
  <w:style w:type="character" w:customStyle="1" w:styleId="Plattetekst3Char">
    <w:name w:val="Platte tekst 3 Char"/>
    <w:basedOn w:val="Standaardalinea-lettertype"/>
    <w:link w:val="Plattetekst3"/>
    <w:semiHidden/>
    <w:rsid w:val="00F8343B"/>
    <w:rPr>
      <w:rFonts w:eastAsia="Times New Roman"/>
      <w:sz w:val="24"/>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paragraph" w:styleId="Plattetekst3">
    <w:name w:val="Body Text 3"/>
    <w:basedOn w:val="Standaard"/>
    <w:link w:val="Plattetekst3Char"/>
    <w:semiHidden/>
    <w:rsid w:val="00F8343B"/>
    <w:pPr>
      <w:tabs>
        <w:tab w:val="left" w:pos="1890"/>
      </w:tabs>
      <w:spacing w:after="0" w:line="240" w:lineRule="auto"/>
      <w:jc w:val="both"/>
    </w:pPr>
    <w:rPr>
      <w:rFonts w:ascii="Times New Roman" w:eastAsia="Times New Roman" w:hAnsi="Times New Roman" w:cs="Times New Roman"/>
      <w:sz w:val="24"/>
      <w:szCs w:val="24"/>
      <w:lang w:val="fr-FR" w:eastAsia="fr-FR"/>
    </w:rPr>
  </w:style>
  <w:style w:type="character" w:customStyle="1" w:styleId="Plattetekst3Char">
    <w:name w:val="Platte tekst 3 Char"/>
    <w:basedOn w:val="Standaardalinea-lettertype"/>
    <w:link w:val="Plattetekst3"/>
    <w:semiHidden/>
    <w:rsid w:val="00F8343B"/>
    <w:rPr>
      <w:rFonts w:eastAsia="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602508">
      <w:bodyDiv w:val="1"/>
      <w:marLeft w:val="0"/>
      <w:marRight w:val="0"/>
      <w:marTop w:val="0"/>
      <w:marBottom w:val="0"/>
      <w:divBdr>
        <w:top w:val="none" w:sz="0" w:space="0" w:color="auto"/>
        <w:left w:val="none" w:sz="0" w:space="0" w:color="auto"/>
        <w:bottom w:val="none" w:sz="0" w:space="0" w:color="auto"/>
        <w:right w:val="none" w:sz="0" w:space="0" w:color="auto"/>
      </w:divBdr>
    </w:div>
    <w:div w:id="337733492">
      <w:bodyDiv w:val="1"/>
      <w:marLeft w:val="0"/>
      <w:marRight w:val="0"/>
      <w:marTop w:val="0"/>
      <w:marBottom w:val="0"/>
      <w:divBdr>
        <w:top w:val="none" w:sz="0" w:space="0" w:color="auto"/>
        <w:left w:val="none" w:sz="0" w:space="0" w:color="auto"/>
        <w:bottom w:val="none" w:sz="0" w:space="0" w:color="auto"/>
        <w:right w:val="none" w:sz="0" w:space="0" w:color="auto"/>
      </w:divBdr>
    </w:div>
    <w:div w:id="621115179">
      <w:bodyDiv w:val="1"/>
      <w:marLeft w:val="0"/>
      <w:marRight w:val="0"/>
      <w:marTop w:val="0"/>
      <w:marBottom w:val="0"/>
      <w:divBdr>
        <w:top w:val="none" w:sz="0" w:space="0" w:color="auto"/>
        <w:left w:val="none" w:sz="0" w:space="0" w:color="auto"/>
        <w:bottom w:val="none" w:sz="0" w:space="0" w:color="auto"/>
        <w:right w:val="none" w:sz="0" w:space="0" w:color="auto"/>
      </w:divBdr>
    </w:div>
    <w:div w:id="654839129">
      <w:bodyDiv w:val="1"/>
      <w:marLeft w:val="0"/>
      <w:marRight w:val="0"/>
      <w:marTop w:val="0"/>
      <w:marBottom w:val="0"/>
      <w:divBdr>
        <w:top w:val="none" w:sz="0" w:space="0" w:color="auto"/>
        <w:left w:val="none" w:sz="0" w:space="0" w:color="auto"/>
        <w:bottom w:val="none" w:sz="0" w:space="0" w:color="auto"/>
        <w:right w:val="none" w:sz="0" w:space="0" w:color="auto"/>
      </w:divBdr>
      <w:divsChild>
        <w:div w:id="869031420">
          <w:marLeft w:val="0"/>
          <w:marRight w:val="0"/>
          <w:marTop w:val="0"/>
          <w:marBottom w:val="225"/>
          <w:divBdr>
            <w:top w:val="none" w:sz="0" w:space="0" w:color="auto"/>
            <w:left w:val="none" w:sz="0" w:space="0" w:color="auto"/>
            <w:bottom w:val="none" w:sz="0" w:space="0" w:color="auto"/>
            <w:right w:val="none" w:sz="0" w:space="0" w:color="auto"/>
          </w:divBdr>
          <w:divsChild>
            <w:div w:id="1942755818">
              <w:marLeft w:val="0"/>
              <w:marRight w:val="0"/>
              <w:marTop w:val="0"/>
              <w:marBottom w:val="0"/>
              <w:divBdr>
                <w:top w:val="none" w:sz="0" w:space="0" w:color="auto"/>
                <w:left w:val="none" w:sz="0" w:space="0" w:color="auto"/>
                <w:bottom w:val="none" w:sz="0" w:space="0" w:color="auto"/>
                <w:right w:val="none" w:sz="0" w:space="0" w:color="auto"/>
              </w:divBdr>
              <w:divsChild>
                <w:div w:id="695279785">
                  <w:marLeft w:val="0"/>
                  <w:marRight w:val="0"/>
                  <w:marTop w:val="0"/>
                  <w:marBottom w:val="0"/>
                  <w:divBdr>
                    <w:top w:val="none" w:sz="0" w:space="0" w:color="auto"/>
                    <w:left w:val="none" w:sz="0" w:space="0" w:color="auto"/>
                    <w:bottom w:val="none" w:sz="0" w:space="0" w:color="auto"/>
                    <w:right w:val="none" w:sz="0" w:space="0" w:color="auto"/>
                  </w:divBdr>
                  <w:divsChild>
                    <w:div w:id="1235701079">
                      <w:marLeft w:val="0"/>
                      <w:marRight w:val="0"/>
                      <w:marTop w:val="0"/>
                      <w:marBottom w:val="0"/>
                      <w:divBdr>
                        <w:top w:val="none" w:sz="0" w:space="0" w:color="auto"/>
                        <w:left w:val="none" w:sz="0" w:space="0" w:color="auto"/>
                        <w:bottom w:val="none" w:sz="0" w:space="0" w:color="auto"/>
                        <w:right w:val="none" w:sz="0" w:space="0" w:color="auto"/>
                      </w:divBdr>
                      <w:divsChild>
                        <w:div w:id="13946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989659">
      <w:bodyDiv w:val="1"/>
      <w:marLeft w:val="0"/>
      <w:marRight w:val="0"/>
      <w:marTop w:val="0"/>
      <w:marBottom w:val="0"/>
      <w:divBdr>
        <w:top w:val="none" w:sz="0" w:space="0" w:color="auto"/>
        <w:left w:val="none" w:sz="0" w:space="0" w:color="auto"/>
        <w:bottom w:val="none" w:sz="0" w:space="0" w:color="auto"/>
        <w:right w:val="none" w:sz="0" w:space="0" w:color="auto"/>
      </w:divBdr>
      <w:divsChild>
        <w:div w:id="1619071247">
          <w:marLeft w:val="0"/>
          <w:marRight w:val="0"/>
          <w:marTop w:val="0"/>
          <w:marBottom w:val="225"/>
          <w:divBdr>
            <w:top w:val="none" w:sz="0" w:space="0" w:color="auto"/>
            <w:left w:val="none" w:sz="0" w:space="0" w:color="auto"/>
            <w:bottom w:val="none" w:sz="0" w:space="0" w:color="auto"/>
            <w:right w:val="none" w:sz="0" w:space="0" w:color="auto"/>
          </w:divBdr>
          <w:divsChild>
            <w:div w:id="2073700087">
              <w:marLeft w:val="0"/>
              <w:marRight w:val="0"/>
              <w:marTop w:val="0"/>
              <w:marBottom w:val="0"/>
              <w:divBdr>
                <w:top w:val="none" w:sz="0" w:space="0" w:color="auto"/>
                <w:left w:val="none" w:sz="0" w:space="0" w:color="auto"/>
                <w:bottom w:val="none" w:sz="0" w:space="0" w:color="auto"/>
                <w:right w:val="none" w:sz="0" w:space="0" w:color="auto"/>
              </w:divBdr>
              <w:divsChild>
                <w:div w:id="1792553020">
                  <w:marLeft w:val="0"/>
                  <w:marRight w:val="0"/>
                  <w:marTop w:val="0"/>
                  <w:marBottom w:val="0"/>
                  <w:divBdr>
                    <w:top w:val="none" w:sz="0" w:space="0" w:color="auto"/>
                    <w:left w:val="none" w:sz="0" w:space="0" w:color="auto"/>
                    <w:bottom w:val="none" w:sz="0" w:space="0" w:color="auto"/>
                    <w:right w:val="none" w:sz="0" w:space="0" w:color="auto"/>
                  </w:divBdr>
                  <w:divsChild>
                    <w:div w:id="1257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AOSB\Sjablonen\LV_Verslag_Flanders_Art.dotx" TargetMode="External"/></Relationships>
</file>

<file path=word/theme/theme1.xml><?xml version="1.0" encoding="utf-8"?>
<a:theme xmlns:a="http://schemas.openxmlformats.org/drawingml/2006/main" name="Office-thema">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8DB0C-4440-4A8E-BC7D-DA9E5F2C7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LV_Verslag_Flanders_Art.dotx</Template>
  <TotalTime>6</TotalTime>
  <Pages>1</Pages>
  <Words>1807</Words>
  <Characters>9940</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11724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Reyns Kristien</dc:creator>
  <cp:lastModifiedBy>Hostens, Jan 1K2B</cp:lastModifiedBy>
  <cp:revision>2</cp:revision>
  <cp:lastPrinted>2015-06-02T14:30:00Z</cp:lastPrinted>
  <dcterms:created xsi:type="dcterms:W3CDTF">2015-12-21T14:48:00Z</dcterms:created>
  <dcterms:modified xsi:type="dcterms:W3CDTF">2015-12-21T14:48:00Z</dcterms:modified>
</cp:coreProperties>
</file>