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D22" w:rsidRPr="00791EB6" w:rsidRDefault="00742D22" w:rsidP="00D962D2">
      <w:pPr>
        <w:spacing w:before="120" w:after="0" w:line="240" w:lineRule="auto"/>
        <w:rPr>
          <w:rFonts w:ascii="FlandersArtSans-Medium" w:hAnsi="FlandersArtSans-Medium"/>
          <w:b/>
          <w:sz w:val="36"/>
          <w:szCs w:val="36"/>
          <w:lang w:val="fr-BE"/>
        </w:rPr>
      </w:pPr>
      <w:bookmarkStart w:id="0" w:name="_GoBack"/>
      <w:bookmarkEnd w:id="0"/>
      <w:r w:rsidRPr="003F6FA9">
        <w:rPr>
          <w:rFonts w:ascii="Flanders Art Sans Medium" w:hAnsi="Flanders Art Sans Medium"/>
          <w:noProof/>
          <w:lang w:eastAsia="nl-BE"/>
        </w:rPr>
        <w:drawing>
          <wp:anchor distT="0" distB="0" distL="114300" distR="114300" simplePos="0" relativeHeight="251658240" behindDoc="0" locked="0" layoutInCell="1" allowOverlap="1" wp14:anchorId="243743B7" wp14:editId="772D89D6">
            <wp:simplePos x="0" y="0"/>
            <wp:positionH relativeFrom="column">
              <wp:align>left</wp:align>
            </wp:positionH>
            <wp:positionV relativeFrom="paragraph">
              <wp:align>top</wp:align>
            </wp:positionV>
            <wp:extent cx="3212465" cy="660400"/>
            <wp:effectExtent l="0" t="0" r="0" b="0"/>
            <wp:wrapSquare wrapText="bothSides"/>
            <wp:docPr id="6"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AR_brief.pn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3212465" cy="660400"/>
                    </a:xfrm>
                    <a:prstGeom prst="rect">
                      <a:avLst/>
                    </a:prstGeom>
                    <a:noFill/>
                    <a:ln>
                      <a:noFill/>
                    </a:ln>
                  </pic:spPr>
                </pic:pic>
              </a:graphicData>
            </a:graphic>
          </wp:anchor>
        </w:drawing>
      </w:r>
      <w:r w:rsidR="00D962D2">
        <w:rPr>
          <w:rFonts w:ascii="FlandersArtSans-Regular" w:hAnsi="FlandersArtSans-Regular"/>
        </w:rPr>
        <w:br w:type="textWrapping" w:clear="all"/>
      </w:r>
      <w:r w:rsidRPr="00791EB6">
        <w:rPr>
          <w:rFonts w:ascii="FlandersArtSans-Medium" w:hAnsi="FlandersArtSans-Medium"/>
          <w:sz w:val="36"/>
          <w:szCs w:val="36"/>
          <w:lang w:val="fr-BE"/>
        </w:rPr>
        <w:t>VERSLAG</w:t>
      </w:r>
      <w:r w:rsidR="00AE3643">
        <w:rPr>
          <w:rFonts w:ascii="FlandersArtSans-Medium" w:hAnsi="FlandersArtSans-Medium"/>
          <w:sz w:val="36"/>
          <w:szCs w:val="36"/>
          <w:lang w:val="fr-BE"/>
        </w:rPr>
        <w:t xml:space="preserve"> </w:t>
      </w:r>
    </w:p>
    <w:p w:rsidR="00742D22" w:rsidRPr="009556D6" w:rsidRDefault="00742D22" w:rsidP="00742D22">
      <w:pPr>
        <w:spacing w:after="0" w:line="240" w:lineRule="auto"/>
        <w:rPr>
          <w:rFonts w:ascii="FlandersArtSans-Regular" w:hAnsi="FlandersArtSans-Regular"/>
          <w:sz w:val="16"/>
          <w:szCs w:val="16"/>
        </w:rPr>
      </w:pPr>
      <w:r w:rsidRPr="009556D6">
        <w:rPr>
          <w:rFonts w:ascii="FlandersArtSans-Regular" w:hAnsi="FlandersArtSans-Regular"/>
          <w:sz w:val="16"/>
          <w:szCs w:val="16"/>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0"/>
        <w:gridCol w:w="316"/>
      </w:tblGrid>
      <w:tr w:rsidR="00742D22" w:rsidRPr="009556D6" w:rsidTr="00B174DC">
        <w:trPr>
          <w:trHeight w:val="770"/>
        </w:trPr>
        <w:tc>
          <w:tcPr>
            <w:tcW w:w="9820" w:type="dxa"/>
          </w:tcPr>
          <w:p w:rsidR="00742D22" w:rsidRPr="009556D6" w:rsidRDefault="00742D22" w:rsidP="00BC3425">
            <w:pPr>
              <w:spacing w:after="20"/>
              <w:rPr>
                <w:rFonts w:ascii="FlandersArtSans-Regular" w:hAnsi="FlandersArtSans-Regular"/>
              </w:rPr>
            </w:pPr>
            <w:r>
              <w:rPr>
                <w:rFonts w:ascii="FlandersArtSans-Regular" w:hAnsi="FlandersArtSans-Regular"/>
              </w:rPr>
              <w:t>voorzitter</w:t>
            </w:r>
            <w:r w:rsidRPr="009556D6">
              <w:rPr>
                <w:rFonts w:ascii="FlandersArtSans-Regular" w:hAnsi="FlandersArtSans-Regular"/>
              </w:rPr>
              <w:t xml:space="preserve">: </w:t>
            </w:r>
            <w:r w:rsidR="00F80D45">
              <w:rPr>
                <w:rFonts w:ascii="FlandersArtSans-Regular" w:hAnsi="FlandersArtSans-Regular"/>
              </w:rPr>
              <w:t>EU-Commissie</w:t>
            </w:r>
            <w:r w:rsidR="00C76E37">
              <w:rPr>
                <w:rFonts w:ascii="FlandersArtSans-Regular" w:hAnsi="FlandersArtSans-Regular"/>
              </w:rPr>
              <w:t xml:space="preserve"> – AGRI C4</w:t>
            </w:r>
          </w:p>
          <w:p w:rsidR="00CB7C2E" w:rsidRDefault="00742D22" w:rsidP="00CB7C2E">
            <w:pPr>
              <w:spacing w:after="20"/>
              <w:rPr>
                <w:rFonts w:ascii="FlandersArtSans-Regular" w:hAnsi="FlandersArtSans-Regular"/>
              </w:rPr>
            </w:pPr>
            <w:r>
              <w:rPr>
                <w:rFonts w:ascii="FlandersArtSans-Regular" w:hAnsi="FlandersArtSans-Regular"/>
              </w:rPr>
              <w:t>verslaggever</w:t>
            </w:r>
            <w:r w:rsidRPr="00563E76">
              <w:rPr>
                <w:rFonts w:ascii="FlandersArtSans-Regular" w:hAnsi="FlandersArtSans-Regular"/>
              </w:rPr>
              <w:t xml:space="preserve">: </w:t>
            </w:r>
            <w:r w:rsidR="00351D04">
              <w:rPr>
                <w:rFonts w:ascii="FlandersArtSans-Regular" w:hAnsi="FlandersArtSans-Regular"/>
              </w:rPr>
              <w:t>Jan Hostens (VL)</w:t>
            </w:r>
            <w:r w:rsidR="00657EAF">
              <w:rPr>
                <w:rFonts w:ascii="FlandersArtSans-Regular" w:hAnsi="FlandersArtSans-Regular"/>
              </w:rPr>
              <w:t xml:space="preserve">, Danièle </w:t>
            </w:r>
            <w:proofErr w:type="spellStart"/>
            <w:r w:rsidR="00657EAF">
              <w:rPr>
                <w:rFonts w:ascii="FlandersArtSans-Regular" w:hAnsi="FlandersArtSans-Regular"/>
              </w:rPr>
              <w:t>Haine</w:t>
            </w:r>
            <w:proofErr w:type="spellEnd"/>
            <w:r w:rsidR="00657EAF">
              <w:rPr>
                <w:rFonts w:ascii="FlandersArtSans-Regular" w:hAnsi="FlandersArtSans-Regular"/>
              </w:rPr>
              <w:t xml:space="preserve"> (WL)</w:t>
            </w:r>
            <w:r w:rsidR="00351D04">
              <w:rPr>
                <w:rFonts w:ascii="FlandersArtSans-Regular" w:hAnsi="FlandersArtSans-Regular"/>
              </w:rPr>
              <w:t xml:space="preserve"> </w:t>
            </w:r>
          </w:p>
          <w:p w:rsidR="00B174DC" w:rsidRPr="009556D6" w:rsidRDefault="00D962D2" w:rsidP="00956AF8">
            <w:pPr>
              <w:spacing w:after="20"/>
              <w:rPr>
                <w:rFonts w:ascii="FlandersArtSans-Regular" w:hAnsi="FlandersArtSans-Regular"/>
              </w:rPr>
            </w:pPr>
            <w:r>
              <w:rPr>
                <w:rFonts w:ascii="FlandersArtSans-Regular" w:hAnsi="FlandersArtSans-Regular"/>
              </w:rPr>
              <w:t>o</w:t>
            </w:r>
            <w:r w:rsidR="00B174DC">
              <w:rPr>
                <w:rFonts w:ascii="FlandersArtSans-Regular" w:hAnsi="FlandersArtSans-Regular"/>
              </w:rPr>
              <w:t>nde</w:t>
            </w:r>
            <w:r w:rsidR="00F80D45">
              <w:rPr>
                <w:rFonts w:ascii="FlandersArtSans-Regular" w:hAnsi="FlandersArtSans-Regular"/>
              </w:rPr>
              <w:t xml:space="preserve">rwerp: BC </w:t>
            </w:r>
            <w:r w:rsidR="00351D04">
              <w:rPr>
                <w:rFonts w:ascii="FlandersArtSans-Regular" w:hAnsi="FlandersArtSans-Regular"/>
              </w:rPr>
              <w:t>suiker</w:t>
            </w:r>
            <w:r w:rsidR="00F80D45">
              <w:rPr>
                <w:rFonts w:ascii="FlandersArtSans-Regular" w:hAnsi="FlandersArtSans-Regular"/>
              </w:rPr>
              <w:t xml:space="preserve"> van </w:t>
            </w:r>
            <w:r w:rsidR="00D762C4">
              <w:rPr>
                <w:rFonts w:ascii="FlandersArtSans-Regular" w:hAnsi="FlandersArtSans-Regular"/>
              </w:rPr>
              <w:t>24</w:t>
            </w:r>
            <w:r w:rsidR="006E36AA">
              <w:rPr>
                <w:rFonts w:ascii="FlandersArtSans-Regular" w:hAnsi="FlandersArtSans-Regular"/>
              </w:rPr>
              <w:t>/</w:t>
            </w:r>
            <w:r w:rsidR="00D762C4">
              <w:rPr>
                <w:rFonts w:ascii="FlandersArtSans-Regular" w:hAnsi="FlandersArtSans-Regular"/>
              </w:rPr>
              <w:t>11</w:t>
            </w:r>
            <w:r w:rsidR="00B27FBA">
              <w:rPr>
                <w:rFonts w:ascii="FlandersArtSans-Regular" w:hAnsi="FlandersArtSans-Regular"/>
              </w:rPr>
              <w:t>/2016</w:t>
            </w:r>
          </w:p>
        </w:tc>
        <w:tc>
          <w:tcPr>
            <w:tcW w:w="316" w:type="dxa"/>
          </w:tcPr>
          <w:p w:rsidR="00742D22" w:rsidRPr="009556D6" w:rsidRDefault="00742D22" w:rsidP="00BC3425">
            <w:pPr>
              <w:spacing w:after="20"/>
              <w:rPr>
                <w:rFonts w:ascii="FlandersArtSans-Regular" w:hAnsi="FlandersArtSans-Regular"/>
              </w:rPr>
            </w:pPr>
          </w:p>
        </w:tc>
      </w:tr>
    </w:tbl>
    <w:p w:rsidR="00742D22" w:rsidRPr="009556D6" w:rsidRDefault="00742D22" w:rsidP="00742D22">
      <w:pPr>
        <w:spacing w:after="0" w:line="240" w:lineRule="auto"/>
        <w:rPr>
          <w:rFonts w:ascii="FlandersArtSans-Regular" w:hAnsi="FlandersArtSans-Regular"/>
          <w:sz w:val="16"/>
          <w:szCs w:val="16"/>
        </w:rPr>
        <w:sectPr w:rsidR="00742D22" w:rsidRPr="009556D6" w:rsidSect="00BC3425">
          <w:headerReference w:type="even" r:id="rId10"/>
          <w:headerReference w:type="default" r:id="rId11"/>
          <w:footerReference w:type="even" r:id="rId12"/>
          <w:footerReference w:type="default" r:id="rId13"/>
          <w:headerReference w:type="first" r:id="rId14"/>
          <w:footerReference w:type="first" r:id="rId15"/>
          <w:pgSz w:w="11906" w:h="16838"/>
          <w:pgMar w:top="851" w:right="851" w:bottom="618" w:left="1134" w:header="709" w:footer="709" w:gutter="0"/>
          <w:cols w:space="708"/>
          <w:titlePg/>
          <w:docGrid w:linePitch="360"/>
        </w:sectPr>
      </w:pPr>
      <w:r w:rsidRPr="009556D6">
        <w:rPr>
          <w:rFonts w:ascii="FlandersArtSans-Regular" w:hAnsi="FlandersArtSans-Regular"/>
          <w:sz w:val="16"/>
          <w:szCs w:val="16"/>
        </w:rPr>
        <w:t>//////////////////////////////////////////////////////////////////////////////////////////////////////////////////////////////////</w:t>
      </w:r>
    </w:p>
    <w:p w:rsidR="00822B5E" w:rsidRPr="00266D19" w:rsidRDefault="00822B5E" w:rsidP="002F3325">
      <w:pPr>
        <w:pStyle w:val="Kop1"/>
        <w:numPr>
          <w:ilvl w:val="1"/>
          <w:numId w:val="11"/>
        </w:numPr>
        <w:spacing w:before="300" w:after="180" w:line="320" w:lineRule="exact"/>
        <w:contextualSpacing w:val="0"/>
        <w:rPr>
          <w:sz w:val="28"/>
        </w:rPr>
      </w:pPr>
      <w:bookmarkStart w:id="1" w:name="_Toc336329442"/>
      <w:bookmarkStart w:id="2" w:name="_Toc302050451"/>
      <w:r w:rsidRPr="00266D19">
        <w:rPr>
          <w:sz w:val="28"/>
        </w:rPr>
        <w:lastRenderedPageBreak/>
        <w:t>Marktsituatie (wereld+eu)</w:t>
      </w:r>
      <w:bookmarkEnd w:id="1"/>
    </w:p>
    <w:p w:rsidR="00822B5E" w:rsidRPr="00D762C4" w:rsidRDefault="00822B5E" w:rsidP="00D762C4">
      <w:pPr>
        <w:pStyle w:val="Kop2"/>
        <w:numPr>
          <w:ilvl w:val="0"/>
          <w:numId w:val="0"/>
        </w:numPr>
        <w:spacing w:before="300" w:after="180" w:line="240" w:lineRule="exact"/>
        <w:ind w:left="576" w:hanging="576"/>
        <w:contextualSpacing w:val="0"/>
        <w:rPr>
          <w:sz w:val="24"/>
          <w:szCs w:val="24"/>
          <w:u w:val="single"/>
        </w:rPr>
      </w:pPr>
      <w:bookmarkStart w:id="3" w:name="_Toc336329443"/>
      <w:r w:rsidRPr="00D762C4">
        <w:rPr>
          <w:sz w:val="24"/>
          <w:szCs w:val="24"/>
          <w:u w:val="single"/>
        </w:rPr>
        <w:t>Wereldmarkt</w:t>
      </w:r>
      <w:bookmarkEnd w:id="3"/>
    </w:p>
    <w:p w:rsidR="00822B5E" w:rsidRPr="00D15D64" w:rsidRDefault="00822B5E" w:rsidP="00EA443F">
      <w:pPr>
        <w:ind w:left="142"/>
        <w:contextualSpacing/>
        <w:jc w:val="both"/>
        <w:rPr>
          <w:sz w:val="20"/>
          <w:szCs w:val="20"/>
        </w:rPr>
      </w:pPr>
      <w:r w:rsidRPr="00D15D64">
        <w:rPr>
          <w:sz w:val="20"/>
          <w:szCs w:val="20"/>
        </w:rPr>
        <w:t xml:space="preserve">- Witte suikerprijs (Londen nr. 5- termijncontracten) op </w:t>
      </w:r>
      <w:r w:rsidR="00956AF8">
        <w:rPr>
          <w:sz w:val="20"/>
          <w:szCs w:val="20"/>
        </w:rPr>
        <w:t>2</w:t>
      </w:r>
      <w:r w:rsidR="00D762C4">
        <w:rPr>
          <w:sz w:val="20"/>
          <w:szCs w:val="20"/>
        </w:rPr>
        <w:t>2/11</w:t>
      </w:r>
      <w:r w:rsidR="0009133B">
        <w:rPr>
          <w:sz w:val="20"/>
          <w:szCs w:val="20"/>
        </w:rPr>
        <w:t xml:space="preserve">/2016 </w:t>
      </w:r>
      <w:r w:rsidRPr="00A5048D">
        <w:rPr>
          <w:sz w:val="20"/>
          <w:szCs w:val="20"/>
        </w:rPr>
        <w:t xml:space="preserve">= </w:t>
      </w:r>
      <w:r w:rsidR="00D762C4">
        <w:rPr>
          <w:sz w:val="20"/>
          <w:szCs w:val="20"/>
        </w:rPr>
        <w:t>495,2</w:t>
      </w:r>
      <w:r w:rsidR="00F72A18" w:rsidRPr="00A5048D">
        <w:rPr>
          <w:sz w:val="20"/>
          <w:szCs w:val="20"/>
        </w:rPr>
        <w:t xml:space="preserve"> </w:t>
      </w:r>
      <w:r w:rsidRPr="00A5048D">
        <w:rPr>
          <w:sz w:val="20"/>
          <w:szCs w:val="20"/>
        </w:rPr>
        <w:t>€/ton</w:t>
      </w:r>
      <w:r w:rsidR="0009133B">
        <w:rPr>
          <w:sz w:val="20"/>
          <w:szCs w:val="20"/>
        </w:rPr>
        <w:t xml:space="preserve"> </w:t>
      </w:r>
    </w:p>
    <w:p w:rsidR="00822B5E" w:rsidRPr="0009133B" w:rsidRDefault="00822B5E" w:rsidP="00EA443F">
      <w:pPr>
        <w:ind w:left="142" w:right="-709"/>
        <w:contextualSpacing/>
        <w:jc w:val="both"/>
        <w:rPr>
          <w:sz w:val="20"/>
          <w:szCs w:val="20"/>
        </w:rPr>
      </w:pPr>
      <w:r w:rsidRPr="00D15D64">
        <w:rPr>
          <w:sz w:val="20"/>
          <w:szCs w:val="20"/>
        </w:rPr>
        <w:t xml:space="preserve">- Ruwe suikerprijs (New York nr. 11- termijncontracten) op </w:t>
      </w:r>
      <w:r w:rsidR="00956AF8">
        <w:rPr>
          <w:sz w:val="20"/>
          <w:szCs w:val="20"/>
        </w:rPr>
        <w:t>2</w:t>
      </w:r>
      <w:r w:rsidR="00D762C4">
        <w:rPr>
          <w:sz w:val="20"/>
          <w:szCs w:val="20"/>
        </w:rPr>
        <w:t>2/11</w:t>
      </w:r>
      <w:r w:rsidR="005248BC">
        <w:rPr>
          <w:sz w:val="20"/>
          <w:szCs w:val="20"/>
        </w:rPr>
        <w:t>/</w:t>
      </w:r>
      <w:r w:rsidRPr="0009133B">
        <w:rPr>
          <w:sz w:val="20"/>
          <w:szCs w:val="20"/>
        </w:rPr>
        <w:t>201</w:t>
      </w:r>
      <w:r w:rsidR="00E043F3" w:rsidRPr="0009133B">
        <w:rPr>
          <w:sz w:val="20"/>
          <w:szCs w:val="20"/>
        </w:rPr>
        <w:t>6</w:t>
      </w:r>
      <w:r w:rsidR="00956AF8">
        <w:rPr>
          <w:sz w:val="20"/>
          <w:szCs w:val="20"/>
        </w:rPr>
        <w:t xml:space="preserve"> </w:t>
      </w:r>
      <w:r w:rsidRPr="0009133B">
        <w:rPr>
          <w:sz w:val="20"/>
          <w:szCs w:val="20"/>
        </w:rPr>
        <w:t xml:space="preserve"> = </w:t>
      </w:r>
      <w:r w:rsidR="00D762C4">
        <w:rPr>
          <w:sz w:val="20"/>
          <w:szCs w:val="20"/>
        </w:rPr>
        <w:t>410,0</w:t>
      </w:r>
      <w:r w:rsidRPr="0009133B">
        <w:rPr>
          <w:sz w:val="20"/>
          <w:szCs w:val="20"/>
        </w:rPr>
        <w:t xml:space="preserve"> €/ton</w:t>
      </w:r>
      <w:r w:rsidR="0009133B" w:rsidRPr="0009133B">
        <w:rPr>
          <w:sz w:val="20"/>
          <w:szCs w:val="20"/>
        </w:rPr>
        <w:t xml:space="preserve"> </w:t>
      </w:r>
    </w:p>
    <w:p w:rsidR="00CF210B" w:rsidRDefault="00822B5E" w:rsidP="00822B5E">
      <w:pPr>
        <w:ind w:left="142"/>
        <w:contextualSpacing/>
        <w:jc w:val="both"/>
        <w:rPr>
          <w:sz w:val="20"/>
          <w:szCs w:val="20"/>
        </w:rPr>
      </w:pPr>
      <w:r w:rsidRPr="00D15D64">
        <w:rPr>
          <w:sz w:val="20"/>
          <w:szCs w:val="20"/>
        </w:rPr>
        <w:t xml:space="preserve">- Wisselkoersen op </w:t>
      </w:r>
      <w:r w:rsidR="00D762C4">
        <w:rPr>
          <w:sz w:val="20"/>
          <w:szCs w:val="20"/>
        </w:rPr>
        <w:t>22/11</w:t>
      </w:r>
      <w:r w:rsidR="005248BC">
        <w:rPr>
          <w:sz w:val="20"/>
          <w:szCs w:val="20"/>
        </w:rPr>
        <w:t>/</w:t>
      </w:r>
      <w:r w:rsidRPr="00D15D64">
        <w:rPr>
          <w:sz w:val="20"/>
          <w:szCs w:val="20"/>
        </w:rPr>
        <w:t>201</w:t>
      </w:r>
      <w:r w:rsidR="00E043F3" w:rsidRPr="00D15D64">
        <w:rPr>
          <w:sz w:val="20"/>
          <w:szCs w:val="20"/>
        </w:rPr>
        <w:t>6</w:t>
      </w:r>
      <w:r w:rsidRPr="00D15D64">
        <w:rPr>
          <w:sz w:val="20"/>
          <w:szCs w:val="20"/>
        </w:rPr>
        <w:t xml:space="preserve">: </w:t>
      </w:r>
      <w:r w:rsidR="005248BC">
        <w:rPr>
          <w:sz w:val="20"/>
          <w:szCs w:val="20"/>
        </w:rPr>
        <w:tab/>
      </w:r>
      <w:r w:rsidRPr="00D15D64">
        <w:rPr>
          <w:sz w:val="20"/>
          <w:szCs w:val="20"/>
        </w:rPr>
        <w:tab/>
        <w:t xml:space="preserve">1 € = </w:t>
      </w:r>
      <w:r w:rsidR="00D37C20">
        <w:rPr>
          <w:sz w:val="20"/>
          <w:szCs w:val="20"/>
        </w:rPr>
        <w:t>1,</w:t>
      </w:r>
      <w:r w:rsidR="00956AF8">
        <w:rPr>
          <w:sz w:val="20"/>
          <w:szCs w:val="20"/>
        </w:rPr>
        <w:t>0</w:t>
      </w:r>
      <w:r w:rsidR="00D762C4">
        <w:rPr>
          <w:sz w:val="20"/>
          <w:szCs w:val="20"/>
        </w:rPr>
        <w:t>6</w:t>
      </w:r>
      <w:r w:rsidR="00D37C20">
        <w:rPr>
          <w:sz w:val="20"/>
          <w:szCs w:val="20"/>
        </w:rPr>
        <w:t xml:space="preserve"> </w:t>
      </w:r>
      <w:r w:rsidRPr="00D37C20">
        <w:rPr>
          <w:sz w:val="20"/>
          <w:szCs w:val="20"/>
        </w:rPr>
        <w:t>$</w:t>
      </w:r>
    </w:p>
    <w:p w:rsidR="00822B5E" w:rsidRDefault="00103141" w:rsidP="00822B5E">
      <w:pPr>
        <w:ind w:left="142"/>
        <w:contextualSpacing/>
        <w:jc w:val="both"/>
        <w:rPr>
          <w:sz w:val="20"/>
          <w:szCs w:val="20"/>
        </w:rPr>
      </w:pPr>
      <w:r>
        <w:rPr>
          <w:sz w:val="20"/>
          <w:szCs w:val="20"/>
        </w:rPr>
        <w:tab/>
      </w:r>
      <w:r w:rsidR="00822B5E" w:rsidRPr="00D15D64">
        <w:rPr>
          <w:sz w:val="20"/>
          <w:szCs w:val="20"/>
        </w:rPr>
        <w:tab/>
      </w:r>
      <w:r w:rsidR="00822B5E" w:rsidRPr="00D15D64">
        <w:rPr>
          <w:sz w:val="20"/>
          <w:szCs w:val="20"/>
        </w:rPr>
        <w:tab/>
      </w:r>
      <w:r w:rsidR="00822B5E" w:rsidRPr="00D15D64">
        <w:rPr>
          <w:sz w:val="20"/>
          <w:szCs w:val="20"/>
        </w:rPr>
        <w:tab/>
      </w:r>
      <w:r w:rsidR="00822B5E" w:rsidRPr="00D15D64">
        <w:rPr>
          <w:sz w:val="20"/>
          <w:szCs w:val="20"/>
        </w:rPr>
        <w:tab/>
        <w:t xml:space="preserve">1 € = </w:t>
      </w:r>
      <w:r w:rsidR="00D37C20">
        <w:rPr>
          <w:sz w:val="20"/>
          <w:szCs w:val="20"/>
        </w:rPr>
        <w:t>3,</w:t>
      </w:r>
      <w:r w:rsidR="00D762C4">
        <w:rPr>
          <w:sz w:val="20"/>
          <w:szCs w:val="20"/>
        </w:rPr>
        <w:t>55</w:t>
      </w:r>
      <w:r w:rsidR="00D37C20">
        <w:rPr>
          <w:sz w:val="20"/>
          <w:szCs w:val="20"/>
        </w:rPr>
        <w:t xml:space="preserve"> </w:t>
      </w:r>
      <w:r w:rsidR="00822B5E" w:rsidRPr="00D37C20">
        <w:rPr>
          <w:sz w:val="20"/>
          <w:szCs w:val="20"/>
        </w:rPr>
        <w:t>BRL</w:t>
      </w:r>
      <w:r w:rsidR="00CF210B">
        <w:rPr>
          <w:sz w:val="20"/>
          <w:szCs w:val="20"/>
        </w:rPr>
        <w:t xml:space="preserve"> </w:t>
      </w:r>
    </w:p>
    <w:p w:rsidR="002F3325" w:rsidRPr="00D37C20" w:rsidRDefault="00C247B3" w:rsidP="00C247B3">
      <w:pPr>
        <w:ind w:left="142"/>
        <w:jc w:val="both"/>
        <w:rPr>
          <w:sz w:val="20"/>
          <w:szCs w:val="20"/>
        </w:rPr>
      </w:pPr>
      <w:r w:rsidRPr="00D37C20">
        <w:rPr>
          <w:sz w:val="20"/>
          <w:szCs w:val="20"/>
        </w:rPr>
        <w:t xml:space="preserve">- </w:t>
      </w:r>
      <w:r w:rsidR="002F3325" w:rsidRPr="00D37C20">
        <w:rPr>
          <w:sz w:val="20"/>
          <w:szCs w:val="20"/>
        </w:rPr>
        <w:t xml:space="preserve">White premium: </w:t>
      </w:r>
      <w:r w:rsidR="00D762C4">
        <w:rPr>
          <w:sz w:val="20"/>
          <w:szCs w:val="20"/>
        </w:rPr>
        <w:t>90</w:t>
      </w:r>
      <w:r w:rsidR="002F3325" w:rsidRPr="00D37C20">
        <w:rPr>
          <w:sz w:val="20"/>
          <w:szCs w:val="20"/>
        </w:rPr>
        <w:t xml:space="preserve"> </w:t>
      </w:r>
      <w:r w:rsidR="002F3325" w:rsidRPr="00D37C20">
        <w:t>$/t</w:t>
      </w:r>
      <w:r w:rsidR="002F3325" w:rsidRPr="00D37C20">
        <w:rPr>
          <w:sz w:val="20"/>
          <w:szCs w:val="20"/>
        </w:rPr>
        <w:t xml:space="preserve"> </w:t>
      </w:r>
    </w:p>
    <w:p w:rsidR="00D762C4" w:rsidRDefault="00D762C4" w:rsidP="00C247B3">
      <w:pPr>
        <w:ind w:left="142"/>
        <w:jc w:val="both"/>
        <w:rPr>
          <w:sz w:val="20"/>
          <w:szCs w:val="20"/>
        </w:rPr>
      </w:pPr>
      <w:r>
        <w:rPr>
          <w:sz w:val="20"/>
          <w:szCs w:val="20"/>
        </w:rPr>
        <w:t>Dalende suikerprijzen zijn te verklaren door volgende redenen:</w:t>
      </w:r>
    </w:p>
    <w:p w:rsidR="00970FD4" w:rsidRDefault="00D762C4" w:rsidP="00D762C4">
      <w:pPr>
        <w:pStyle w:val="Lijstalinea"/>
        <w:numPr>
          <w:ilvl w:val="0"/>
          <w:numId w:val="27"/>
        </w:numPr>
        <w:jc w:val="both"/>
        <w:rPr>
          <w:sz w:val="20"/>
          <w:szCs w:val="20"/>
        </w:rPr>
      </w:pPr>
      <w:r>
        <w:rPr>
          <w:sz w:val="20"/>
          <w:szCs w:val="20"/>
        </w:rPr>
        <w:t>ISO en U</w:t>
      </w:r>
      <w:r w:rsidR="000C560E">
        <w:rPr>
          <w:sz w:val="20"/>
          <w:szCs w:val="20"/>
        </w:rPr>
        <w:t>SDA hebben de tekorten voor 2016</w:t>
      </w:r>
      <w:r>
        <w:rPr>
          <w:sz w:val="20"/>
          <w:szCs w:val="20"/>
        </w:rPr>
        <w:t xml:space="preserve">/17 herzien naar beneden </w:t>
      </w:r>
    </w:p>
    <w:p w:rsidR="00D762C4" w:rsidRDefault="00D762C4" w:rsidP="00D762C4">
      <w:pPr>
        <w:pStyle w:val="Lijstalinea"/>
        <w:numPr>
          <w:ilvl w:val="0"/>
          <w:numId w:val="27"/>
        </w:numPr>
        <w:jc w:val="both"/>
        <w:rPr>
          <w:sz w:val="20"/>
          <w:szCs w:val="20"/>
        </w:rPr>
      </w:pPr>
      <w:r>
        <w:rPr>
          <w:sz w:val="20"/>
          <w:szCs w:val="20"/>
        </w:rPr>
        <w:t>Vooruitgang van  suikerproductie in Brazilië</w:t>
      </w:r>
    </w:p>
    <w:p w:rsidR="00822B5E" w:rsidRPr="00D762C4" w:rsidRDefault="00D762C4" w:rsidP="00D762C4">
      <w:pPr>
        <w:pStyle w:val="Lijstalinea"/>
        <w:numPr>
          <w:ilvl w:val="0"/>
          <w:numId w:val="27"/>
        </w:numPr>
        <w:jc w:val="both"/>
        <w:rPr>
          <w:sz w:val="20"/>
          <w:szCs w:val="20"/>
        </w:rPr>
      </w:pPr>
      <w:r>
        <w:rPr>
          <w:sz w:val="20"/>
          <w:szCs w:val="20"/>
        </w:rPr>
        <w:t>Eerste inschatting ISO voor 2017/2018: Een campagne in evenwicht na 2 jaren van belangrijke tekorten (verhoging van de wereldproductie met 9 Mt en 2.4 Mt in de EU)</w:t>
      </w:r>
    </w:p>
    <w:p w:rsidR="00297A84" w:rsidRPr="00F22E79" w:rsidRDefault="00297A84" w:rsidP="00822B5E">
      <w:pPr>
        <w:jc w:val="both"/>
        <w:rPr>
          <w:rFonts w:cs="Times New Roman"/>
          <w:sz w:val="20"/>
          <w:szCs w:val="20"/>
        </w:rPr>
      </w:pPr>
    </w:p>
    <w:p w:rsidR="00822B5E" w:rsidRDefault="00822B5E" w:rsidP="002B3DF4">
      <w:pPr>
        <w:jc w:val="both"/>
        <w:rPr>
          <w:sz w:val="24"/>
          <w:szCs w:val="24"/>
          <w:u w:val="single"/>
        </w:rPr>
      </w:pPr>
      <w:r w:rsidRPr="002B3DF4">
        <w:rPr>
          <w:sz w:val="24"/>
          <w:szCs w:val="24"/>
          <w:u w:val="single"/>
        </w:rPr>
        <w:t>EU-markt</w:t>
      </w:r>
    </w:p>
    <w:p w:rsidR="003F09C7" w:rsidRPr="00D15D64" w:rsidRDefault="003F09C7" w:rsidP="003F09C7">
      <w:pPr>
        <w:rPr>
          <w:b/>
          <w:sz w:val="20"/>
          <w:szCs w:val="20"/>
        </w:rPr>
      </w:pPr>
      <w:r w:rsidRPr="00603533">
        <w:rPr>
          <w:b/>
          <w:sz w:val="20"/>
          <w:szCs w:val="20"/>
        </w:rPr>
        <w:t xml:space="preserve">Uitvoer </w:t>
      </w:r>
      <w:r>
        <w:rPr>
          <w:b/>
          <w:sz w:val="20"/>
          <w:szCs w:val="20"/>
        </w:rPr>
        <w:t>suiker BQ</w:t>
      </w:r>
      <w:r w:rsidRPr="00603533">
        <w:rPr>
          <w:b/>
          <w:sz w:val="20"/>
          <w:szCs w:val="20"/>
        </w:rPr>
        <w:t xml:space="preserve"> 201</w:t>
      </w:r>
      <w:r>
        <w:rPr>
          <w:b/>
          <w:sz w:val="20"/>
          <w:szCs w:val="20"/>
        </w:rPr>
        <w:t>6</w:t>
      </w:r>
      <w:r w:rsidRPr="00603533">
        <w:rPr>
          <w:b/>
          <w:sz w:val="20"/>
          <w:szCs w:val="20"/>
        </w:rPr>
        <w:t>/</w:t>
      </w:r>
      <w:r>
        <w:rPr>
          <w:b/>
          <w:sz w:val="20"/>
          <w:szCs w:val="20"/>
        </w:rPr>
        <w:t>17</w:t>
      </w:r>
      <w:r w:rsidRPr="00A90FC0">
        <w:rPr>
          <w:b/>
          <w:sz w:val="20"/>
          <w:szCs w:val="20"/>
        </w:rPr>
        <w:t>:</w:t>
      </w:r>
    </w:p>
    <w:p w:rsidR="003F09C7" w:rsidRPr="00552F23" w:rsidRDefault="003F09C7" w:rsidP="00552F23">
      <w:pPr>
        <w:pStyle w:val="Lijstalinea"/>
        <w:numPr>
          <w:ilvl w:val="0"/>
          <w:numId w:val="8"/>
        </w:numPr>
        <w:spacing w:after="80" w:line="276" w:lineRule="auto"/>
        <w:rPr>
          <w:sz w:val="20"/>
          <w:szCs w:val="20"/>
        </w:rPr>
      </w:pPr>
      <w:r w:rsidRPr="00D15D64">
        <w:rPr>
          <w:sz w:val="20"/>
          <w:szCs w:val="20"/>
          <w:u w:val="single"/>
        </w:rPr>
        <w:t>Suiker</w:t>
      </w:r>
      <w:r w:rsidRPr="00D15D64">
        <w:rPr>
          <w:sz w:val="20"/>
          <w:szCs w:val="20"/>
        </w:rPr>
        <w:t>:</w:t>
      </w:r>
      <w:r w:rsidR="00552F23">
        <w:rPr>
          <w:sz w:val="20"/>
          <w:szCs w:val="20"/>
        </w:rPr>
        <w:t xml:space="preserve">  </w:t>
      </w:r>
      <w:r w:rsidRPr="00552F23">
        <w:rPr>
          <w:sz w:val="20"/>
          <w:szCs w:val="20"/>
        </w:rPr>
        <w:t xml:space="preserve">de eerste tranche van 650.000 t vastgesteld door Verordening (EU) nr. </w:t>
      </w:r>
      <w:r w:rsidR="00552F23" w:rsidRPr="00552F23">
        <w:rPr>
          <w:sz w:val="20"/>
          <w:szCs w:val="20"/>
        </w:rPr>
        <w:t>1713/2016</w:t>
      </w:r>
      <w:r w:rsidRPr="00552F23">
        <w:rPr>
          <w:sz w:val="20"/>
          <w:szCs w:val="20"/>
        </w:rPr>
        <w:t xml:space="preserve"> met een toewijzingscoëfficiënt van </w:t>
      </w:r>
      <w:r w:rsidR="00552F23" w:rsidRPr="00552F23">
        <w:rPr>
          <w:sz w:val="20"/>
          <w:szCs w:val="20"/>
        </w:rPr>
        <w:t>33,24</w:t>
      </w:r>
      <w:r w:rsidRPr="00552F23">
        <w:rPr>
          <w:sz w:val="20"/>
          <w:szCs w:val="20"/>
        </w:rPr>
        <w:t>% voor suiker (Verordening (EU) nr. 1810/2016): 100 % toegewezen</w:t>
      </w:r>
    </w:p>
    <w:p w:rsidR="003F09C7" w:rsidRPr="00603533" w:rsidRDefault="003F09C7" w:rsidP="003F09C7">
      <w:pPr>
        <w:pStyle w:val="Lijstalinea"/>
        <w:numPr>
          <w:ilvl w:val="0"/>
          <w:numId w:val="8"/>
        </w:numPr>
        <w:spacing w:after="80" w:line="276" w:lineRule="auto"/>
        <w:rPr>
          <w:b/>
          <w:sz w:val="20"/>
          <w:szCs w:val="20"/>
        </w:rPr>
      </w:pPr>
      <w:proofErr w:type="spellStart"/>
      <w:r w:rsidRPr="00D15D64">
        <w:rPr>
          <w:sz w:val="20"/>
          <w:szCs w:val="20"/>
          <w:u w:val="single"/>
        </w:rPr>
        <w:t>Isoglucose</w:t>
      </w:r>
      <w:proofErr w:type="spellEnd"/>
      <w:r w:rsidRPr="00D15D64">
        <w:rPr>
          <w:sz w:val="20"/>
          <w:szCs w:val="20"/>
        </w:rPr>
        <w:t xml:space="preserve">: </w:t>
      </w:r>
      <w:r w:rsidR="00552F23">
        <w:rPr>
          <w:sz w:val="20"/>
          <w:szCs w:val="20"/>
        </w:rPr>
        <w:t>8.825</w:t>
      </w:r>
      <w:r w:rsidRPr="00D15D64">
        <w:rPr>
          <w:sz w:val="20"/>
          <w:szCs w:val="20"/>
        </w:rPr>
        <w:t xml:space="preserve"> t of </w:t>
      </w:r>
      <w:r w:rsidR="00552F23">
        <w:rPr>
          <w:sz w:val="20"/>
          <w:szCs w:val="20"/>
        </w:rPr>
        <w:t>12,6</w:t>
      </w:r>
      <w:r>
        <w:rPr>
          <w:sz w:val="20"/>
          <w:szCs w:val="20"/>
        </w:rPr>
        <w:t xml:space="preserve"> </w:t>
      </w:r>
      <w:r w:rsidRPr="00D15D64">
        <w:rPr>
          <w:sz w:val="20"/>
          <w:szCs w:val="20"/>
        </w:rPr>
        <w:t xml:space="preserve">% van 70.000 t vastgesteld door Verordening (EU) nr. </w:t>
      </w:r>
      <w:r>
        <w:rPr>
          <w:sz w:val="20"/>
          <w:szCs w:val="20"/>
        </w:rPr>
        <w:t>1713</w:t>
      </w:r>
      <w:r w:rsidRPr="00D15D64">
        <w:rPr>
          <w:sz w:val="20"/>
          <w:szCs w:val="20"/>
        </w:rPr>
        <w:t>/201</w:t>
      </w:r>
      <w:r>
        <w:rPr>
          <w:sz w:val="20"/>
          <w:szCs w:val="20"/>
        </w:rPr>
        <w:t>6</w:t>
      </w:r>
      <w:r w:rsidRPr="00D15D64">
        <w:rPr>
          <w:sz w:val="20"/>
          <w:szCs w:val="20"/>
        </w:rPr>
        <w:t xml:space="preserve"> werd tot nu toe toegewezen.</w:t>
      </w:r>
    </w:p>
    <w:p w:rsidR="003F09C7" w:rsidRPr="00D15D64" w:rsidRDefault="003F09C7" w:rsidP="00603533">
      <w:pPr>
        <w:pStyle w:val="Lijstalinea"/>
        <w:spacing w:after="80" w:line="276" w:lineRule="auto"/>
        <w:rPr>
          <w:b/>
          <w:sz w:val="20"/>
          <w:szCs w:val="20"/>
        </w:rPr>
      </w:pPr>
    </w:p>
    <w:p w:rsidR="00822B5E" w:rsidRPr="00D15D64" w:rsidRDefault="000226D8" w:rsidP="00822B5E">
      <w:pPr>
        <w:rPr>
          <w:sz w:val="20"/>
          <w:szCs w:val="20"/>
        </w:rPr>
      </w:pPr>
      <w:r w:rsidRPr="00603533">
        <w:rPr>
          <w:b/>
          <w:sz w:val="20"/>
          <w:szCs w:val="20"/>
        </w:rPr>
        <w:t xml:space="preserve">Invoer </w:t>
      </w:r>
      <w:r w:rsidR="00822B5E" w:rsidRPr="00603533">
        <w:rPr>
          <w:b/>
          <w:sz w:val="20"/>
          <w:szCs w:val="20"/>
        </w:rPr>
        <w:t xml:space="preserve">Industriële </w:t>
      </w:r>
      <w:r w:rsidRPr="00603533">
        <w:rPr>
          <w:b/>
          <w:sz w:val="20"/>
          <w:szCs w:val="20"/>
        </w:rPr>
        <w:t>suiker</w:t>
      </w:r>
      <w:r w:rsidR="00822B5E" w:rsidRPr="00603533">
        <w:rPr>
          <w:b/>
          <w:sz w:val="20"/>
          <w:szCs w:val="20"/>
        </w:rPr>
        <w:t xml:space="preserve"> voor chemische industrie </w:t>
      </w:r>
      <w:r w:rsidR="00D43530">
        <w:rPr>
          <w:b/>
          <w:sz w:val="20"/>
          <w:szCs w:val="20"/>
        </w:rPr>
        <w:t>voor 2016/17:</w:t>
      </w:r>
      <w:r w:rsidR="003F09C7">
        <w:rPr>
          <w:sz w:val="20"/>
          <w:szCs w:val="20"/>
        </w:rPr>
        <w:t xml:space="preserve"> </w:t>
      </w:r>
    </w:p>
    <w:p w:rsidR="00822B5E" w:rsidRPr="00D15D64" w:rsidRDefault="00822B5E" w:rsidP="00822B5E">
      <w:pPr>
        <w:pStyle w:val="Lijstalinea"/>
        <w:numPr>
          <w:ilvl w:val="0"/>
          <w:numId w:val="9"/>
        </w:numPr>
        <w:spacing w:after="80" w:line="276" w:lineRule="auto"/>
        <w:rPr>
          <w:sz w:val="20"/>
          <w:szCs w:val="20"/>
        </w:rPr>
      </w:pPr>
      <w:r w:rsidRPr="00D15D64">
        <w:rPr>
          <w:sz w:val="20"/>
          <w:szCs w:val="20"/>
        </w:rPr>
        <w:t xml:space="preserve">Verordening (EG) nr. 635/2014 voor 2014/15 tot het einde van 2016/2017, voor een TRQ van 400.000 t suiker voor de toevoer van de chemische industrie (CN 1701) geldt van 1 oktober 2014 tot en met 30 september 2017 : </w:t>
      </w:r>
      <w:r w:rsidR="00FD2FFD">
        <w:rPr>
          <w:sz w:val="20"/>
          <w:szCs w:val="20"/>
        </w:rPr>
        <w:t>4.768</w:t>
      </w:r>
      <w:r w:rsidR="003972C6">
        <w:rPr>
          <w:sz w:val="20"/>
          <w:szCs w:val="20"/>
        </w:rPr>
        <w:t xml:space="preserve"> ton of 1</w:t>
      </w:r>
      <w:r w:rsidR="00FD2FFD">
        <w:rPr>
          <w:sz w:val="20"/>
          <w:szCs w:val="20"/>
        </w:rPr>
        <w:t>,2</w:t>
      </w:r>
      <w:r w:rsidR="003972C6">
        <w:rPr>
          <w:sz w:val="20"/>
          <w:szCs w:val="20"/>
        </w:rPr>
        <w:t xml:space="preserve"> % voor de industriële suiker 2016/2017.</w:t>
      </w:r>
    </w:p>
    <w:p w:rsidR="00E64193" w:rsidRDefault="00552F23" w:rsidP="00603533">
      <w:pPr>
        <w:spacing w:after="80"/>
        <w:ind w:left="2832" w:firstLine="708"/>
      </w:pPr>
      <w:r>
        <w:rPr>
          <w:rFonts w:ascii="Times New Roman" w:eastAsia="Times New Roman" w:hAnsi="Times New Roman" w:cs="Times New Roman"/>
          <w:sz w:val="24"/>
          <w:szCs w:val="24"/>
          <w:lang w:val="fr-FR" w:eastAsia="fr-FR"/>
        </w:rPr>
        <w:object w:dxaOrig="1545"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5pt;height:49.6pt" o:ole="">
            <v:imagedata r:id="rId16" o:title=""/>
          </v:shape>
          <o:OLEObject Type="Embed" ProgID="AcroExch.Document.DC" ShapeID="_x0000_i1025" DrawAspect="Icon" ObjectID="_1541593900" r:id="rId17"/>
        </w:object>
      </w:r>
    </w:p>
    <w:p w:rsidR="00822B5E" w:rsidRPr="00266D19" w:rsidRDefault="00822B5E" w:rsidP="002F3325">
      <w:pPr>
        <w:pStyle w:val="Kop1"/>
        <w:numPr>
          <w:ilvl w:val="1"/>
          <w:numId w:val="11"/>
        </w:numPr>
        <w:spacing w:before="300" w:after="180" w:line="320" w:lineRule="exact"/>
        <w:contextualSpacing w:val="0"/>
        <w:rPr>
          <w:sz w:val="28"/>
        </w:rPr>
      </w:pPr>
      <w:r w:rsidRPr="00266D19">
        <w:rPr>
          <w:sz w:val="28"/>
        </w:rPr>
        <w:lastRenderedPageBreak/>
        <w:t>Gemiddelde prijzen voor EU suiker en Prijzen en hoeveelheden suiker geïmporteerd vanuit ACP</w:t>
      </w:r>
    </w:p>
    <w:tbl>
      <w:tblPr>
        <w:tblStyle w:val="Tabelraster"/>
        <w:tblW w:w="9209" w:type="dxa"/>
        <w:tblLook w:val="04A0" w:firstRow="1" w:lastRow="0" w:firstColumn="1" w:lastColumn="0" w:noHBand="0" w:noVBand="1"/>
      </w:tblPr>
      <w:tblGrid>
        <w:gridCol w:w="2046"/>
        <w:gridCol w:w="1023"/>
        <w:gridCol w:w="1023"/>
        <w:gridCol w:w="1023"/>
        <w:gridCol w:w="1023"/>
        <w:gridCol w:w="1023"/>
        <w:gridCol w:w="1024"/>
        <w:gridCol w:w="1024"/>
      </w:tblGrid>
      <w:tr w:rsidR="00552F23" w:rsidTr="00BC3425">
        <w:tc>
          <w:tcPr>
            <w:tcW w:w="2046" w:type="dxa"/>
          </w:tcPr>
          <w:p w:rsidR="00552F23" w:rsidRPr="00D15D64" w:rsidRDefault="00552F23" w:rsidP="006A1D6F">
            <w:pPr>
              <w:spacing w:after="0"/>
              <w:contextualSpacing/>
              <w:rPr>
                <w:sz w:val="20"/>
                <w:szCs w:val="20"/>
              </w:rPr>
            </w:pPr>
            <w:r w:rsidRPr="00D15D64">
              <w:rPr>
                <w:sz w:val="20"/>
                <w:szCs w:val="20"/>
              </w:rPr>
              <w:t>EUR/t</w:t>
            </w:r>
          </w:p>
        </w:tc>
        <w:tc>
          <w:tcPr>
            <w:tcW w:w="1023" w:type="dxa"/>
          </w:tcPr>
          <w:p w:rsidR="00552F23" w:rsidRPr="00D15D64" w:rsidRDefault="00552F23" w:rsidP="0096214C">
            <w:pPr>
              <w:spacing w:after="0"/>
              <w:contextualSpacing/>
              <w:rPr>
                <w:sz w:val="20"/>
                <w:szCs w:val="20"/>
              </w:rPr>
            </w:pPr>
            <w:r>
              <w:rPr>
                <w:sz w:val="20"/>
                <w:szCs w:val="20"/>
              </w:rPr>
              <w:t>3/2016</w:t>
            </w:r>
          </w:p>
        </w:tc>
        <w:tc>
          <w:tcPr>
            <w:tcW w:w="1023" w:type="dxa"/>
          </w:tcPr>
          <w:p w:rsidR="00552F23" w:rsidRPr="00D15D64" w:rsidRDefault="00552F23" w:rsidP="0096214C">
            <w:pPr>
              <w:spacing w:after="0"/>
              <w:contextualSpacing/>
              <w:rPr>
                <w:sz w:val="20"/>
                <w:szCs w:val="20"/>
              </w:rPr>
            </w:pPr>
            <w:r>
              <w:rPr>
                <w:sz w:val="20"/>
                <w:szCs w:val="20"/>
              </w:rPr>
              <w:t>4/2016</w:t>
            </w:r>
          </w:p>
        </w:tc>
        <w:tc>
          <w:tcPr>
            <w:tcW w:w="1023" w:type="dxa"/>
          </w:tcPr>
          <w:p w:rsidR="00552F23" w:rsidRPr="00D15D64" w:rsidRDefault="00552F23" w:rsidP="0096214C">
            <w:pPr>
              <w:spacing w:after="0"/>
              <w:contextualSpacing/>
              <w:rPr>
                <w:sz w:val="20"/>
                <w:szCs w:val="20"/>
              </w:rPr>
            </w:pPr>
            <w:r>
              <w:rPr>
                <w:sz w:val="20"/>
                <w:szCs w:val="20"/>
              </w:rPr>
              <w:t>5/2016</w:t>
            </w:r>
          </w:p>
        </w:tc>
        <w:tc>
          <w:tcPr>
            <w:tcW w:w="1023" w:type="dxa"/>
          </w:tcPr>
          <w:p w:rsidR="00552F23" w:rsidRPr="00D15D64" w:rsidRDefault="00552F23" w:rsidP="0096214C">
            <w:pPr>
              <w:spacing w:after="0"/>
              <w:contextualSpacing/>
              <w:rPr>
                <w:sz w:val="20"/>
                <w:szCs w:val="20"/>
              </w:rPr>
            </w:pPr>
            <w:r>
              <w:rPr>
                <w:sz w:val="20"/>
                <w:szCs w:val="20"/>
              </w:rPr>
              <w:t>6/2016</w:t>
            </w:r>
          </w:p>
        </w:tc>
        <w:tc>
          <w:tcPr>
            <w:tcW w:w="1023" w:type="dxa"/>
          </w:tcPr>
          <w:p w:rsidR="00552F23" w:rsidRPr="00D15D64" w:rsidRDefault="00552F23" w:rsidP="0096214C">
            <w:pPr>
              <w:spacing w:after="0"/>
              <w:contextualSpacing/>
              <w:rPr>
                <w:sz w:val="20"/>
                <w:szCs w:val="20"/>
              </w:rPr>
            </w:pPr>
            <w:r>
              <w:rPr>
                <w:sz w:val="20"/>
                <w:szCs w:val="20"/>
              </w:rPr>
              <w:t>7/2016</w:t>
            </w:r>
          </w:p>
        </w:tc>
        <w:tc>
          <w:tcPr>
            <w:tcW w:w="1024" w:type="dxa"/>
          </w:tcPr>
          <w:p w:rsidR="00552F23" w:rsidRPr="00D15D64" w:rsidRDefault="00552F23" w:rsidP="0096214C">
            <w:pPr>
              <w:spacing w:after="0"/>
              <w:contextualSpacing/>
              <w:rPr>
                <w:sz w:val="20"/>
                <w:szCs w:val="20"/>
              </w:rPr>
            </w:pPr>
            <w:r>
              <w:rPr>
                <w:sz w:val="20"/>
                <w:szCs w:val="20"/>
              </w:rPr>
              <w:t>8/2016</w:t>
            </w:r>
          </w:p>
        </w:tc>
        <w:tc>
          <w:tcPr>
            <w:tcW w:w="1024" w:type="dxa"/>
          </w:tcPr>
          <w:p w:rsidR="00552F23" w:rsidRPr="00D15D64" w:rsidRDefault="00552F23" w:rsidP="006A1D6F">
            <w:pPr>
              <w:spacing w:after="0"/>
              <w:contextualSpacing/>
              <w:rPr>
                <w:sz w:val="20"/>
                <w:szCs w:val="20"/>
              </w:rPr>
            </w:pPr>
            <w:r>
              <w:rPr>
                <w:sz w:val="20"/>
                <w:szCs w:val="20"/>
              </w:rPr>
              <w:t>9/2016</w:t>
            </w:r>
          </w:p>
        </w:tc>
      </w:tr>
      <w:tr w:rsidR="00552F23" w:rsidTr="00BC3425">
        <w:tc>
          <w:tcPr>
            <w:tcW w:w="2046" w:type="dxa"/>
          </w:tcPr>
          <w:p w:rsidR="00552F23" w:rsidRPr="00D15D64" w:rsidRDefault="00552F23" w:rsidP="006A1D6F">
            <w:pPr>
              <w:spacing w:after="0"/>
              <w:contextualSpacing/>
              <w:rPr>
                <w:sz w:val="20"/>
                <w:szCs w:val="20"/>
              </w:rPr>
            </w:pPr>
            <w:r w:rsidRPr="00D15D64">
              <w:rPr>
                <w:sz w:val="20"/>
                <w:szCs w:val="20"/>
              </w:rPr>
              <w:t>Witte suiker</w:t>
            </w:r>
          </w:p>
        </w:tc>
        <w:tc>
          <w:tcPr>
            <w:tcW w:w="1023" w:type="dxa"/>
          </w:tcPr>
          <w:p w:rsidR="00552F23" w:rsidRPr="00A44C8C" w:rsidRDefault="00552F23" w:rsidP="0096214C">
            <w:pPr>
              <w:spacing w:after="0"/>
              <w:contextualSpacing/>
              <w:jc w:val="center"/>
              <w:rPr>
                <w:sz w:val="20"/>
                <w:szCs w:val="20"/>
                <w:lang w:val="fr-FR" w:eastAsia="fr-FR"/>
              </w:rPr>
            </w:pPr>
            <w:r>
              <w:rPr>
                <w:sz w:val="20"/>
                <w:szCs w:val="20"/>
              </w:rPr>
              <w:t>433</w:t>
            </w:r>
          </w:p>
        </w:tc>
        <w:tc>
          <w:tcPr>
            <w:tcW w:w="1023" w:type="dxa"/>
          </w:tcPr>
          <w:p w:rsidR="00552F23" w:rsidRPr="00A44C8C" w:rsidRDefault="00552F23" w:rsidP="0096214C">
            <w:pPr>
              <w:spacing w:after="0"/>
              <w:contextualSpacing/>
              <w:jc w:val="center"/>
              <w:rPr>
                <w:sz w:val="20"/>
                <w:szCs w:val="20"/>
                <w:lang w:val="fr-FR" w:eastAsia="fr-FR"/>
              </w:rPr>
            </w:pPr>
            <w:r>
              <w:rPr>
                <w:sz w:val="20"/>
                <w:szCs w:val="20"/>
                <w:lang w:val="fr-FR" w:eastAsia="fr-FR"/>
              </w:rPr>
              <w:t>428</w:t>
            </w:r>
          </w:p>
        </w:tc>
        <w:tc>
          <w:tcPr>
            <w:tcW w:w="1023" w:type="dxa"/>
          </w:tcPr>
          <w:p w:rsidR="00552F23" w:rsidRPr="00A44C8C" w:rsidRDefault="00552F23" w:rsidP="0096214C">
            <w:pPr>
              <w:spacing w:after="0"/>
              <w:contextualSpacing/>
              <w:jc w:val="center"/>
              <w:rPr>
                <w:sz w:val="20"/>
                <w:szCs w:val="20"/>
                <w:lang w:val="fr-FR" w:eastAsia="fr-FR"/>
              </w:rPr>
            </w:pPr>
            <w:r>
              <w:rPr>
                <w:sz w:val="20"/>
                <w:szCs w:val="20"/>
                <w:lang w:val="fr-FR" w:eastAsia="fr-FR"/>
              </w:rPr>
              <w:t>434</w:t>
            </w:r>
          </w:p>
        </w:tc>
        <w:tc>
          <w:tcPr>
            <w:tcW w:w="1023" w:type="dxa"/>
          </w:tcPr>
          <w:p w:rsidR="00552F23" w:rsidRPr="00A44C8C" w:rsidRDefault="00552F23" w:rsidP="0096214C">
            <w:pPr>
              <w:spacing w:after="0"/>
              <w:contextualSpacing/>
              <w:jc w:val="center"/>
              <w:rPr>
                <w:sz w:val="20"/>
                <w:szCs w:val="20"/>
                <w:lang w:val="fr-FR" w:eastAsia="fr-FR"/>
              </w:rPr>
            </w:pPr>
            <w:r>
              <w:rPr>
                <w:sz w:val="20"/>
                <w:szCs w:val="20"/>
                <w:lang w:val="fr-FR" w:eastAsia="fr-FR"/>
              </w:rPr>
              <w:t>437</w:t>
            </w:r>
          </w:p>
        </w:tc>
        <w:tc>
          <w:tcPr>
            <w:tcW w:w="1023" w:type="dxa"/>
          </w:tcPr>
          <w:p w:rsidR="00552F23" w:rsidRPr="00A44C8C" w:rsidRDefault="00552F23" w:rsidP="0096214C">
            <w:pPr>
              <w:spacing w:after="0"/>
              <w:contextualSpacing/>
              <w:jc w:val="center"/>
              <w:rPr>
                <w:sz w:val="20"/>
                <w:szCs w:val="20"/>
                <w:lang w:val="fr-FR" w:eastAsia="fr-FR"/>
              </w:rPr>
            </w:pPr>
            <w:r>
              <w:rPr>
                <w:sz w:val="20"/>
                <w:szCs w:val="20"/>
                <w:lang w:val="fr-FR" w:eastAsia="fr-FR"/>
              </w:rPr>
              <w:t>438</w:t>
            </w:r>
          </w:p>
        </w:tc>
        <w:tc>
          <w:tcPr>
            <w:tcW w:w="1024" w:type="dxa"/>
          </w:tcPr>
          <w:p w:rsidR="00552F23" w:rsidRPr="00A44C8C" w:rsidRDefault="00552F23" w:rsidP="0096214C">
            <w:pPr>
              <w:spacing w:after="0"/>
              <w:contextualSpacing/>
              <w:jc w:val="center"/>
              <w:rPr>
                <w:sz w:val="20"/>
                <w:szCs w:val="20"/>
                <w:lang w:val="fr-FR" w:eastAsia="fr-FR"/>
              </w:rPr>
            </w:pPr>
            <w:r>
              <w:rPr>
                <w:sz w:val="20"/>
                <w:szCs w:val="20"/>
                <w:lang w:val="fr-FR" w:eastAsia="fr-FR"/>
              </w:rPr>
              <w:t>442</w:t>
            </w:r>
          </w:p>
        </w:tc>
        <w:tc>
          <w:tcPr>
            <w:tcW w:w="1024" w:type="dxa"/>
          </w:tcPr>
          <w:p w:rsidR="00552F23" w:rsidRPr="00A44C8C" w:rsidRDefault="00552F23" w:rsidP="006A1D6F">
            <w:pPr>
              <w:spacing w:after="0"/>
              <w:contextualSpacing/>
              <w:jc w:val="center"/>
              <w:rPr>
                <w:sz w:val="20"/>
                <w:szCs w:val="20"/>
                <w:lang w:val="fr-FR" w:eastAsia="fr-FR"/>
              </w:rPr>
            </w:pPr>
            <w:r>
              <w:rPr>
                <w:sz w:val="20"/>
                <w:szCs w:val="20"/>
                <w:lang w:val="fr-FR" w:eastAsia="fr-FR"/>
              </w:rPr>
              <w:t>450</w:t>
            </w:r>
          </w:p>
        </w:tc>
      </w:tr>
      <w:tr w:rsidR="00552F23" w:rsidRPr="00C21395" w:rsidTr="00BC3425">
        <w:tc>
          <w:tcPr>
            <w:tcW w:w="2046" w:type="dxa"/>
          </w:tcPr>
          <w:p w:rsidR="00552F23" w:rsidRPr="00D15D64" w:rsidRDefault="00552F23" w:rsidP="006A1D6F">
            <w:pPr>
              <w:spacing w:after="0"/>
              <w:contextualSpacing/>
              <w:rPr>
                <w:sz w:val="20"/>
                <w:szCs w:val="20"/>
                <w:lang w:val="en-US"/>
              </w:rPr>
            </w:pPr>
            <w:proofErr w:type="spellStart"/>
            <w:r w:rsidRPr="00D15D64">
              <w:rPr>
                <w:sz w:val="20"/>
                <w:szCs w:val="20"/>
                <w:lang w:val="en-US"/>
              </w:rPr>
              <w:t>Verkoop</w:t>
            </w:r>
            <w:proofErr w:type="spellEnd"/>
            <w:r>
              <w:rPr>
                <w:sz w:val="20"/>
                <w:szCs w:val="20"/>
                <w:lang w:val="en-US"/>
              </w:rPr>
              <w:t xml:space="preserve"> </w:t>
            </w:r>
            <w:r w:rsidRPr="00D15D64">
              <w:rPr>
                <w:sz w:val="20"/>
                <w:szCs w:val="20"/>
                <w:lang w:val="en-US"/>
              </w:rPr>
              <w:t xml:space="preserve"> </w:t>
            </w:r>
            <w:proofErr w:type="spellStart"/>
            <w:r w:rsidRPr="00D15D64">
              <w:rPr>
                <w:sz w:val="20"/>
                <w:szCs w:val="20"/>
                <w:lang w:val="en-US"/>
              </w:rPr>
              <w:t>industriële</w:t>
            </w:r>
            <w:proofErr w:type="spellEnd"/>
            <w:r w:rsidRPr="00D15D64">
              <w:rPr>
                <w:sz w:val="20"/>
                <w:szCs w:val="20"/>
                <w:lang w:val="en-US"/>
              </w:rPr>
              <w:t xml:space="preserve"> </w:t>
            </w:r>
            <w:proofErr w:type="spellStart"/>
            <w:r w:rsidRPr="00D15D64">
              <w:rPr>
                <w:sz w:val="20"/>
                <w:szCs w:val="20"/>
                <w:lang w:val="en-US"/>
              </w:rPr>
              <w:t>suiker</w:t>
            </w:r>
            <w:proofErr w:type="spellEnd"/>
          </w:p>
        </w:tc>
        <w:tc>
          <w:tcPr>
            <w:tcW w:w="1023" w:type="dxa"/>
          </w:tcPr>
          <w:p w:rsidR="00552F23" w:rsidRPr="00A44C8C" w:rsidRDefault="00552F23" w:rsidP="0096214C">
            <w:pPr>
              <w:spacing w:after="0"/>
              <w:contextualSpacing/>
              <w:jc w:val="center"/>
              <w:rPr>
                <w:sz w:val="20"/>
                <w:szCs w:val="20"/>
                <w:lang w:val="fr-FR" w:eastAsia="fr-FR"/>
              </w:rPr>
            </w:pPr>
            <w:r>
              <w:rPr>
                <w:sz w:val="20"/>
                <w:szCs w:val="20"/>
              </w:rPr>
              <w:t>311</w:t>
            </w:r>
          </w:p>
        </w:tc>
        <w:tc>
          <w:tcPr>
            <w:tcW w:w="1023" w:type="dxa"/>
          </w:tcPr>
          <w:p w:rsidR="00552F23" w:rsidRPr="00A44C8C" w:rsidRDefault="00552F23" w:rsidP="0096214C">
            <w:pPr>
              <w:spacing w:after="0"/>
              <w:contextualSpacing/>
              <w:jc w:val="center"/>
              <w:rPr>
                <w:sz w:val="20"/>
                <w:szCs w:val="20"/>
                <w:lang w:val="fr-FR" w:eastAsia="fr-FR"/>
              </w:rPr>
            </w:pPr>
            <w:r>
              <w:rPr>
                <w:sz w:val="20"/>
                <w:szCs w:val="20"/>
                <w:lang w:val="fr-FR" w:eastAsia="fr-FR"/>
              </w:rPr>
              <w:t>284</w:t>
            </w:r>
          </w:p>
        </w:tc>
        <w:tc>
          <w:tcPr>
            <w:tcW w:w="1023" w:type="dxa"/>
          </w:tcPr>
          <w:p w:rsidR="00552F23" w:rsidRPr="00A44C8C" w:rsidRDefault="00552F23" w:rsidP="0096214C">
            <w:pPr>
              <w:spacing w:after="0"/>
              <w:contextualSpacing/>
              <w:jc w:val="center"/>
              <w:rPr>
                <w:sz w:val="20"/>
                <w:szCs w:val="20"/>
                <w:lang w:val="fr-FR" w:eastAsia="fr-FR"/>
              </w:rPr>
            </w:pPr>
            <w:r>
              <w:rPr>
                <w:sz w:val="20"/>
                <w:szCs w:val="20"/>
                <w:lang w:val="fr-FR" w:eastAsia="fr-FR"/>
              </w:rPr>
              <w:t>309</w:t>
            </w:r>
          </w:p>
        </w:tc>
        <w:tc>
          <w:tcPr>
            <w:tcW w:w="1023" w:type="dxa"/>
          </w:tcPr>
          <w:p w:rsidR="00552F23" w:rsidRPr="00A44C8C" w:rsidRDefault="00552F23" w:rsidP="0096214C">
            <w:pPr>
              <w:spacing w:after="0"/>
              <w:contextualSpacing/>
              <w:jc w:val="center"/>
              <w:rPr>
                <w:sz w:val="20"/>
                <w:szCs w:val="20"/>
                <w:lang w:val="fr-FR" w:eastAsia="fr-FR"/>
              </w:rPr>
            </w:pPr>
            <w:r>
              <w:rPr>
                <w:sz w:val="20"/>
                <w:szCs w:val="20"/>
                <w:lang w:val="fr-FR" w:eastAsia="fr-FR"/>
              </w:rPr>
              <w:t>320</w:t>
            </w:r>
          </w:p>
        </w:tc>
        <w:tc>
          <w:tcPr>
            <w:tcW w:w="1023" w:type="dxa"/>
          </w:tcPr>
          <w:p w:rsidR="00552F23" w:rsidRPr="00A44C8C" w:rsidRDefault="00552F23" w:rsidP="0096214C">
            <w:pPr>
              <w:spacing w:after="0"/>
              <w:contextualSpacing/>
              <w:jc w:val="center"/>
              <w:rPr>
                <w:sz w:val="20"/>
                <w:szCs w:val="20"/>
                <w:lang w:val="fr-FR" w:eastAsia="fr-FR"/>
              </w:rPr>
            </w:pPr>
            <w:r>
              <w:rPr>
                <w:sz w:val="20"/>
                <w:szCs w:val="20"/>
                <w:lang w:val="fr-FR" w:eastAsia="fr-FR"/>
              </w:rPr>
              <w:t>324</w:t>
            </w:r>
          </w:p>
        </w:tc>
        <w:tc>
          <w:tcPr>
            <w:tcW w:w="1024" w:type="dxa"/>
          </w:tcPr>
          <w:p w:rsidR="00552F23" w:rsidRPr="00A44C8C" w:rsidRDefault="00552F23" w:rsidP="0096214C">
            <w:pPr>
              <w:spacing w:after="0"/>
              <w:contextualSpacing/>
              <w:jc w:val="center"/>
              <w:rPr>
                <w:sz w:val="20"/>
                <w:szCs w:val="20"/>
                <w:lang w:val="fr-FR" w:eastAsia="fr-FR"/>
              </w:rPr>
            </w:pPr>
            <w:r>
              <w:rPr>
                <w:sz w:val="20"/>
                <w:szCs w:val="20"/>
                <w:lang w:val="fr-FR" w:eastAsia="fr-FR"/>
              </w:rPr>
              <w:t>333</w:t>
            </w:r>
          </w:p>
        </w:tc>
        <w:tc>
          <w:tcPr>
            <w:tcW w:w="1024" w:type="dxa"/>
          </w:tcPr>
          <w:p w:rsidR="00552F23" w:rsidRPr="00A44C8C" w:rsidRDefault="00552F23" w:rsidP="006A1D6F">
            <w:pPr>
              <w:spacing w:after="0"/>
              <w:contextualSpacing/>
              <w:jc w:val="center"/>
              <w:rPr>
                <w:sz w:val="20"/>
                <w:szCs w:val="20"/>
                <w:lang w:val="fr-FR" w:eastAsia="fr-FR"/>
              </w:rPr>
            </w:pPr>
            <w:r>
              <w:rPr>
                <w:sz w:val="20"/>
                <w:szCs w:val="20"/>
                <w:lang w:val="fr-FR" w:eastAsia="fr-FR"/>
              </w:rPr>
              <w:t>371</w:t>
            </w:r>
          </w:p>
        </w:tc>
      </w:tr>
      <w:tr w:rsidR="00552F23" w:rsidRPr="00C21395" w:rsidTr="00BC3425">
        <w:tc>
          <w:tcPr>
            <w:tcW w:w="2046" w:type="dxa"/>
          </w:tcPr>
          <w:p w:rsidR="00552F23" w:rsidRPr="00D15D64" w:rsidRDefault="00552F23" w:rsidP="006A1D6F">
            <w:pPr>
              <w:spacing w:after="0"/>
              <w:contextualSpacing/>
              <w:rPr>
                <w:sz w:val="20"/>
                <w:szCs w:val="20"/>
                <w:lang w:val="en-US"/>
              </w:rPr>
            </w:pPr>
            <w:proofErr w:type="spellStart"/>
            <w:r w:rsidRPr="00D15D64">
              <w:rPr>
                <w:sz w:val="20"/>
                <w:szCs w:val="20"/>
                <w:lang w:val="en-US"/>
              </w:rPr>
              <w:t>Aankoop</w:t>
            </w:r>
            <w:proofErr w:type="spellEnd"/>
            <w:r w:rsidRPr="00D15D64">
              <w:rPr>
                <w:sz w:val="20"/>
                <w:szCs w:val="20"/>
                <w:lang w:val="en-US"/>
              </w:rPr>
              <w:t xml:space="preserve"> </w:t>
            </w:r>
            <w:proofErr w:type="spellStart"/>
            <w:r w:rsidRPr="00D15D64">
              <w:rPr>
                <w:sz w:val="20"/>
                <w:szCs w:val="20"/>
                <w:lang w:val="en-US"/>
              </w:rPr>
              <w:t>industriële</w:t>
            </w:r>
            <w:proofErr w:type="spellEnd"/>
            <w:r w:rsidRPr="00D15D64">
              <w:rPr>
                <w:sz w:val="20"/>
                <w:szCs w:val="20"/>
                <w:lang w:val="en-US"/>
              </w:rPr>
              <w:t xml:space="preserve"> </w:t>
            </w:r>
            <w:proofErr w:type="spellStart"/>
            <w:r w:rsidRPr="00D15D64">
              <w:rPr>
                <w:sz w:val="20"/>
                <w:szCs w:val="20"/>
                <w:lang w:val="en-US"/>
              </w:rPr>
              <w:t>suiker</w:t>
            </w:r>
            <w:proofErr w:type="spellEnd"/>
          </w:p>
        </w:tc>
        <w:tc>
          <w:tcPr>
            <w:tcW w:w="1023" w:type="dxa"/>
          </w:tcPr>
          <w:p w:rsidR="00552F23" w:rsidRPr="00A44C8C" w:rsidRDefault="00552F23" w:rsidP="0096214C">
            <w:pPr>
              <w:spacing w:after="0"/>
              <w:contextualSpacing/>
              <w:jc w:val="center"/>
              <w:rPr>
                <w:sz w:val="20"/>
                <w:szCs w:val="20"/>
                <w:lang w:val="fr-FR" w:eastAsia="fr-FR"/>
              </w:rPr>
            </w:pPr>
            <w:r>
              <w:rPr>
                <w:sz w:val="20"/>
                <w:szCs w:val="20"/>
              </w:rPr>
              <w:t>344</w:t>
            </w:r>
          </w:p>
        </w:tc>
        <w:tc>
          <w:tcPr>
            <w:tcW w:w="1023" w:type="dxa"/>
          </w:tcPr>
          <w:p w:rsidR="00552F23" w:rsidRPr="00A44C8C" w:rsidRDefault="00552F23" w:rsidP="0096214C">
            <w:pPr>
              <w:spacing w:after="0"/>
              <w:contextualSpacing/>
              <w:jc w:val="center"/>
              <w:rPr>
                <w:sz w:val="20"/>
                <w:szCs w:val="20"/>
                <w:lang w:val="fr-FR" w:eastAsia="fr-FR"/>
              </w:rPr>
            </w:pPr>
            <w:r>
              <w:rPr>
                <w:sz w:val="20"/>
                <w:szCs w:val="20"/>
                <w:lang w:val="fr-FR" w:eastAsia="fr-FR"/>
              </w:rPr>
              <w:t>349</w:t>
            </w:r>
          </w:p>
        </w:tc>
        <w:tc>
          <w:tcPr>
            <w:tcW w:w="1023" w:type="dxa"/>
          </w:tcPr>
          <w:p w:rsidR="00552F23" w:rsidRPr="00A44C8C" w:rsidRDefault="00552F23" w:rsidP="0096214C">
            <w:pPr>
              <w:spacing w:after="0"/>
              <w:contextualSpacing/>
              <w:jc w:val="center"/>
              <w:rPr>
                <w:sz w:val="20"/>
                <w:szCs w:val="20"/>
                <w:lang w:val="fr-FR" w:eastAsia="fr-FR"/>
              </w:rPr>
            </w:pPr>
            <w:r>
              <w:rPr>
                <w:sz w:val="20"/>
                <w:szCs w:val="20"/>
                <w:lang w:val="fr-FR" w:eastAsia="fr-FR"/>
              </w:rPr>
              <w:t>344</w:t>
            </w:r>
          </w:p>
        </w:tc>
        <w:tc>
          <w:tcPr>
            <w:tcW w:w="1023" w:type="dxa"/>
          </w:tcPr>
          <w:p w:rsidR="00552F23" w:rsidRPr="00A44C8C" w:rsidRDefault="00552F23" w:rsidP="0096214C">
            <w:pPr>
              <w:spacing w:after="0"/>
              <w:contextualSpacing/>
              <w:jc w:val="center"/>
              <w:rPr>
                <w:sz w:val="20"/>
                <w:szCs w:val="20"/>
                <w:lang w:val="fr-FR" w:eastAsia="fr-FR"/>
              </w:rPr>
            </w:pPr>
            <w:r>
              <w:rPr>
                <w:sz w:val="20"/>
                <w:szCs w:val="20"/>
                <w:lang w:val="fr-FR" w:eastAsia="fr-FR"/>
              </w:rPr>
              <w:t>329</w:t>
            </w:r>
          </w:p>
        </w:tc>
        <w:tc>
          <w:tcPr>
            <w:tcW w:w="1023" w:type="dxa"/>
          </w:tcPr>
          <w:p w:rsidR="00552F23" w:rsidRPr="00A44C8C" w:rsidRDefault="00552F23" w:rsidP="0096214C">
            <w:pPr>
              <w:spacing w:after="0"/>
              <w:contextualSpacing/>
              <w:jc w:val="center"/>
              <w:rPr>
                <w:sz w:val="20"/>
                <w:szCs w:val="20"/>
                <w:lang w:val="fr-FR" w:eastAsia="fr-FR"/>
              </w:rPr>
            </w:pPr>
            <w:r>
              <w:rPr>
                <w:sz w:val="20"/>
                <w:szCs w:val="20"/>
                <w:lang w:val="fr-FR" w:eastAsia="fr-FR"/>
              </w:rPr>
              <w:t>345</w:t>
            </w:r>
          </w:p>
        </w:tc>
        <w:tc>
          <w:tcPr>
            <w:tcW w:w="1024" w:type="dxa"/>
          </w:tcPr>
          <w:p w:rsidR="00552F23" w:rsidRPr="00A44C8C" w:rsidRDefault="00552F23" w:rsidP="0096214C">
            <w:pPr>
              <w:spacing w:after="0"/>
              <w:contextualSpacing/>
              <w:jc w:val="center"/>
              <w:rPr>
                <w:sz w:val="20"/>
                <w:szCs w:val="20"/>
                <w:lang w:val="fr-FR" w:eastAsia="fr-FR"/>
              </w:rPr>
            </w:pPr>
            <w:r>
              <w:rPr>
                <w:sz w:val="20"/>
                <w:szCs w:val="20"/>
                <w:lang w:val="fr-FR" w:eastAsia="fr-FR"/>
              </w:rPr>
              <w:t>344</w:t>
            </w:r>
          </w:p>
        </w:tc>
        <w:tc>
          <w:tcPr>
            <w:tcW w:w="1024" w:type="dxa"/>
          </w:tcPr>
          <w:p w:rsidR="00552F23" w:rsidRPr="00A44C8C" w:rsidRDefault="00552F23" w:rsidP="006A1D6F">
            <w:pPr>
              <w:spacing w:after="0"/>
              <w:contextualSpacing/>
              <w:jc w:val="center"/>
              <w:rPr>
                <w:sz w:val="20"/>
                <w:szCs w:val="20"/>
                <w:lang w:val="fr-FR" w:eastAsia="fr-FR"/>
              </w:rPr>
            </w:pPr>
            <w:r>
              <w:rPr>
                <w:sz w:val="20"/>
                <w:szCs w:val="20"/>
                <w:lang w:val="fr-FR" w:eastAsia="fr-FR"/>
              </w:rPr>
              <w:t>353</w:t>
            </w:r>
          </w:p>
        </w:tc>
      </w:tr>
      <w:tr w:rsidR="00552F23" w:rsidRPr="00C21395" w:rsidTr="00BC3425">
        <w:tc>
          <w:tcPr>
            <w:tcW w:w="2046" w:type="dxa"/>
          </w:tcPr>
          <w:p w:rsidR="00552F23" w:rsidRPr="00D15D64" w:rsidRDefault="00552F23" w:rsidP="006A1D6F">
            <w:pPr>
              <w:spacing w:after="0"/>
              <w:contextualSpacing/>
              <w:rPr>
                <w:sz w:val="20"/>
                <w:szCs w:val="20"/>
              </w:rPr>
            </w:pPr>
            <w:r w:rsidRPr="00D15D64">
              <w:rPr>
                <w:sz w:val="20"/>
                <w:szCs w:val="20"/>
              </w:rPr>
              <w:t>Import ruwe suiker uit ACS*</w:t>
            </w:r>
          </w:p>
        </w:tc>
        <w:tc>
          <w:tcPr>
            <w:tcW w:w="1023" w:type="dxa"/>
          </w:tcPr>
          <w:p w:rsidR="00552F23" w:rsidRPr="00A44C8C" w:rsidRDefault="00552F23" w:rsidP="0096214C">
            <w:pPr>
              <w:spacing w:after="0"/>
              <w:contextualSpacing/>
              <w:jc w:val="center"/>
              <w:rPr>
                <w:sz w:val="20"/>
                <w:szCs w:val="20"/>
                <w:lang w:val="fr-FR" w:eastAsia="fr-FR"/>
              </w:rPr>
            </w:pPr>
            <w:r>
              <w:rPr>
                <w:sz w:val="20"/>
                <w:szCs w:val="20"/>
                <w:lang w:val="fr-FR" w:eastAsia="fr-FR"/>
              </w:rPr>
              <w:t>399</w:t>
            </w:r>
          </w:p>
        </w:tc>
        <w:tc>
          <w:tcPr>
            <w:tcW w:w="1023" w:type="dxa"/>
          </w:tcPr>
          <w:p w:rsidR="00552F23" w:rsidRPr="00A44C8C" w:rsidRDefault="00552F23" w:rsidP="0096214C">
            <w:pPr>
              <w:spacing w:after="0"/>
              <w:contextualSpacing/>
              <w:jc w:val="center"/>
              <w:rPr>
                <w:sz w:val="20"/>
                <w:szCs w:val="20"/>
                <w:lang w:val="fr-FR" w:eastAsia="fr-FR"/>
              </w:rPr>
            </w:pPr>
            <w:r>
              <w:rPr>
                <w:sz w:val="20"/>
                <w:szCs w:val="20"/>
                <w:lang w:val="fr-FR" w:eastAsia="fr-FR"/>
              </w:rPr>
              <w:t>413</w:t>
            </w:r>
          </w:p>
        </w:tc>
        <w:tc>
          <w:tcPr>
            <w:tcW w:w="1023" w:type="dxa"/>
          </w:tcPr>
          <w:p w:rsidR="00552F23" w:rsidRPr="00A44C8C" w:rsidRDefault="00552F23" w:rsidP="0096214C">
            <w:pPr>
              <w:spacing w:after="0"/>
              <w:contextualSpacing/>
              <w:jc w:val="center"/>
              <w:rPr>
                <w:sz w:val="20"/>
                <w:szCs w:val="20"/>
                <w:lang w:val="fr-FR" w:eastAsia="fr-FR"/>
              </w:rPr>
            </w:pPr>
            <w:r>
              <w:rPr>
                <w:sz w:val="20"/>
                <w:szCs w:val="20"/>
                <w:lang w:val="fr-FR" w:eastAsia="fr-FR"/>
              </w:rPr>
              <w:t>396</w:t>
            </w:r>
          </w:p>
        </w:tc>
        <w:tc>
          <w:tcPr>
            <w:tcW w:w="1023" w:type="dxa"/>
          </w:tcPr>
          <w:p w:rsidR="00552F23" w:rsidRPr="00A44C8C" w:rsidRDefault="00552F23" w:rsidP="0096214C">
            <w:pPr>
              <w:spacing w:after="0"/>
              <w:contextualSpacing/>
              <w:jc w:val="center"/>
              <w:rPr>
                <w:sz w:val="20"/>
                <w:szCs w:val="20"/>
                <w:lang w:val="fr-FR" w:eastAsia="fr-FR"/>
              </w:rPr>
            </w:pPr>
            <w:r>
              <w:rPr>
                <w:sz w:val="20"/>
                <w:szCs w:val="20"/>
                <w:lang w:val="fr-FR" w:eastAsia="fr-FR"/>
              </w:rPr>
              <w:t>391</w:t>
            </w:r>
          </w:p>
        </w:tc>
        <w:tc>
          <w:tcPr>
            <w:tcW w:w="1023" w:type="dxa"/>
          </w:tcPr>
          <w:p w:rsidR="00552F23" w:rsidRPr="00A44C8C" w:rsidRDefault="00552F23" w:rsidP="0096214C">
            <w:pPr>
              <w:spacing w:after="0"/>
              <w:contextualSpacing/>
              <w:jc w:val="center"/>
              <w:rPr>
                <w:sz w:val="20"/>
                <w:szCs w:val="20"/>
                <w:lang w:val="fr-FR" w:eastAsia="fr-FR"/>
              </w:rPr>
            </w:pPr>
            <w:r>
              <w:rPr>
                <w:sz w:val="20"/>
                <w:szCs w:val="20"/>
                <w:lang w:val="fr-FR" w:eastAsia="fr-FR"/>
              </w:rPr>
              <w:t>437</w:t>
            </w:r>
          </w:p>
        </w:tc>
        <w:tc>
          <w:tcPr>
            <w:tcW w:w="1024" w:type="dxa"/>
          </w:tcPr>
          <w:p w:rsidR="00552F23" w:rsidRPr="00A44C8C" w:rsidRDefault="00552F23" w:rsidP="0096214C">
            <w:pPr>
              <w:spacing w:after="0"/>
              <w:contextualSpacing/>
              <w:jc w:val="center"/>
              <w:rPr>
                <w:sz w:val="20"/>
                <w:szCs w:val="20"/>
                <w:lang w:val="fr-FR" w:eastAsia="fr-FR"/>
              </w:rPr>
            </w:pPr>
            <w:r>
              <w:rPr>
                <w:sz w:val="20"/>
                <w:szCs w:val="20"/>
                <w:lang w:val="fr-FR" w:eastAsia="fr-FR"/>
              </w:rPr>
              <w:t>398</w:t>
            </w:r>
          </w:p>
        </w:tc>
        <w:tc>
          <w:tcPr>
            <w:tcW w:w="1024" w:type="dxa"/>
          </w:tcPr>
          <w:p w:rsidR="00552F23" w:rsidRPr="00A44C8C" w:rsidRDefault="00552F23" w:rsidP="006A1D6F">
            <w:pPr>
              <w:spacing w:after="0"/>
              <w:contextualSpacing/>
              <w:jc w:val="center"/>
              <w:rPr>
                <w:sz w:val="20"/>
                <w:szCs w:val="20"/>
                <w:lang w:val="fr-FR" w:eastAsia="fr-FR"/>
              </w:rPr>
            </w:pPr>
            <w:r>
              <w:rPr>
                <w:sz w:val="20"/>
                <w:szCs w:val="20"/>
                <w:lang w:val="fr-FR" w:eastAsia="fr-FR"/>
              </w:rPr>
              <w:t>399</w:t>
            </w:r>
          </w:p>
        </w:tc>
      </w:tr>
      <w:tr w:rsidR="00552F23" w:rsidRPr="00C21395" w:rsidTr="00BC3425">
        <w:tc>
          <w:tcPr>
            <w:tcW w:w="2046" w:type="dxa"/>
          </w:tcPr>
          <w:p w:rsidR="00552F23" w:rsidRPr="00D15D64" w:rsidRDefault="00552F23" w:rsidP="006A1D6F">
            <w:pPr>
              <w:spacing w:after="0"/>
              <w:contextualSpacing/>
              <w:rPr>
                <w:sz w:val="20"/>
                <w:szCs w:val="20"/>
              </w:rPr>
            </w:pPr>
            <w:r w:rsidRPr="00D15D64">
              <w:rPr>
                <w:sz w:val="20"/>
                <w:szCs w:val="20"/>
              </w:rPr>
              <w:t xml:space="preserve">Import witte suiker </w:t>
            </w:r>
          </w:p>
        </w:tc>
        <w:tc>
          <w:tcPr>
            <w:tcW w:w="1023" w:type="dxa"/>
          </w:tcPr>
          <w:p w:rsidR="00552F23" w:rsidRPr="00A44C8C" w:rsidRDefault="00552F23" w:rsidP="0096214C">
            <w:pPr>
              <w:spacing w:after="0"/>
              <w:contextualSpacing/>
              <w:jc w:val="center"/>
              <w:rPr>
                <w:sz w:val="20"/>
                <w:szCs w:val="20"/>
                <w:lang w:val="fr-FR" w:eastAsia="fr-FR"/>
              </w:rPr>
            </w:pPr>
            <w:r>
              <w:rPr>
                <w:sz w:val="20"/>
                <w:szCs w:val="20"/>
              </w:rPr>
              <w:t>441</w:t>
            </w:r>
          </w:p>
        </w:tc>
        <w:tc>
          <w:tcPr>
            <w:tcW w:w="1023" w:type="dxa"/>
          </w:tcPr>
          <w:p w:rsidR="00552F23" w:rsidRPr="00A44C8C" w:rsidRDefault="00552F23" w:rsidP="0096214C">
            <w:pPr>
              <w:spacing w:after="0"/>
              <w:contextualSpacing/>
              <w:jc w:val="center"/>
              <w:rPr>
                <w:sz w:val="20"/>
                <w:szCs w:val="20"/>
                <w:lang w:val="fr-FR" w:eastAsia="fr-FR"/>
              </w:rPr>
            </w:pPr>
            <w:r>
              <w:rPr>
                <w:sz w:val="20"/>
                <w:szCs w:val="20"/>
                <w:lang w:val="fr-FR" w:eastAsia="fr-FR"/>
              </w:rPr>
              <w:t>452</w:t>
            </w:r>
          </w:p>
        </w:tc>
        <w:tc>
          <w:tcPr>
            <w:tcW w:w="1023" w:type="dxa"/>
          </w:tcPr>
          <w:p w:rsidR="00552F23" w:rsidRPr="00A44C8C" w:rsidRDefault="00552F23" w:rsidP="0096214C">
            <w:pPr>
              <w:spacing w:after="0"/>
              <w:contextualSpacing/>
              <w:jc w:val="center"/>
              <w:rPr>
                <w:sz w:val="20"/>
                <w:szCs w:val="20"/>
                <w:lang w:val="fr-FR" w:eastAsia="fr-FR"/>
              </w:rPr>
            </w:pPr>
            <w:r>
              <w:rPr>
                <w:sz w:val="20"/>
                <w:szCs w:val="20"/>
                <w:lang w:val="fr-FR" w:eastAsia="fr-FR"/>
              </w:rPr>
              <w:t>439</w:t>
            </w:r>
          </w:p>
        </w:tc>
        <w:tc>
          <w:tcPr>
            <w:tcW w:w="1023" w:type="dxa"/>
          </w:tcPr>
          <w:p w:rsidR="00552F23" w:rsidRPr="00A44C8C" w:rsidRDefault="00552F23" w:rsidP="0096214C">
            <w:pPr>
              <w:spacing w:after="0"/>
              <w:contextualSpacing/>
              <w:jc w:val="center"/>
              <w:rPr>
                <w:sz w:val="20"/>
                <w:szCs w:val="20"/>
                <w:lang w:val="fr-FR" w:eastAsia="fr-FR"/>
              </w:rPr>
            </w:pPr>
            <w:r>
              <w:rPr>
                <w:sz w:val="20"/>
                <w:szCs w:val="20"/>
                <w:lang w:val="fr-FR" w:eastAsia="fr-FR"/>
              </w:rPr>
              <w:t>442</w:t>
            </w:r>
          </w:p>
        </w:tc>
        <w:tc>
          <w:tcPr>
            <w:tcW w:w="1023" w:type="dxa"/>
          </w:tcPr>
          <w:p w:rsidR="00552F23" w:rsidRPr="00A44C8C" w:rsidRDefault="00552F23" w:rsidP="0096214C">
            <w:pPr>
              <w:spacing w:after="0"/>
              <w:contextualSpacing/>
              <w:jc w:val="center"/>
              <w:rPr>
                <w:sz w:val="20"/>
                <w:szCs w:val="20"/>
                <w:lang w:val="fr-FR" w:eastAsia="fr-FR"/>
              </w:rPr>
            </w:pPr>
            <w:r>
              <w:rPr>
                <w:sz w:val="20"/>
                <w:szCs w:val="20"/>
                <w:lang w:val="fr-FR" w:eastAsia="fr-FR"/>
              </w:rPr>
              <w:t>440</w:t>
            </w:r>
          </w:p>
        </w:tc>
        <w:tc>
          <w:tcPr>
            <w:tcW w:w="1024" w:type="dxa"/>
          </w:tcPr>
          <w:p w:rsidR="00552F23" w:rsidRPr="00A44C8C" w:rsidRDefault="00552F23" w:rsidP="0096214C">
            <w:pPr>
              <w:spacing w:after="0"/>
              <w:contextualSpacing/>
              <w:jc w:val="center"/>
              <w:rPr>
                <w:sz w:val="20"/>
                <w:szCs w:val="20"/>
                <w:lang w:val="fr-FR" w:eastAsia="fr-FR"/>
              </w:rPr>
            </w:pPr>
            <w:r>
              <w:rPr>
                <w:sz w:val="20"/>
                <w:szCs w:val="20"/>
                <w:lang w:val="fr-FR" w:eastAsia="fr-FR"/>
              </w:rPr>
              <w:t>439</w:t>
            </w:r>
          </w:p>
        </w:tc>
        <w:tc>
          <w:tcPr>
            <w:tcW w:w="1024" w:type="dxa"/>
            <w:shd w:val="clear" w:color="auto" w:fill="auto"/>
          </w:tcPr>
          <w:p w:rsidR="00552F23" w:rsidRPr="00A44C8C" w:rsidRDefault="00552F23" w:rsidP="006A1D6F">
            <w:pPr>
              <w:spacing w:after="0"/>
              <w:contextualSpacing/>
              <w:jc w:val="center"/>
              <w:rPr>
                <w:sz w:val="20"/>
                <w:szCs w:val="20"/>
                <w:lang w:val="fr-FR" w:eastAsia="fr-FR"/>
              </w:rPr>
            </w:pPr>
            <w:r>
              <w:rPr>
                <w:sz w:val="20"/>
                <w:szCs w:val="20"/>
                <w:lang w:val="fr-FR" w:eastAsia="fr-FR"/>
              </w:rPr>
              <w:t>462</w:t>
            </w:r>
          </w:p>
        </w:tc>
      </w:tr>
    </w:tbl>
    <w:p w:rsidR="006A1D6F" w:rsidRDefault="006A1D6F" w:rsidP="006A1D6F">
      <w:pPr>
        <w:spacing w:after="0"/>
        <w:rPr>
          <w:sz w:val="20"/>
          <w:szCs w:val="20"/>
        </w:rPr>
      </w:pPr>
    </w:p>
    <w:p w:rsidR="00822B5E" w:rsidRDefault="00822B5E" w:rsidP="00822B5E">
      <w:pPr>
        <w:rPr>
          <w:sz w:val="20"/>
          <w:szCs w:val="20"/>
        </w:rPr>
      </w:pPr>
      <w:r w:rsidRPr="00D15D64">
        <w:rPr>
          <w:sz w:val="20"/>
          <w:szCs w:val="20"/>
        </w:rPr>
        <w:t>* De prijs voor ruwe suiker is hoger dan de prijs voor witte suiker in ACS.  De prijs voor ruwe suiker voor raffinage e</w:t>
      </w:r>
      <w:r w:rsidR="006E257C">
        <w:rPr>
          <w:sz w:val="20"/>
          <w:szCs w:val="20"/>
        </w:rPr>
        <w:t>vo</w:t>
      </w:r>
      <w:r w:rsidRPr="00D15D64">
        <w:rPr>
          <w:sz w:val="20"/>
          <w:szCs w:val="20"/>
        </w:rPr>
        <w:t xml:space="preserve">lueert gezaagtand, vooral in functie van de oorsprong en in functie van de verhoudingen tussen ruwe suiker voor consumptie en ruwe suiker voor raffinage.  De raffinage prijs duwt door zijn hogere prijszetting de prijs naar omhoog in functie van de geïmporteerde hoeveelheden. </w:t>
      </w:r>
    </w:p>
    <w:p w:rsidR="00822B5E" w:rsidRPr="00D15D64" w:rsidRDefault="00822B5E" w:rsidP="00822B5E">
      <w:pPr>
        <w:rPr>
          <w:sz w:val="20"/>
          <w:szCs w:val="20"/>
        </w:rPr>
      </w:pPr>
      <w:r w:rsidRPr="00D15D64">
        <w:rPr>
          <w:sz w:val="20"/>
          <w:szCs w:val="20"/>
        </w:rPr>
        <w:t>Maximale geobserveerde prijs voor witte suiker: Januari 2013, zijnde 738 €/t.</w:t>
      </w:r>
    </w:p>
    <w:p w:rsidR="00822B5E" w:rsidRDefault="00822B5E" w:rsidP="00822B5E">
      <w:pPr>
        <w:rPr>
          <w:sz w:val="20"/>
          <w:szCs w:val="20"/>
        </w:rPr>
      </w:pPr>
      <w:r w:rsidRPr="00D15D64">
        <w:rPr>
          <w:sz w:val="20"/>
          <w:szCs w:val="20"/>
        </w:rPr>
        <w:t xml:space="preserve">Minimale geobserveerde prijs voor witte suiker: Februari 2015, zijnde 414 €/t maar vanaf maart 2015 is een lichte stijging van de prijs voor witte suiker.  </w:t>
      </w:r>
    </w:p>
    <w:p w:rsidR="00112B12" w:rsidRDefault="00112B12" w:rsidP="00822B5E">
      <w:pPr>
        <w:rPr>
          <w:sz w:val="20"/>
          <w:szCs w:val="20"/>
        </w:rPr>
      </w:pPr>
      <w:r>
        <w:rPr>
          <w:sz w:val="20"/>
          <w:szCs w:val="20"/>
        </w:rPr>
        <w:t>Vanaf november 2016 zal een nieuw document op ISAMM beschikbaar zijn om de suikerprijzen mede te delen (1</w:t>
      </w:r>
      <w:r w:rsidR="004802A4" w:rsidRPr="004802A4">
        <w:rPr>
          <w:sz w:val="20"/>
          <w:szCs w:val="20"/>
          <w:vertAlign w:val="superscript"/>
        </w:rPr>
        <w:t>ste</w:t>
      </w:r>
      <w:r w:rsidR="004802A4">
        <w:rPr>
          <w:sz w:val="20"/>
          <w:szCs w:val="20"/>
        </w:rPr>
        <w:t xml:space="preserve"> </w:t>
      </w:r>
      <w:r>
        <w:rPr>
          <w:sz w:val="20"/>
          <w:szCs w:val="20"/>
        </w:rPr>
        <w:t xml:space="preserve">mededeling voor oktober 2016).  </w:t>
      </w:r>
      <w:r w:rsidR="00552F23">
        <w:rPr>
          <w:sz w:val="20"/>
          <w:szCs w:val="20"/>
        </w:rPr>
        <w:t xml:space="preserve">Sommige LS moeten hun gebruikers nog definiëren. BE is in orde.  COM herinnert de LS eraan dat het uitsluitend de notificaties betreft van de gefactureerde hoeveelheden verkocht in big </w:t>
      </w:r>
      <w:proofErr w:type="spellStart"/>
      <w:r w:rsidR="00552F23">
        <w:rPr>
          <w:sz w:val="20"/>
          <w:szCs w:val="20"/>
        </w:rPr>
        <w:t>bags</w:t>
      </w:r>
      <w:proofErr w:type="spellEnd"/>
      <w:r w:rsidR="00552F23">
        <w:rPr>
          <w:sz w:val="20"/>
          <w:szCs w:val="20"/>
        </w:rPr>
        <w:t xml:space="preserve">.  </w:t>
      </w:r>
    </w:p>
    <w:p w:rsidR="00822B5E" w:rsidRPr="00D15D64" w:rsidRDefault="00822B5E" w:rsidP="00822B5E">
      <w:pPr>
        <w:rPr>
          <w:b/>
          <w:sz w:val="20"/>
          <w:szCs w:val="20"/>
        </w:rPr>
      </w:pPr>
      <w:r w:rsidRPr="00D15D64">
        <w:rPr>
          <w:b/>
          <w:sz w:val="20"/>
          <w:szCs w:val="20"/>
        </w:rPr>
        <w:t>Preferentië</w:t>
      </w:r>
      <w:r w:rsidR="00552F23">
        <w:rPr>
          <w:b/>
          <w:sz w:val="20"/>
          <w:szCs w:val="20"/>
        </w:rPr>
        <w:t>le invoer: 2016/2017</w:t>
      </w:r>
      <w:r w:rsidR="00BC3425" w:rsidRPr="00D15D64">
        <w:rPr>
          <w:b/>
          <w:sz w:val="20"/>
          <w:szCs w:val="20"/>
        </w:rPr>
        <w:t xml:space="preserve">: </w:t>
      </w:r>
      <w:r w:rsidRPr="00D15D64">
        <w:rPr>
          <w:b/>
          <w:sz w:val="20"/>
          <w:szCs w:val="20"/>
        </w:rPr>
        <w:t xml:space="preserve"> EPA-EBA </w:t>
      </w:r>
      <w:r w:rsidR="00BC3425" w:rsidRPr="00D15D64">
        <w:rPr>
          <w:b/>
          <w:sz w:val="20"/>
          <w:szCs w:val="20"/>
        </w:rPr>
        <w:t xml:space="preserve">aanvragen tot </w:t>
      </w:r>
      <w:r w:rsidR="00552F23">
        <w:rPr>
          <w:b/>
          <w:sz w:val="20"/>
          <w:szCs w:val="20"/>
        </w:rPr>
        <w:t>23/11</w:t>
      </w:r>
      <w:r w:rsidR="00103141">
        <w:rPr>
          <w:b/>
          <w:sz w:val="20"/>
          <w:szCs w:val="20"/>
        </w:rPr>
        <w:t>/</w:t>
      </w:r>
      <w:r w:rsidR="00BC2233">
        <w:rPr>
          <w:b/>
          <w:sz w:val="20"/>
          <w:szCs w:val="20"/>
        </w:rPr>
        <w:t>2016</w:t>
      </w:r>
      <w:r w:rsidR="00BC3425" w:rsidRPr="00D15D64">
        <w:rPr>
          <w:b/>
          <w:sz w:val="20"/>
          <w:szCs w:val="20"/>
        </w:rPr>
        <w:t xml:space="preserve"> </w:t>
      </w:r>
      <w:r w:rsidR="004056BD" w:rsidRPr="00D15D64">
        <w:rPr>
          <w:b/>
          <w:sz w:val="20"/>
          <w:szCs w:val="20"/>
        </w:rPr>
        <w:t>(</w:t>
      </w:r>
      <w:r w:rsidR="00BC3425" w:rsidRPr="00D15D64">
        <w:rPr>
          <w:b/>
          <w:sz w:val="20"/>
          <w:szCs w:val="20"/>
        </w:rPr>
        <w:t xml:space="preserve">in </w:t>
      </w:r>
      <w:r w:rsidRPr="00D15D64">
        <w:rPr>
          <w:b/>
          <w:sz w:val="20"/>
          <w:szCs w:val="20"/>
        </w:rPr>
        <w:t>ton witte suiker equivalent):</w:t>
      </w:r>
    </w:p>
    <w:p w:rsidR="00646672" w:rsidRDefault="00970FD4" w:rsidP="00646672">
      <w:pPr>
        <w:rPr>
          <w:sz w:val="20"/>
          <w:szCs w:val="20"/>
        </w:rPr>
      </w:pPr>
      <w:r>
        <w:rPr>
          <w:sz w:val="20"/>
          <w:szCs w:val="20"/>
        </w:rPr>
        <w:t xml:space="preserve">De totaal gecumuleerde hoeveelheid bedraagt </w:t>
      </w:r>
      <w:r w:rsidR="00552F23">
        <w:rPr>
          <w:sz w:val="20"/>
          <w:szCs w:val="20"/>
        </w:rPr>
        <w:t>346.125</w:t>
      </w:r>
      <w:r w:rsidR="00192D9B">
        <w:rPr>
          <w:sz w:val="20"/>
          <w:szCs w:val="20"/>
        </w:rPr>
        <w:t xml:space="preserve"> t </w:t>
      </w:r>
      <w:r w:rsidR="00E008D0">
        <w:rPr>
          <w:sz w:val="20"/>
          <w:szCs w:val="20"/>
        </w:rPr>
        <w:t>en minder dan de</w:t>
      </w:r>
      <w:r>
        <w:rPr>
          <w:sz w:val="20"/>
          <w:szCs w:val="20"/>
        </w:rPr>
        <w:t xml:space="preserve"> vorige campagne</w:t>
      </w:r>
      <w:r w:rsidR="00E008D0">
        <w:rPr>
          <w:sz w:val="20"/>
          <w:szCs w:val="20"/>
        </w:rPr>
        <w:t>s</w:t>
      </w:r>
      <w:r>
        <w:rPr>
          <w:sz w:val="20"/>
          <w:szCs w:val="20"/>
        </w:rPr>
        <w:t xml:space="preserve">.  </w:t>
      </w:r>
    </w:p>
    <w:p w:rsidR="00192D9B" w:rsidRPr="00D15D64" w:rsidRDefault="00192D9B" w:rsidP="00192D9B">
      <w:pPr>
        <w:rPr>
          <w:b/>
          <w:sz w:val="20"/>
          <w:szCs w:val="20"/>
        </w:rPr>
      </w:pPr>
      <w:r w:rsidRPr="00D15D64">
        <w:rPr>
          <w:b/>
          <w:sz w:val="20"/>
          <w:szCs w:val="20"/>
        </w:rPr>
        <w:t>Preferentië</w:t>
      </w:r>
      <w:r>
        <w:rPr>
          <w:b/>
          <w:sz w:val="20"/>
          <w:szCs w:val="20"/>
        </w:rPr>
        <w:t>le invoer: 2016/2017</w:t>
      </w:r>
      <w:r w:rsidRPr="00D15D64">
        <w:rPr>
          <w:b/>
          <w:sz w:val="20"/>
          <w:szCs w:val="20"/>
        </w:rPr>
        <w:t xml:space="preserve">:  EPA-EBA aanvragen tot </w:t>
      </w:r>
      <w:r w:rsidR="00112B12">
        <w:rPr>
          <w:b/>
          <w:sz w:val="20"/>
          <w:szCs w:val="20"/>
        </w:rPr>
        <w:t>26/10</w:t>
      </w:r>
      <w:r>
        <w:rPr>
          <w:b/>
          <w:sz w:val="20"/>
          <w:szCs w:val="20"/>
        </w:rPr>
        <w:t>/2016</w:t>
      </w:r>
      <w:r w:rsidRPr="00D15D64">
        <w:rPr>
          <w:b/>
          <w:sz w:val="20"/>
          <w:szCs w:val="20"/>
        </w:rPr>
        <w:t xml:space="preserve"> (in ton witte suiker equivalent):</w:t>
      </w:r>
    </w:p>
    <w:p w:rsidR="00192D9B" w:rsidRDefault="00192D9B" w:rsidP="00192D9B">
      <w:pPr>
        <w:rPr>
          <w:sz w:val="20"/>
          <w:szCs w:val="20"/>
        </w:rPr>
      </w:pPr>
      <w:r>
        <w:rPr>
          <w:sz w:val="20"/>
          <w:szCs w:val="20"/>
        </w:rPr>
        <w:t xml:space="preserve">De totaal gecumuleerde hoeveelheid bedraagt </w:t>
      </w:r>
      <w:r w:rsidR="00112B12">
        <w:rPr>
          <w:sz w:val="20"/>
          <w:szCs w:val="20"/>
        </w:rPr>
        <w:t>131.696</w:t>
      </w:r>
      <w:r>
        <w:rPr>
          <w:sz w:val="20"/>
          <w:szCs w:val="20"/>
        </w:rPr>
        <w:t xml:space="preserve"> t.</w:t>
      </w:r>
    </w:p>
    <w:p w:rsidR="00822B5E" w:rsidRPr="00D15D64" w:rsidRDefault="00822B5E" w:rsidP="00822B5E">
      <w:pPr>
        <w:rPr>
          <w:b/>
          <w:sz w:val="20"/>
          <w:szCs w:val="20"/>
        </w:rPr>
      </w:pPr>
      <w:r w:rsidRPr="00D15D64">
        <w:rPr>
          <w:b/>
          <w:sz w:val="20"/>
          <w:szCs w:val="20"/>
        </w:rPr>
        <w:t>Preferentiële invoer</w:t>
      </w:r>
      <w:r w:rsidR="00BC3425" w:rsidRPr="00D15D64">
        <w:rPr>
          <w:b/>
          <w:sz w:val="20"/>
          <w:szCs w:val="20"/>
        </w:rPr>
        <w:t xml:space="preserve"> 2015/2016</w:t>
      </w:r>
      <w:r w:rsidR="002D2760">
        <w:rPr>
          <w:b/>
          <w:sz w:val="20"/>
          <w:szCs w:val="20"/>
        </w:rPr>
        <w:t xml:space="preserve"> en 2016/2017</w:t>
      </w:r>
      <w:r w:rsidRPr="00D15D64">
        <w:rPr>
          <w:b/>
          <w:sz w:val="20"/>
          <w:szCs w:val="20"/>
        </w:rPr>
        <w:t xml:space="preserve">: </w:t>
      </w:r>
      <w:proofErr w:type="spellStart"/>
      <w:r w:rsidRPr="00D15D64">
        <w:rPr>
          <w:b/>
          <w:sz w:val="20"/>
          <w:szCs w:val="20"/>
        </w:rPr>
        <w:t>TRQs</w:t>
      </w:r>
      <w:proofErr w:type="spellEnd"/>
      <w:r w:rsidRPr="00D15D64">
        <w:rPr>
          <w:b/>
          <w:sz w:val="20"/>
          <w:szCs w:val="20"/>
        </w:rPr>
        <w:t xml:space="preserve"> </w:t>
      </w:r>
      <w:r w:rsidR="00BC3425" w:rsidRPr="00D15D64">
        <w:rPr>
          <w:b/>
          <w:sz w:val="20"/>
          <w:szCs w:val="20"/>
        </w:rPr>
        <w:t xml:space="preserve">–aanvragen tot </w:t>
      </w:r>
      <w:r w:rsidR="00E008D0">
        <w:rPr>
          <w:b/>
          <w:sz w:val="20"/>
          <w:szCs w:val="20"/>
        </w:rPr>
        <w:t>23/11</w:t>
      </w:r>
      <w:r w:rsidR="00F86477">
        <w:rPr>
          <w:b/>
          <w:sz w:val="20"/>
          <w:szCs w:val="20"/>
        </w:rPr>
        <w:t>/2016</w:t>
      </w:r>
      <w:r w:rsidR="00BC3425" w:rsidRPr="00D15D64">
        <w:rPr>
          <w:b/>
          <w:sz w:val="20"/>
          <w:szCs w:val="20"/>
        </w:rPr>
        <w:t xml:space="preserve"> </w:t>
      </w:r>
      <w:r w:rsidR="004056BD" w:rsidRPr="00D15D64">
        <w:rPr>
          <w:b/>
          <w:sz w:val="20"/>
          <w:szCs w:val="20"/>
        </w:rPr>
        <w:t>(</w:t>
      </w:r>
      <w:r w:rsidR="00BC3425" w:rsidRPr="00D15D64">
        <w:rPr>
          <w:b/>
          <w:sz w:val="20"/>
          <w:szCs w:val="20"/>
        </w:rPr>
        <w:t>in ton witte suiker equivalent).</w:t>
      </w:r>
    </w:p>
    <w:p w:rsidR="00BC3425" w:rsidRPr="001A310E" w:rsidRDefault="00BC3425" w:rsidP="00BC3425">
      <w:pPr>
        <w:spacing w:after="0" w:line="240" w:lineRule="auto"/>
        <w:rPr>
          <w:rFonts w:eastAsia="Times New Roman" w:cs="Times New Roman"/>
          <w:sz w:val="20"/>
          <w:szCs w:val="20"/>
          <w:lang w:eastAsia="fr-FR"/>
        </w:rPr>
      </w:pPr>
      <w:bookmarkStart w:id="4" w:name="_Toc336329450"/>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55"/>
        <w:gridCol w:w="1559"/>
        <w:gridCol w:w="2126"/>
        <w:gridCol w:w="3472"/>
      </w:tblGrid>
      <w:tr w:rsidR="00192D9B" w:rsidRPr="00D15D64" w:rsidTr="005147D8">
        <w:tc>
          <w:tcPr>
            <w:tcW w:w="2055" w:type="dxa"/>
            <w:tcBorders>
              <w:top w:val="nil"/>
              <w:left w:val="nil"/>
              <w:bottom w:val="single" w:sz="4" w:space="0" w:color="auto"/>
              <w:right w:val="single" w:sz="4" w:space="0" w:color="auto"/>
            </w:tcBorders>
            <w:hideMark/>
          </w:tcPr>
          <w:p w:rsidR="00192D9B" w:rsidRPr="009A18B5" w:rsidRDefault="00192D9B" w:rsidP="005147D8">
            <w:pPr>
              <w:spacing w:after="0" w:line="240" w:lineRule="auto"/>
              <w:jc w:val="center"/>
              <w:rPr>
                <w:rFonts w:eastAsia="Times New Roman" w:cs="Times New Roman"/>
                <w:b/>
                <w:sz w:val="20"/>
                <w:szCs w:val="20"/>
                <w:lang w:eastAsia="fr-FR"/>
              </w:rPr>
            </w:pPr>
            <w:r>
              <w:rPr>
                <w:rFonts w:eastAsia="Times New Roman" w:cs="Times New Roman"/>
                <w:b/>
                <w:sz w:val="20"/>
                <w:szCs w:val="20"/>
                <w:lang w:eastAsia="fr-FR"/>
              </w:rPr>
              <w:t>2016/2017</w:t>
            </w:r>
          </w:p>
        </w:tc>
        <w:tc>
          <w:tcPr>
            <w:tcW w:w="1559" w:type="dxa"/>
            <w:tcBorders>
              <w:top w:val="single" w:sz="4" w:space="0" w:color="auto"/>
              <w:left w:val="single" w:sz="4" w:space="0" w:color="auto"/>
              <w:bottom w:val="single" w:sz="4" w:space="0" w:color="auto"/>
              <w:right w:val="single" w:sz="4" w:space="0" w:color="auto"/>
            </w:tcBorders>
            <w:hideMark/>
          </w:tcPr>
          <w:p w:rsidR="00192D9B" w:rsidRPr="009A18B5" w:rsidRDefault="00192D9B" w:rsidP="005147D8">
            <w:pPr>
              <w:spacing w:after="0" w:line="240" w:lineRule="auto"/>
              <w:rPr>
                <w:rFonts w:eastAsia="Times New Roman" w:cs="Times New Roman"/>
                <w:sz w:val="20"/>
                <w:szCs w:val="20"/>
                <w:lang w:eastAsia="fr-FR"/>
              </w:rPr>
            </w:pPr>
            <w:r w:rsidRPr="009A18B5">
              <w:rPr>
                <w:rFonts w:eastAsia="Times New Roman" w:cs="Times New Roman"/>
                <w:sz w:val="20"/>
                <w:szCs w:val="20"/>
                <w:lang w:eastAsia="fr-FR"/>
              </w:rPr>
              <w:t>Gevraagde hoeveelheid</w:t>
            </w:r>
          </w:p>
        </w:tc>
        <w:tc>
          <w:tcPr>
            <w:tcW w:w="2126" w:type="dxa"/>
            <w:tcBorders>
              <w:top w:val="single" w:sz="4" w:space="0" w:color="auto"/>
              <w:left w:val="single" w:sz="4" w:space="0" w:color="auto"/>
              <w:bottom w:val="single" w:sz="4" w:space="0" w:color="auto"/>
              <w:right w:val="single" w:sz="4" w:space="0" w:color="auto"/>
            </w:tcBorders>
            <w:hideMark/>
          </w:tcPr>
          <w:p w:rsidR="00192D9B" w:rsidRPr="00D15D64" w:rsidRDefault="00192D9B" w:rsidP="005147D8">
            <w:pPr>
              <w:spacing w:after="0" w:line="240" w:lineRule="auto"/>
              <w:rPr>
                <w:rFonts w:eastAsia="Times New Roman" w:cs="Times New Roman"/>
                <w:sz w:val="20"/>
                <w:szCs w:val="20"/>
                <w:lang w:val="fr-FR" w:eastAsia="fr-FR"/>
              </w:rPr>
            </w:pPr>
            <w:r w:rsidRPr="00D15D64">
              <w:rPr>
                <w:rFonts w:eastAsia="Times New Roman" w:cs="Times New Roman"/>
                <w:sz w:val="20"/>
                <w:szCs w:val="20"/>
                <w:lang w:val="fr-FR" w:eastAsia="fr-FR"/>
              </w:rPr>
              <w:t>% van TRQ</w:t>
            </w:r>
          </w:p>
        </w:tc>
        <w:tc>
          <w:tcPr>
            <w:tcW w:w="3472" w:type="dxa"/>
            <w:tcBorders>
              <w:top w:val="single" w:sz="4" w:space="0" w:color="auto"/>
              <w:left w:val="single" w:sz="4" w:space="0" w:color="auto"/>
              <w:bottom w:val="single" w:sz="4" w:space="0" w:color="auto"/>
              <w:right w:val="single" w:sz="4" w:space="0" w:color="auto"/>
            </w:tcBorders>
            <w:hideMark/>
          </w:tcPr>
          <w:p w:rsidR="00192D9B" w:rsidRPr="00D15D64" w:rsidRDefault="00192D9B" w:rsidP="005147D8">
            <w:pPr>
              <w:spacing w:after="0" w:line="240" w:lineRule="auto"/>
              <w:rPr>
                <w:rFonts w:eastAsia="Times New Roman" w:cs="Times New Roman"/>
                <w:sz w:val="20"/>
                <w:szCs w:val="20"/>
                <w:lang w:val="fr-FR" w:eastAsia="fr-FR"/>
              </w:rPr>
            </w:pPr>
            <w:proofErr w:type="spellStart"/>
            <w:r w:rsidRPr="00D15D64">
              <w:rPr>
                <w:rFonts w:eastAsia="Times New Roman" w:cs="Times New Roman"/>
                <w:sz w:val="20"/>
                <w:szCs w:val="20"/>
                <w:lang w:val="fr-FR" w:eastAsia="fr-FR"/>
              </w:rPr>
              <w:t>Opmerkingen</w:t>
            </w:r>
            <w:proofErr w:type="spellEnd"/>
          </w:p>
        </w:tc>
      </w:tr>
      <w:tr w:rsidR="00192D9B" w:rsidRPr="00075A71" w:rsidTr="00075A71">
        <w:tc>
          <w:tcPr>
            <w:tcW w:w="2055" w:type="dxa"/>
            <w:tcBorders>
              <w:top w:val="single" w:sz="4" w:space="0" w:color="auto"/>
              <w:left w:val="single" w:sz="4" w:space="0" w:color="auto"/>
              <w:bottom w:val="single" w:sz="4" w:space="0" w:color="auto"/>
              <w:right w:val="single" w:sz="4" w:space="0" w:color="auto"/>
            </w:tcBorders>
            <w:hideMark/>
          </w:tcPr>
          <w:p w:rsidR="00192D9B" w:rsidRPr="00D15D64" w:rsidRDefault="00192D9B" w:rsidP="005147D8">
            <w:pPr>
              <w:spacing w:after="0" w:line="240" w:lineRule="auto"/>
              <w:rPr>
                <w:rFonts w:eastAsia="Times New Roman" w:cs="Times New Roman"/>
                <w:sz w:val="20"/>
                <w:szCs w:val="20"/>
                <w:lang w:val="fr-FR" w:eastAsia="fr-FR"/>
              </w:rPr>
            </w:pPr>
            <w:r w:rsidRPr="00D15D64">
              <w:rPr>
                <w:rFonts w:eastAsia="Times New Roman" w:cs="Times New Roman"/>
                <w:sz w:val="20"/>
                <w:szCs w:val="20"/>
                <w:lang w:val="fr-FR" w:eastAsia="fr-FR"/>
              </w:rPr>
              <w:t>CXL</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192D9B" w:rsidRPr="00D15D64" w:rsidRDefault="00192D9B" w:rsidP="00075A71">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332.945</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192D9B" w:rsidRPr="00D15D64" w:rsidRDefault="00192D9B" w:rsidP="00192D9B">
            <w:pPr>
              <w:spacing w:after="0" w:line="240" w:lineRule="auto"/>
              <w:jc w:val="center"/>
              <w:rPr>
                <w:rFonts w:eastAsia="Times New Roman" w:cs="Times New Roman"/>
                <w:sz w:val="20"/>
                <w:szCs w:val="20"/>
                <w:lang w:val="fr-FR" w:eastAsia="fr-FR"/>
              </w:rPr>
            </w:pPr>
            <w:r>
              <w:rPr>
                <w:rFonts w:eastAsia="Times New Roman" w:cs="Times New Roman"/>
                <w:sz w:val="20"/>
                <w:szCs w:val="20"/>
                <w:lang w:val="fr-FR" w:eastAsia="fr-FR"/>
              </w:rPr>
              <w:t xml:space="preserve">       49</w:t>
            </w:r>
            <w:r w:rsidRPr="00D15D64">
              <w:rPr>
                <w:rFonts w:eastAsia="Times New Roman" w:cs="Times New Roman"/>
                <w:sz w:val="20"/>
                <w:szCs w:val="20"/>
                <w:lang w:val="fr-FR" w:eastAsia="fr-FR"/>
              </w:rPr>
              <w:t xml:space="preserve"> % van 676.925</w:t>
            </w:r>
          </w:p>
        </w:tc>
        <w:tc>
          <w:tcPr>
            <w:tcW w:w="3472" w:type="dxa"/>
            <w:tcBorders>
              <w:top w:val="single" w:sz="4" w:space="0" w:color="auto"/>
              <w:left w:val="single" w:sz="4" w:space="0" w:color="auto"/>
              <w:bottom w:val="single" w:sz="4" w:space="0" w:color="auto"/>
              <w:right w:val="single" w:sz="4" w:space="0" w:color="auto"/>
            </w:tcBorders>
            <w:hideMark/>
          </w:tcPr>
          <w:p w:rsidR="00192D9B" w:rsidRPr="004802A4" w:rsidRDefault="00192D9B" w:rsidP="005147D8">
            <w:pPr>
              <w:spacing w:after="0" w:line="240" w:lineRule="auto"/>
              <w:rPr>
                <w:rFonts w:eastAsia="Times New Roman" w:cs="Times New Roman"/>
                <w:sz w:val="20"/>
                <w:szCs w:val="20"/>
                <w:lang w:eastAsia="fr-FR"/>
              </w:rPr>
            </w:pPr>
            <w:r w:rsidRPr="004802A4">
              <w:rPr>
                <w:rFonts w:eastAsia="Times New Roman" w:cs="Times New Roman"/>
                <w:sz w:val="20"/>
                <w:szCs w:val="20"/>
                <w:lang w:eastAsia="fr-FR"/>
              </w:rPr>
              <w:t>India, Australië, EO, Cuba</w:t>
            </w:r>
            <w:r w:rsidRPr="004802A4">
              <w:rPr>
                <w:rFonts w:ascii="Times New Roman" w:eastAsia="Times New Roman" w:hAnsi="Times New Roman" w:cs="Times New Roman"/>
                <w:sz w:val="20"/>
                <w:szCs w:val="20"/>
                <w:lang w:eastAsia="fr-FR"/>
              </w:rPr>
              <w:t> </w:t>
            </w:r>
            <w:r w:rsidRPr="004802A4">
              <w:rPr>
                <w:rFonts w:eastAsia="Times New Roman" w:cs="Times New Roman"/>
                <w:sz w:val="20"/>
                <w:szCs w:val="20"/>
                <w:lang w:eastAsia="fr-FR"/>
              </w:rPr>
              <w:t>: 100%</w:t>
            </w:r>
          </w:p>
          <w:p w:rsidR="00192D9B" w:rsidRPr="00075A71" w:rsidRDefault="00192D9B" w:rsidP="00192D9B">
            <w:pPr>
              <w:spacing w:after="0" w:line="240" w:lineRule="auto"/>
              <w:rPr>
                <w:rFonts w:eastAsia="Times New Roman" w:cs="Times New Roman"/>
                <w:sz w:val="20"/>
                <w:szCs w:val="20"/>
                <w:lang w:eastAsia="fr-FR"/>
              </w:rPr>
            </w:pPr>
            <w:r w:rsidRPr="00075A71">
              <w:rPr>
                <w:rFonts w:eastAsia="Times New Roman" w:cs="Times New Roman"/>
                <w:sz w:val="20"/>
                <w:szCs w:val="20"/>
                <w:lang w:eastAsia="fr-FR"/>
              </w:rPr>
              <w:t>Brazilië, Australië: 0 %</w:t>
            </w:r>
            <w:r w:rsidR="00075A71" w:rsidRPr="00075A71">
              <w:rPr>
                <w:rFonts w:eastAsia="Times New Roman" w:cs="Times New Roman"/>
                <w:sz w:val="20"/>
                <w:szCs w:val="20"/>
                <w:lang w:eastAsia="fr-FR"/>
              </w:rPr>
              <w:t xml:space="preserve"> en geen nieuwe aanvragen.</w:t>
            </w:r>
          </w:p>
        </w:tc>
      </w:tr>
      <w:tr w:rsidR="00192D9B" w:rsidRPr="00D15D64" w:rsidTr="00075A71">
        <w:tc>
          <w:tcPr>
            <w:tcW w:w="2055" w:type="dxa"/>
            <w:tcBorders>
              <w:top w:val="single" w:sz="4" w:space="0" w:color="auto"/>
              <w:left w:val="single" w:sz="4" w:space="0" w:color="auto"/>
              <w:bottom w:val="single" w:sz="4" w:space="0" w:color="auto"/>
              <w:right w:val="single" w:sz="4" w:space="0" w:color="auto"/>
            </w:tcBorders>
            <w:hideMark/>
          </w:tcPr>
          <w:p w:rsidR="00192D9B" w:rsidRPr="00D15D64" w:rsidRDefault="00192D9B" w:rsidP="005147D8">
            <w:pPr>
              <w:spacing w:after="0" w:line="240" w:lineRule="auto"/>
              <w:rPr>
                <w:rFonts w:eastAsia="Times New Roman" w:cs="Times New Roman"/>
                <w:sz w:val="20"/>
                <w:szCs w:val="20"/>
                <w:lang w:val="fr-FR" w:eastAsia="fr-FR"/>
              </w:rPr>
            </w:pPr>
            <w:r w:rsidRPr="00D15D64">
              <w:rPr>
                <w:rFonts w:eastAsia="Times New Roman" w:cs="Times New Roman"/>
                <w:sz w:val="20"/>
                <w:szCs w:val="20"/>
                <w:lang w:val="fr-FR" w:eastAsia="fr-FR"/>
              </w:rPr>
              <w:t>Balkan</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192D9B" w:rsidRPr="00D15D64" w:rsidRDefault="00E008D0" w:rsidP="00075A71">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78.087</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192D9B" w:rsidRPr="00D15D64" w:rsidRDefault="00E008D0" w:rsidP="005147D8">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39</w:t>
            </w:r>
            <w:r w:rsidR="00192D9B" w:rsidRPr="00D15D64">
              <w:rPr>
                <w:rFonts w:eastAsia="Times New Roman" w:cs="Times New Roman"/>
                <w:sz w:val="20"/>
                <w:szCs w:val="20"/>
                <w:lang w:val="fr-FR" w:eastAsia="fr-FR"/>
              </w:rPr>
              <w:t xml:space="preserve"> % van 200.000</w:t>
            </w:r>
          </w:p>
        </w:tc>
        <w:tc>
          <w:tcPr>
            <w:tcW w:w="3472" w:type="dxa"/>
            <w:tcBorders>
              <w:top w:val="single" w:sz="4" w:space="0" w:color="auto"/>
              <w:left w:val="single" w:sz="4" w:space="0" w:color="auto"/>
              <w:bottom w:val="single" w:sz="4" w:space="0" w:color="auto"/>
              <w:right w:val="single" w:sz="4" w:space="0" w:color="auto"/>
            </w:tcBorders>
          </w:tcPr>
          <w:p w:rsidR="00192D9B" w:rsidRPr="00D15D64" w:rsidRDefault="00192D9B" w:rsidP="005147D8">
            <w:pPr>
              <w:spacing w:after="0" w:line="240" w:lineRule="auto"/>
              <w:rPr>
                <w:rFonts w:eastAsia="Times New Roman" w:cs="Times New Roman"/>
                <w:sz w:val="20"/>
                <w:szCs w:val="20"/>
                <w:lang w:val="fr-FR" w:eastAsia="fr-FR"/>
              </w:rPr>
            </w:pPr>
          </w:p>
        </w:tc>
      </w:tr>
    </w:tbl>
    <w:p w:rsidR="00192D9B" w:rsidRDefault="00192D9B" w:rsidP="00BC3425">
      <w:pPr>
        <w:spacing w:after="0" w:line="240" w:lineRule="auto"/>
        <w:rPr>
          <w:rFonts w:eastAsia="Times New Roman" w:cs="Times New Roman"/>
          <w:sz w:val="20"/>
          <w:szCs w:val="20"/>
          <w:lang w:val="fr-FR" w:eastAsia="fr-FR"/>
        </w:rPr>
      </w:pPr>
    </w:p>
    <w:p w:rsidR="00192D9B" w:rsidRDefault="00192D9B" w:rsidP="00BC3425">
      <w:pPr>
        <w:spacing w:after="0" w:line="240" w:lineRule="auto"/>
        <w:rPr>
          <w:rFonts w:eastAsia="Times New Roman" w:cs="Times New Roman"/>
          <w:sz w:val="20"/>
          <w:szCs w:val="20"/>
          <w:lang w:val="fr-FR" w:eastAsia="fr-FR"/>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55"/>
        <w:gridCol w:w="1559"/>
        <w:gridCol w:w="2126"/>
        <w:gridCol w:w="3472"/>
      </w:tblGrid>
      <w:tr w:rsidR="00BC3425" w:rsidRPr="00D15D64" w:rsidTr="006A1D6F">
        <w:tc>
          <w:tcPr>
            <w:tcW w:w="2055" w:type="dxa"/>
            <w:tcBorders>
              <w:top w:val="nil"/>
              <w:left w:val="nil"/>
              <w:bottom w:val="single" w:sz="4" w:space="0" w:color="auto"/>
              <w:right w:val="single" w:sz="4" w:space="0" w:color="auto"/>
            </w:tcBorders>
            <w:hideMark/>
          </w:tcPr>
          <w:p w:rsidR="00BC3425" w:rsidRPr="00D15D64" w:rsidRDefault="002D2760" w:rsidP="00BC3425">
            <w:pPr>
              <w:spacing w:after="0" w:line="240" w:lineRule="auto"/>
              <w:jc w:val="center"/>
              <w:rPr>
                <w:rFonts w:eastAsia="Times New Roman" w:cs="Times New Roman"/>
                <w:b/>
                <w:sz w:val="20"/>
                <w:szCs w:val="20"/>
                <w:lang w:val="fr-FR" w:eastAsia="fr-FR"/>
              </w:rPr>
            </w:pPr>
            <w:r>
              <w:rPr>
                <w:rFonts w:eastAsia="Times New Roman" w:cs="Times New Roman"/>
                <w:b/>
                <w:sz w:val="20"/>
                <w:szCs w:val="20"/>
                <w:lang w:val="fr-FR" w:eastAsia="fr-FR"/>
              </w:rPr>
              <w:t>2015/</w:t>
            </w:r>
            <w:r w:rsidR="00192D9B">
              <w:rPr>
                <w:rFonts w:eastAsia="Times New Roman" w:cs="Times New Roman"/>
                <w:b/>
                <w:sz w:val="20"/>
                <w:szCs w:val="20"/>
                <w:lang w:val="fr-FR" w:eastAsia="fr-FR"/>
              </w:rPr>
              <w:t>2016</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BC3425" w:rsidP="00BC3425">
            <w:pPr>
              <w:spacing w:after="0" w:line="240" w:lineRule="auto"/>
              <w:jc w:val="center"/>
              <w:rPr>
                <w:rFonts w:eastAsia="Times New Roman" w:cs="Times New Roman"/>
                <w:sz w:val="20"/>
                <w:szCs w:val="20"/>
                <w:lang w:val="fr-FR" w:eastAsia="fr-FR"/>
              </w:rPr>
            </w:pPr>
            <w:proofErr w:type="spellStart"/>
            <w:r w:rsidRPr="00D15D64">
              <w:rPr>
                <w:rFonts w:eastAsia="Times New Roman" w:cs="Times New Roman"/>
                <w:sz w:val="20"/>
                <w:szCs w:val="20"/>
                <w:lang w:val="fr-FR" w:eastAsia="fr-FR"/>
              </w:rPr>
              <w:t>Gevraagde</w:t>
            </w:r>
            <w:proofErr w:type="spellEnd"/>
            <w:r w:rsidRPr="00D15D64">
              <w:rPr>
                <w:rFonts w:eastAsia="Times New Roman" w:cs="Times New Roman"/>
                <w:sz w:val="20"/>
                <w:szCs w:val="20"/>
                <w:lang w:val="fr-FR" w:eastAsia="fr-FR"/>
              </w:rPr>
              <w:t xml:space="preserve"> </w:t>
            </w:r>
            <w:proofErr w:type="spellStart"/>
            <w:r w:rsidRPr="00D15D64">
              <w:rPr>
                <w:rFonts w:eastAsia="Times New Roman" w:cs="Times New Roman"/>
                <w:sz w:val="20"/>
                <w:szCs w:val="20"/>
                <w:lang w:val="fr-FR" w:eastAsia="fr-FR"/>
              </w:rPr>
              <w:t>hoeveelheid</w:t>
            </w:r>
            <w:proofErr w:type="spellEnd"/>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BC3425" w:rsidP="00BC3425">
            <w:pPr>
              <w:spacing w:after="0" w:line="240" w:lineRule="auto"/>
              <w:rPr>
                <w:rFonts w:eastAsia="Times New Roman" w:cs="Times New Roman"/>
                <w:sz w:val="20"/>
                <w:szCs w:val="20"/>
                <w:lang w:val="fr-FR" w:eastAsia="fr-FR"/>
              </w:rPr>
            </w:pPr>
            <w:r w:rsidRPr="00D15D64">
              <w:rPr>
                <w:rFonts w:eastAsia="Times New Roman" w:cs="Times New Roman"/>
                <w:sz w:val="20"/>
                <w:szCs w:val="20"/>
                <w:lang w:val="fr-FR" w:eastAsia="fr-FR"/>
              </w:rPr>
              <w:t>% van</w:t>
            </w:r>
            <w:r w:rsidR="000F5819" w:rsidRPr="00D15D64">
              <w:rPr>
                <w:rFonts w:eastAsia="Times New Roman" w:cs="Times New Roman"/>
                <w:sz w:val="20"/>
                <w:szCs w:val="20"/>
                <w:lang w:val="fr-FR" w:eastAsia="fr-FR"/>
              </w:rPr>
              <w:t xml:space="preserve"> </w:t>
            </w:r>
            <w:r w:rsidRPr="00D15D64">
              <w:rPr>
                <w:rFonts w:eastAsia="Times New Roman" w:cs="Times New Roman"/>
                <w:sz w:val="20"/>
                <w:szCs w:val="20"/>
                <w:lang w:val="fr-FR" w:eastAsia="fr-FR"/>
              </w:rPr>
              <w:t>TRQ</w:t>
            </w:r>
          </w:p>
        </w:tc>
        <w:tc>
          <w:tcPr>
            <w:tcW w:w="3472" w:type="dxa"/>
            <w:tcBorders>
              <w:top w:val="single" w:sz="4" w:space="0" w:color="auto"/>
              <w:left w:val="single" w:sz="4" w:space="0" w:color="auto"/>
              <w:bottom w:val="single" w:sz="4" w:space="0" w:color="auto"/>
              <w:right w:val="single" w:sz="4" w:space="0" w:color="auto"/>
            </w:tcBorders>
            <w:hideMark/>
          </w:tcPr>
          <w:p w:rsidR="00BC3425" w:rsidRPr="00D15D64" w:rsidRDefault="00BC3425" w:rsidP="00BC3425">
            <w:pPr>
              <w:spacing w:after="0" w:line="240" w:lineRule="auto"/>
              <w:rPr>
                <w:rFonts w:eastAsia="Times New Roman" w:cs="Times New Roman"/>
                <w:sz w:val="20"/>
                <w:szCs w:val="20"/>
                <w:lang w:val="fr-FR" w:eastAsia="fr-FR"/>
              </w:rPr>
            </w:pPr>
            <w:proofErr w:type="spellStart"/>
            <w:r w:rsidRPr="00D15D64">
              <w:rPr>
                <w:rFonts w:eastAsia="Times New Roman" w:cs="Times New Roman"/>
                <w:sz w:val="20"/>
                <w:szCs w:val="20"/>
                <w:lang w:val="fr-FR" w:eastAsia="fr-FR"/>
              </w:rPr>
              <w:t>Opmerkingen</w:t>
            </w:r>
            <w:proofErr w:type="spellEnd"/>
          </w:p>
        </w:tc>
      </w:tr>
      <w:tr w:rsidR="00BC3425" w:rsidRPr="00D15D64"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D15D64" w:rsidRDefault="00BC3425" w:rsidP="00BC3425">
            <w:pPr>
              <w:spacing w:after="0" w:line="240" w:lineRule="auto"/>
              <w:rPr>
                <w:rFonts w:eastAsia="Times New Roman" w:cs="Times New Roman"/>
                <w:sz w:val="20"/>
                <w:szCs w:val="20"/>
                <w:lang w:val="fr-FR" w:eastAsia="fr-FR"/>
              </w:rPr>
            </w:pPr>
            <w:proofErr w:type="spellStart"/>
            <w:r w:rsidRPr="00D15D64">
              <w:rPr>
                <w:rFonts w:eastAsia="Times New Roman" w:cs="Times New Roman"/>
                <w:sz w:val="20"/>
                <w:szCs w:val="20"/>
                <w:lang w:val="fr-FR" w:eastAsia="fr-FR"/>
              </w:rPr>
              <w:t>Moldavië</w:t>
            </w:r>
            <w:proofErr w:type="spellEnd"/>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E008D0" w:rsidP="00970FD4">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54.546</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E008D0" w:rsidP="00075A71">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145</w:t>
            </w:r>
            <w:r w:rsidR="001F697D">
              <w:rPr>
                <w:rFonts w:eastAsia="Times New Roman" w:cs="Times New Roman"/>
                <w:sz w:val="20"/>
                <w:szCs w:val="20"/>
                <w:lang w:val="fr-FR" w:eastAsia="fr-FR"/>
              </w:rPr>
              <w:t xml:space="preserve"> </w:t>
            </w:r>
            <w:r w:rsidR="00BC3425" w:rsidRPr="00D15D64">
              <w:rPr>
                <w:rFonts w:eastAsia="Times New Roman" w:cs="Times New Roman"/>
                <w:sz w:val="20"/>
                <w:szCs w:val="20"/>
                <w:lang w:val="fr-FR" w:eastAsia="fr-FR"/>
              </w:rPr>
              <w:t xml:space="preserve">% </w:t>
            </w:r>
            <w:r w:rsidR="000F5819" w:rsidRPr="00D15D64">
              <w:rPr>
                <w:rFonts w:eastAsia="Times New Roman" w:cs="Times New Roman"/>
                <w:sz w:val="20"/>
                <w:szCs w:val="20"/>
                <w:lang w:val="fr-FR" w:eastAsia="fr-FR"/>
              </w:rPr>
              <w:t>van</w:t>
            </w:r>
            <w:r w:rsidR="00BC3425" w:rsidRPr="00D15D64">
              <w:rPr>
                <w:rFonts w:eastAsia="Times New Roman" w:cs="Times New Roman"/>
                <w:sz w:val="20"/>
                <w:szCs w:val="20"/>
                <w:lang w:val="fr-FR" w:eastAsia="fr-FR"/>
              </w:rPr>
              <w:t xml:space="preserve"> </w:t>
            </w:r>
            <w:r w:rsidR="00C10AB2" w:rsidRPr="00D15D64">
              <w:rPr>
                <w:rFonts w:eastAsia="Times New Roman" w:cs="Times New Roman"/>
                <w:sz w:val="20"/>
                <w:szCs w:val="20"/>
                <w:lang w:val="fr-FR" w:eastAsia="fr-FR"/>
              </w:rPr>
              <w:t>37.400</w:t>
            </w:r>
          </w:p>
        </w:tc>
        <w:tc>
          <w:tcPr>
            <w:tcW w:w="3472" w:type="dxa"/>
            <w:tcBorders>
              <w:top w:val="single" w:sz="4" w:space="0" w:color="auto"/>
              <w:left w:val="single" w:sz="4" w:space="0" w:color="auto"/>
              <w:bottom w:val="single" w:sz="4" w:space="0" w:color="auto"/>
              <w:right w:val="single" w:sz="4" w:space="0" w:color="auto"/>
            </w:tcBorders>
          </w:tcPr>
          <w:p w:rsidR="00BC3425" w:rsidRPr="00D15D64" w:rsidRDefault="00C10AB2" w:rsidP="00BC3425">
            <w:pPr>
              <w:spacing w:after="0" w:line="240" w:lineRule="auto"/>
              <w:rPr>
                <w:rFonts w:eastAsia="Times New Roman" w:cs="Times New Roman"/>
                <w:sz w:val="20"/>
                <w:szCs w:val="20"/>
                <w:lang w:eastAsia="fr-FR"/>
              </w:rPr>
            </w:pPr>
            <w:r w:rsidRPr="00D15D64">
              <w:rPr>
                <w:rFonts w:eastAsia="Times New Roman" w:cs="Times New Roman"/>
                <w:sz w:val="20"/>
                <w:szCs w:val="20"/>
                <w:lang w:eastAsia="fr-FR"/>
              </w:rPr>
              <w:t>Associatieakkoord met een anti douane</w:t>
            </w:r>
            <w:r w:rsidR="00E96532" w:rsidRPr="00D15D64">
              <w:rPr>
                <w:rFonts w:eastAsia="Times New Roman" w:cs="Times New Roman"/>
                <w:sz w:val="20"/>
                <w:szCs w:val="20"/>
                <w:lang w:eastAsia="fr-FR"/>
              </w:rPr>
              <w:t xml:space="preserve"> </w:t>
            </w:r>
            <w:r w:rsidRPr="00D15D64">
              <w:rPr>
                <w:rFonts w:eastAsia="Times New Roman" w:cs="Times New Roman"/>
                <w:sz w:val="20"/>
                <w:szCs w:val="20"/>
                <w:lang w:eastAsia="fr-FR"/>
              </w:rPr>
              <w:t>omzeilingsmechanisme (PB L260 van 30/8/2014)*</w:t>
            </w:r>
          </w:p>
        </w:tc>
      </w:tr>
      <w:tr w:rsidR="00BC3425" w:rsidRPr="00D15D64"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D15D64" w:rsidRDefault="00BC3425" w:rsidP="00BC3425">
            <w:pPr>
              <w:spacing w:after="0" w:line="240" w:lineRule="auto"/>
              <w:rPr>
                <w:rFonts w:eastAsia="Times New Roman" w:cs="Times New Roman"/>
                <w:sz w:val="20"/>
                <w:szCs w:val="20"/>
                <w:lang w:val="fr-FR" w:eastAsia="fr-FR"/>
              </w:rPr>
            </w:pPr>
            <w:proofErr w:type="spellStart"/>
            <w:r w:rsidRPr="00D15D64">
              <w:rPr>
                <w:rFonts w:eastAsia="Times New Roman" w:cs="Times New Roman"/>
                <w:sz w:val="20"/>
                <w:szCs w:val="20"/>
                <w:lang w:val="fr-FR" w:eastAsia="fr-FR"/>
              </w:rPr>
              <w:t>Peru</w:t>
            </w:r>
            <w:proofErr w:type="spellEnd"/>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E008D0" w:rsidP="00BC3425">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23.670</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E008D0" w:rsidP="00C10AB2">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98</w:t>
            </w:r>
            <w:r w:rsidR="00BC3425" w:rsidRPr="00D15D64">
              <w:rPr>
                <w:rFonts w:eastAsia="Times New Roman" w:cs="Times New Roman"/>
                <w:sz w:val="20"/>
                <w:szCs w:val="20"/>
                <w:lang w:val="fr-FR" w:eastAsia="fr-FR"/>
              </w:rPr>
              <w:t xml:space="preserve"> % </w:t>
            </w:r>
            <w:r w:rsidR="000F5819" w:rsidRPr="00D15D64">
              <w:rPr>
                <w:rFonts w:eastAsia="Times New Roman" w:cs="Times New Roman"/>
                <w:sz w:val="20"/>
                <w:szCs w:val="20"/>
                <w:lang w:val="fr-FR" w:eastAsia="fr-FR"/>
              </w:rPr>
              <w:t>van</w:t>
            </w:r>
            <w:r w:rsidR="00BC3425" w:rsidRPr="00D15D64">
              <w:rPr>
                <w:rFonts w:eastAsia="Times New Roman" w:cs="Times New Roman"/>
                <w:sz w:val="20"/>
                <w:szCs w:val="20"/>
                <w:lang w:val="fr-FR" w:eastAsia="fr-FR"/>
              </w:rPr>
              <w:t xml:space="preserve"> </w:t>
            </w:r>
            <w:r w:rsidR="00C10AB2" w:rsidRPr="00D15D64">
              <w:rPr>
                <w:rFonts w:eastAsia="Times New Roman" w:cs="Times New Roman"/>
                <w:sz w:val="20"/>
                <w:szCs w:val="20"/>
                <w:lang w:val="fr-FR" w:eastAsia="fr-FR"/>
              </w:rPr>
              <w:t>23.980</w:t>
            </w:r>
          </w:p>
        </w:tc>
        <w:tc>
          <w:tcPr>
            <w:tcW w:w="3472" w:type="dxa"/>
            <w:tcBorders>
              <w:top w:val="single" w:sz="4" w:space="0" w:color="auto"/>
              <w:left w:val="single" w:sz="4" w:space="0" w:color="auto"/>
              <w:bottom w:val="single" w:sz="4" w:space="0" w:color="auto"/>
              <w:right w:val="single" w:sz="4" w:space="0" w:color="auto"/>
            </w:tcBorders>
          </w:tcPr>
          <w:p w:rsidR="00BC3425" w:rsidRPr="00D15D64" w:rsidRDefault="00BC3425" w:rsidP="00BC3425">
            <w:pPr>
              <w:spacing w:after="0" w:line="240" w:lineRule="auto"/>
              <w:rPr>
                <w:rFonts w:eastAsia="Times New Roman" w:cs="Times New Roman"/>
                <w:sz w:val="20"/>
                <w:szCs w:val="20"/>
                <w:lang w:val="fr-FR" w:eastAsia="fr-FR"/>
              </w:rPr>
            </w:pPr>
          </w:p>
        </w:tc>
      </w:tr>
      <w:tr w:rsidR="00BC3425" w:rsidRPr="00D15D64"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D15D64" w:rsidRDefault="00BC3425" w:rsidP="00BC3425">
            <w:pPr>
              <w:spacing w:after="0" w:line="240" w:lineRule="auto"/>
              <w:rPr>
                <w:rFonts w:eastAsia="Times New Roman" w:cs="Times New Roman"/>
                <w:sz w:val="20"/>
                <w:szCs w:val="20"/>
                <w:lang w:val="fr-FR" w:eastAsia="fr-FR"/>
              </w:rPr>
            </w:pPr>
            <w:proofErr w:type="spellStart"/>
            <w:r w:rsidRPr="00D15D64">
              <w:rPr>
                <w:rFonts w:eastAsia="Times New Roman" w:cs="Times New Roman"/>
                <w:sz w:val="20"/>
                <w:szCs w:val="20"/>
                <w:lang w:val="fr-FR" w:eastAsia="fr-FR"/>
              </w:rPr>
              <w:t>Colombia</w:t>
            </w:r>
            <w:proofErr w:type="spellEnd"/>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075A71" w:rsidP="00BC3425">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34.462</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075A71" w:rsidP="00192D9B">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51</w:t>
            </w:r>
            <w:r w:rsidR="00BC3425" w:rsidRPr="00D15D64">
              <w:rPr>
                <w:rFonts w:eastAsia="Times New Roman" w:cs="Times New Roman"/>
                <w:sz w:val="20"/>
                <w:szCs w:val="20"/>
                <w:lang w:val="fr-FR" w:eastAsia="fr-FR"/>
              </w:rPr>
              <w:t xml:space="preserve"> % </w:t>
            </w:r>
            <w:r w:rsidR="000F5819" w:rsidRPr="00D15D64">
              <w:rPr>
                <w:rFonts w:eastAsia="Times New Roman" w:cs="Times New Roman"/>
                <w:sz w:val="20"/>
                <w:szCs w:val="20"/>
                <w:lang w:val="fr-FR" w:eastAsia="fr-FR"/>
              </w:rPr>
              <w:t>van</w:t>
            </w:r>
            <w:r w:rsidR="00BC3425" w:rsidRPr="00D15D64">
              <w:rPr>
                <w:rFonts w:eastAsia="Times New Roman" w:cs="Times New Roman"/>
                <w:sz w:val="20"/>
                <w:szCs w:val="20"/>
                <w:lang w:val="fr-FR" w:eastAsia="fr-FR"/>
              </w:rPr>
              <w:t xml:space="preserve"> </w:t>
            </w:r>
            <w:r w:rsidR="00C10AB2" w:rsidRPr="00D15D64">
              <w:rPr>
                <w:rFonts w:eastAsia="Times New Roman" w:cs="Times New Roman"/>
                <w:sz w:val="20"/>
                <w:szCs w:val="20"/>
                <w:lang w:val="fr-FR" w:eastAsia="fr-FR"/>
              </w:rPr>
              <w:t>67.580</w:t>
            </w:r>
          </w:p>
        </w:tc>
        <w:tc>
          <w:tcPr>
            <w:tcW w:w="3472" w:type="dxa"/>
            <w:tcBorders>
              <w:top w:val="single" w:sz="4" w:space="0" w:color="auto"/>
              <w:left w:val="single" w:sz="4" w:space="0" w:color="auto"/>
              <w:bottom w:val="single" w:sz="4" w:space="0" w:color="auto"/>
              <w:right w:val="single" w:sz="4" w:space="0" w:color="auto"/>
            </w:tcBorders>
          </w:tcPr>
          <w:p w:rsidR="00BC3425" w:rsidRPr="00D15D64" w:rsidRDefault="00BC3425" w:rsidP="00BC3425">
            <w:pPr>
              <w:spacing w:after="0" w:line="240" w:lineRule="auto"/>
              <w:rPr>
                <w:rFonts w:eastAsia="Times New Roman" w:cs="Times New Roman"/>
                <w:sz w:val="20"/>
                <w:szCs w:val="20"/>
                <w:lang w:val="fr-FR" w:eastAsia="fr-FR"/>
              </w:rPr>
            </w:pPr>
          </w:p>
        </w:tc>
      </w:tr>
      <w:tr w:rsidR="00BC3425" w:rsidRPr="00D15D64"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D15D64" w:rsidRDefault="00BC3425" w:rsidP="00BC3425">
            <w:pPr>
              <w:spacing w:after="0" w:line="240" w:lineRule="auto"/>
              <w:rPr>
                <w:rFonts w:eastAsia="Times New Roman" w:cs="Times New Roman"/>
                <w:sz w:val="20"/>
                <w:szCs w:val="20"/>
                <w:lang w:val="fr-FR" w:eastAsia="fr-FR"/>
              </w:rPr>
            </w:pPr>
            <w:r w:rsidRPr="00D15D64">
              <w:rPr>
                <w:rFonts w:eastAsia="Times New Roman" w:cs="Times New Roman"/>
                <w:sz w:val="20"/>
                <w:szCs w:val="20"/>
                <w:lang w:val="fr-FR" w:eastAsia="fr-FR"/>
              </w:rPr>
              <w:t>Panama</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BC3425" w:rsidP="00BC3425">
            <w:pPr>
              <w:spacing w:after="0" w:line="240" w:lineRule="auto"/>
              <w:jc w:val="right"/>
              <w:rPr>
                <w:rFonts w:eastAsia="Times New Roman" w:cs="Times New Roman"/>
                <w:sz w:val="20"/>
                <w:szCs w:val="20"/>
                <w:lang w:val="fr-FR" w:eastAsia="fr-FR"/>
              </w:rPr>
            </w:pPr>
            <w:r w:rsidRPr="00D15D64">
              <w:rPr>
                <w:rFonts w:eastAsia="Times New Roman" w:cs="Times New Roman"/>
                <w:sz w:val="20"/>
                <w:szCs w:val="20"/>
                <w:lang w:val="fr-FR" w:eastAsia="fr-FR"/>
              </w:rPr>
              <w:t>0</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BC3425" w:rsidP="00C10AB2">
            <w:pPr>
              <w:spacing w:after="0" w:line="240" w:lineRule="auto"/>
              <w:jc w:val="right"/>
              <w:rPr>
                <w:rFonts w:eastAsia="Times New Roman" w:cs="Times New Roman"/>
                <w:sz w:val="20"/>
                <w:szCs w:val="20"/>
                <w:lang w:val="fr-FR" w:eastAsia="fr-FR"/>
              </w:rPr>
            </w:pPr>
            <w:r w:rsidRPr="00D15D64">
              <w:rPr>
                <w:rFonts w:eastAsia="Times New Roman" w:cs="Times New Roman"/>
                <w:sz w:val="20"/>
                <w:szCs w:val="20"/>
                <w:lang w:val="fr-FR" w:eastAsia="fr-FR"/>
              </w:rPr>
              <w:t xml:space="preserve">0 % </w:t>
            </w:r>
            <w:r w:rsidR="000F5819" w:rsidRPr="00D15D64">
              <w:rPr>
                <w:rFonts w:eastAsia="Times New Roman" w:cs="Times New Roman"/>
                <w:sz w:val="20"/>
                <w:szCs w:val="20"/>
                <w:lang w:val="fr-FR" w:eastAsia="fr-FR"/>
              </w:rPr>
              <w:t>van</w:t>
            </w:r>
            <w:r w:rsidRPr="00D15D64">
              <w:rPr>
                <w:rFonts w:eastAsia="Times New Roman" w:cs="Times New Roman"/>
                <w:sz w:val="20"/>
                <w:szCs w:val="20"/>
                <w:lang w:val="fr-FR" w:eastAsia="fr-FR"/>
              </w:rPr>
              <w:t xml:space="preserve"> </w:t>
            </w:r>
            <w:r w:rsidR="00C10AB2" w:rsidRPr="00D15D64">
              <w:rPr>
                <w:rFonts w:eastAsia="Times New Roman" w:cs="Times New Roman"/>
                <w:sz w:val="20"/>
                <w:szCs w:val="20"/>
                <w:lang w:val="fr-FR" w:eastAsia="fr-FR"/>
              </w:rPr>
              <w:t>13.080</w:t>
            </w:r>
          </w:p>
        </w:tc>
        <w:tc>
          <w:tcPr>
            <w:tcW w:w="3472" w:type="dxa"/>
            <w:tcBorders>
              <w:top w:val="single" w:sz="4" w:space="0" w:color="auto"/>
              <w:left w:val="single" w:sz="4" w:space="0" w:color="auto"/>
              <w:bottom w:val="single" w:sz="4" w:space="0" w:color="auto"/>
              <w:right w:val="single" w:sz="4" w:space="0" w:color="auto"/>
            </w:tcBorders>
          </w:tcPr>
          <w:p w:rsidR="00BC3425" w:rsidRPr="00D15D64" w:rsidRDefault="00BC3425" w:rsidP="00BC3425">
            <w:pPr>
              <w:spacing w:after="0" w:line="240" w:lineRule="auto"/>
              <w:rPr>
                <w:rFonts w:eastAsia="Times New Roman" w:cs="Times New Roman"/>
                <w:sz w:val="20"/>
                <w:szCs w:val="20"/>
                <w:lang w:val="fr-FR" w:eastAsia="fr-FR"/>
              </w:rPr>
            </w:pPr>
          </w:p>
        </w:tc>
      </w:tr>
      <w:tr w:rsidR="00BC3425" w:rsidRPr="00D15D64"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D15D64" w:rsidRDefault="00615EBA" w:rsidP="00BC3425">
            <w:pPr>
              <w:spacing w:after="0" w:line="240" w:lineRule="auto"/>
              <w:rPr>
                <w:rFonts w:eastAsia="Times New Roman" w:cs="Times New Roman"/>
                <w:sz w:val="20"/>
                <w:szCs w:val="20"/>
                <w:lang w:val="fr-FR" w:eastAsia="fr-FR"/>
              </w:rPr>
            </w:pPr>
            <w:proofErr w:type="spellStart"/>
            <w:r>
              <w:rPr>
                <w:rFonts w:eastAsia="Times New Roman" w:cs="Times New Roman"/>
                <w:sz w:val="20"/>
                <w:szCs w:val="20"/>
                <w:lang w:val="fr-FR" w:eastAsia="fr-FR"/>
              </w:rPr>
              <w:lastRenderedPageBreak/>
              <w:t>Midden-</w:t>
            </w:r>
            <w:r w:rsidR="00BC3425" w:rsidRPr="00D15D64">
              <w:rPr>
                <w:rFonts w:eastAsia="Times New Roman" w:cs="Times New Roman"/>
                <w:sz w:val="20"/>
                <w:szCs w:val="20"/>
                <w:lang w:val="fr-FR" w:eastAsia="fr-FR"/>
              </w:rPr>
              <w:t>Amerika</w:t>
            </w:r>
            <w:proofErr w:type="spellEnd"/>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075A71" w:rsidP="00E008D0">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106.</w:t>
            </w:r>
            <w:r w:rsidR="00E008D0">
              <w:rPr>
                <w:rFonts w:eastAsia="Times New Roman" w:cs="Times New Roman"/>
                <w:sz w:val="20"/>
                <w:szCs w:val="20"/>
                <w:lang w:val="fr-FR" w:eastAsia="fr-FR"/>
              </w:rPr>
              <w:t>692</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075A71" w:rsidP="00C05CF4">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65</w:t>
            </w:r>
            <w:r w:rsidR="00BC3425" w:rsidRPr="00D15D64">
              <w:rPr>
                <w:rFonts w:eastAsia="Times New Roman" w:cs="Times New Roman"/>
                <w:sz w:val="20"/>
                <w:szCs w:val="20"/>
                <w:lang w:val="fr-FR" w:eastAsia="fr-FR"/>
              </w:rPr>
              <w:t xml:space="preserve"> % </w:t>
            </w:r>
            <w:r w:rsidR="000F5819" w:rsidRPr="00D15D64">
              <w:rPr>
                <w:rFonts w:eastAsia="Times New Roman" w:cs="Times New Roman"/>
                <w:sz w:val="20"/>
                <w:szCs w:val="20"/>
                <w:lang w:val="fr-FR" w:eastAsia="fr-FR"/>
              </w:rPr>
              <w:t xml:space="preserve">van </w:t>
            </w:r>
            <w:r w:rsidR="00C10AB2" w:rsidRPr="00D15D64">
              <w:rPr>
                <w:rFonts w:eastAsia="Times New Roman" w:cs="Times New Roman"/>
                <w:sz w:val="20"/>
                <w:szCs w:val="20"/>
                <w:lang w:val="fr-FR" w:eastAsia="fr-FR"/>
              </w:rPr>
              <w:t>163.500</w:t>
            </w:r>
          </w:p>
        </w:tc>
        <w:tc>
          <w:tcPr>
            <w:tcW w:w="3472" w:type="dxa"/>
            <w:tcBorders>
              <w:top w:val="single" w:sz="4" w:space="0" w:color="auto"/>
              <w:left w:val="single" w:sz="4" w:space="0" w:color="auto"/>
              <w:bottom w:val="single" w:sz="4" w:space="0" w:color="auto"/>
              <w:right w:val="single" w:sz="4" w:space="0" w:color="auto"/>
            </w:tcBorders>
          </w:tcPr>
          <w:p w:rsidR="00BC3425" w:rsidRPr="00D15D64" w:rsidRDefault="00BC3425" w:rsidP="00BC3425">
            <w:pPr>
              <w:spacing w:after="0" w:line="240" w:lineRule="auto"/>
              <w:rPr>
                <w:rFonts w:eastAsia="Times New Roman" w:cs="Times New Roman"/>
                <w:sz w:val="20"/>
                <w:szCs w:val="20"/>
                <w:lang w:val="fr-FR" w:eastAsia="fr-FR"/>
              </w:rPr>
            </w:pPr>
          </w:p>
        </w:tc>
      </w:tr>
      <w:tr w:rsidR="00BC3425" w:rsidRPr="00D15D64"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D15D64" w:rsidRDefault="00BC3425" w:rsidP="004056BD">
            <w:pPr>
              <w:spacing w:after="0" w:line="240" w:lineRule="auto"/>
              <w:rPr>
                <w:rFonts w:eastAsia="Times New Roman" w:cs="Times New Roman"/>
                <w:sz w:val="20"/>
                <w:szCs w:val="20"/>
                <w:lang w:val="fr-FR" w:eastAsia="fr-FR"/>
              </w:rPr>
            </w:pPr>
            <w:proofErr w:type="spellStart"/>
            <w:r w:rsidRPr="00D15D64">
              <w:rPr>
                <w:rFonts w:eastAsia="Times New Roman" w:cs="Times New Roman"/>
                <w:sz w:val="20"/>
                <w:szCs w:val="20"/>
                <w:lang w:val="fr-FR" w:eastAsia="fr-FR"/>
              </w:rPr>
              <w:t>Oekraïne</w:t>
            </w:r>
            <w:proofErr w:type="spellEnd"/>
            <w:r w:rsidRPr="00D15D64">
              <w:rPr>
                <w:rFonts w:eastAsia="Times New Roman" w:cs="Times New Roman"/>
                <w:sz w:val="20"/>
                <w:szCs w:val="20"/>
                <w:lang w:val="fr-FR" w:eastAsia="fr-FR"/>
              </w:rPr>
              <w:t xml:space="preserve"> </w:t>
            </w:r>
            <w:proofErr w:type="spellStart"/>
            <w:r w:rsidR="004056BD" w:rsidRPr="00D15D64">
              <w:rPr>
                <w:rFonts w:eastAsia="Times New Roman" w:cs="Times New Roman"/>
                <w:sz w:val="20"/>
                <w:szCs w:val="20"/>
                <w:lang w:val="fr-FR" w:eastAsia="fr-FR"/>
              </w:rPr>
              <w:t>suiker</w:t>
            </w:r>
            <w:proofErr w:type="spellEnd"/>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145CB6" w:rsidP="00BC3425">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20.070</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145CB6" w:rsidP="000F5819">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100</w:t>
            </w:r>
            <w:r w:rsidR="00BC3425" w:rsidRPr="00D15D64">
              <w:rPr>
                <w:rFonts w:eastAsia="Times New Roman" w:cs="Times New Roman"/>
                <w:sz w:val="20"/>
                <w:szCs w:val="20"/>
                <w:lang w:val="fr-FR" w:eastAsia="fr-FR"/>
              </w:rPr>
              <w:t xml:space="preserve"> % </w:t>
            </w:r>
            <w:r w:rsidR="000F5819" w:rsidRPr="00D15D64">
              <w:rPr>
                <w:rFonts w:eastAsia="Times New Roman" w:cs="Times New Roman"/>
                <w:sz w:val="20"/>
                <w:szCs w:val="20"/>
                <w:lang w:val="fr-FR" w:eastAsia="fr-FR"/>
              </w:rPr>
              <w:t>van</w:t>
            </w:r>
            <w:r w:rsidR="00BC3425" w:rsidRPr="00D15D64">
              <w:rPr>
                <w:rFonts w:eastAsia="Times New Roman" w:cs="Times New Roman"/>
                <w:sz w:val="20"/>
                <w:szCs w:val="20"/>
                <w:lang w:val="fr-FR" w:eastAsia="fr-FR"/>
              </w:rPr>
              <w:t xml:space="preserve"> 20.070</w:t>
            </w:r>
          </w:p>
        </w:tc>
        <w:tc>
          <w:tcPr>
            <w:tcW w:w="3472" w:type="dxa"/>
            <w:tcBorders>
              <w:top w:val="single" w:sz="4" w:space="0" w:color="auto"/>
              <w:left w:val="single" w:sz="4" w:space="0" w:color="auto"/>
              <w:bottom w:val="single" w:sz="4" w:space="0" w:color="auto"/>
              <w:right w:val="single" w:sz="4" w:space="0" w:color="auto"/>
            </w:tcBorders>
          </w:tcPr>
          <w:p w:rsidR="00BC3425" w:rsidRPr="00D15D64" w:rsidRDefault="00BC3425" w:rsidP="00BC3425">
            <w:pPr>
              <w:spacing w:after="0" w:line="240" w:lineRule="auto"/>
              <w:rPr>
                <w:rFonts w:eastAsia="Times New Roman" w:cs="Times New Roman"/>
                <w:sz w:val="20"/>
                <w:szCs w:val="20"/>
                <w:lang w:val="fr-FR" w:eastAsia="fr-FR"/>
              </w:rPr>
            </w:pPr>
          </w:p>
        </w:tc>
      </w:tr>
      <w:tr w:rsidR="00BC3425" w:rsidRPr="00D15D64" w:rsidTr="006A1D6F">
        <w:trPr>
          <w:trHeight w:val="319"/>
        </w:trPr>
        <w:tc>
          <w:tcPr>
            <w:tcW w:w="2055" w:type="dxa"/>
            <w:tcBorders>
              <w:top w:val="single" w:sz="4" w:space="0" w:color="auto"/>
              <w:left w:val="single" w:sz="4" w:space="0" w:color="auto"/>
              <w:bottom w:val="single" w:sz="4" w:space="0" w:color="auto"/>
              <w:right w:val="single" w:sz="4" w:space="0" w:color="auto"/>
            </w:tcBorders>
            <w:hideMark/>
          </w:tcPr>
          <w:p w:rsidR="00BC3425" w:rsidRPr="00D15D64" w:rsidRDefault="00BC3425" w:rsidP="006A1D6F">
            <w:pPr>
              <w:spacing w:after="0" w:line="240" w:lineRule="auto"/>
              <w:rPr>
                <w:rFonts w:eastAsia="Times New Roman" w:cs="Times New Roman"/>
                <w:sz w:val="20"/>
                <w:szCs w:val="20"/>
                <w:lang w:val="fr-FR" w:eastAsia="fr-FR"/>
              </w:rPr>
            </w:pPr>
            <w:proofErr w:type="spellStart"/>
            <w:r w:rsidRPr="00D15D64">
              <w:rPr>
                <w:rFonts w:eastAsia="Times New Roman" w:cs="Times New Roman"/>
                <w:sz w:val="20"/>
                <w:szCs w:val="20"/>
                <w:lang w:val="fr-FR" w:eastAsia="fr-FR"/>
              </w:rPr>
              <w:t>Oekraïne</w:t>
            </w:r>
            <w:proofErr w:type="spellEnd"/>
            <w:r w:rsidRPr="00D15D64">
              <w:rPr>
                <w:rFonts w:eastAsia="Times New Roman" w:cs="Times New Roman"/>
                <w:sz w:val="20"/>
                <w:szCs w:val="20"/>
                <w:lang w:val="fr-FR" w:eastAsia="fr-FR"/>
              </w:rPr>
              <w:t xml:space="preserve"> </w:t>
            </w:r>
            <w:proofErr w:type="spellStart"/>
            <w:r w:rsidRPr="00D15D64">
              <w:rPr>
                <w:rFonts w:eastAsia="Times New Roman" w:cs="Times New Roman"/>
                <w:sz w:val="20"/>
                <w:szCs w:val="20"/>
                <w:lang w:val="fr-FR" w:eastAsia="fr-FR"/>
              </w:rPr>
              <w:t>isogluc</w:t>
            </w:r>
            <w:proofErr w:type="spellEnd"/>
            <w:r w:rsidR="004056BD" w:rsidRPr="00D15D64">
              <w:rPr>
                <w:rFonts w:eastAsia="Times New Roman" w:cs="Times New Roman"/>
                <w:sz w:val="20"/>
                <w:szCs w:val="20"/>
                <w:lang w:val="fr-FR" w:eastAsia="fr-FR"/>
              </w:rPr>
              <w:t>.</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E008D0" w:rsidP="006A1D6F">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5.242</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E008D0" w:rsidP="00F540EB">
            <w:pPr>
              <w:spacing w:after="0" w:line="240" w:lineRule="auto"/>
              <w:ind w:left="360"/>
              <w:jc w:val="right"/>
              <w:rPr>
                <w:rFonts w:eastAsia="Times New Roman" w:cs="Times New Roman"/>
                <w:sz w:val="20"/>
                <w:szCs w:val="20"/>
                <w:lang w:val="fr-FR" w:eastAsia="fr-FR"/>
              </w:rPr>
            </w:pPr>
            <w:r>
              <w:rPr>
                <w:rFonts w:eastAsia="Times New Roman" w:cs="Times New Roman"/>
                <w:sz w:val="20"/>
                <w:szCs w:val="20"/>
                <w:lang w:val="fr-FR" w:eastAsia="fr-FR"/>
              </w:rPr>
              <w:t>52</w:t>
            </w:r>
            <w:r w:rsidR="004056BD" w:rsidRPr="00D15D64">
              <w:rPr>
                <w:rFonts w:eastAsia="Times New Roman" w:cs="Times New Roman"/>
                <w:sz w:val="20"/>
                <w:szCs w:val="20"/>
                <w:lang w:val="fr-FR" w:eastAsia="fr-FR"/>
              </w:rPr>
              <w:t>% van 10.000</w:t>
            </w:r>
          </w:p>
        </w:tc>
        <w:tc>
          <w:tcPr>
            <w:tcW w:w="3472" w:type="dxa"/>
            <w:tcBorders>
              <w:top w:val="single" w:sz="4" w:space="0" w:color="auto"/>
              <w:left w:val="single" w:sz="4" w:space="0" w:color="auto"/>
              <w:bottom w:val="single" w:sz="4" w:space="0" w:color="auto"/>
              <w:right w:val="single" w:sz="4" w:space="0" w:color="auto"/>
            </w:tcBorders>
          </w:tcPr>
          <w:p w:rsidR="00BC3425" w:rsidRPr="00D15D64" w:rsidRDefault="00BC3425" w:rsidP="006A1D6F">
            <w:pPr>
              <w:spacing w:after="0" w:line="240" w:lineRule="auto"/>
              <w:jc w:val="right"/>
              <w:rPr>
                <w:rFonts w:eastAsia="Times New Roman" w:cs="Times New Roman"/>
                <w:sz w:val="20"/>
                <w:szCs w:val="20"/>
                <w:lang w:val="fr-FR" w:eastAsia="fr-FR"/>
              </w:rPr>
            </w:pPr>
          </w:p>
        </w:tc>
      </w:tr>
    </w:tbl>
    <w:p w:rsidR="00BC3425" w:rsidRPr="00D15D64" w:rsidRDefault="00C10AB2" w:rsidP="006A1D6F">
      <w:pPr>
        <w:spacing w:before="120" w:after="120" w:line="240" w:lineRule="auto"/>
        <w:contextualSpacing/>
        <w:rPr>
          <w:rFonts w:eastAsia="Times New Roman" w:cs="Times New Roman"/>
          <w:sz w:val="20"/>
          <w:szCs w:val="20"/>
          <w:lang w:eastAsia="fr-FR"/>
        </w:rPr>
      </w:pPr>
      <w:r w:rsidRPr="00D15D64">
        <w:rPr>
          <w:rFonts w:eastAsia="Times New Roman" w:cs="Times New Roman"/>
          <w:sz w:val="20"/>
          <w:szCs w:val="20"/>
          <w:lang w:eastAsia="fr-FR"/>
        </w:rPr>
        <w:t>* DG TAXUD is belast met de opvolging van de invoer waarop 3 drempels staan:</w:t>
      </w:r>
    </w:p>
    <w:p w:rsidR="00C10AB2" w:rsidRPr="00D15D64" w:rsidRDefault="00C10AB2" w:rsidP="002F3325">
      <w:pPr>
        <w:pStyle w:val="Lijstalinea"/>
        <w:numPr>
          <w:ilvl w:val="0"/>
          <w:numId w:val="13"/>
        </w:numPr>
        <w:spacing w:line="240" w:lineRule="auto"/>
        <w:rPr>
          <w:rFonts w:eastAsia="Times New Roman" w:cs="Times New Roman"/>
          <w:sz w:val="20"/>
          <w:szCs w:val="20"/>
          <w:lang w:eastAsia="fr-FR"/>
        </w:rPr>
      </w:pPr>
      <w:r w:rsidRPr="00D15D64">
        <w:rPr>
          <w:rFonts w:eastAsia="Times New Roman" w:cs="Times New Roman"/>
          <w:sz w:val="20"/>
          <w:szCs w:val="20"/>
          <w:lang w:eastAsia="fr-FR"/>
        </w:rPr>
        <w:t>70 % op grens van 37.400 t: notificatie aan Moldavië</w:t>
      </w:r>
    </w:p>
    <w:p w:rsidR="00C10AB2" w:rsidRPr="00D15D64" w:rsidRDefault="00C10AB2" w:rsidP="002F3325">
      <w:pPr>
        <w:pStyle w:val="Lijstalinea"/>
        <w:numPr>
          <w:ilvl w:val="0"/>
          <w:numId w:val="13"/>
        </w:numPr>
        <w:spacing w:line="240" w:lineRule="auto"/>
        <w:rPr>
          <w:rFonts w:eastAsia="Times New Roman" w:cs="Times New Roman"/>
          <w:sz w:val="20"/>
          <w:szCs w:val="20"/>
          <w:lang w:eastAsia="fr-FR"/>
        </w:rPr>
      </w:pPr>
      <w:r w:rsidRPr="00D15D64">
        <w:rPr>
          <w:rFonts w:eastAsia="Times New Roman" w:cs="Times New Roman"/>
          <w:sz w:val="20"/>
          <w:szCs w:val="20"/>
          <w:lang w:eastAsia="fr-FR"/>
        </w:rPr>
        <w:t>80%: Moldavië moet een geldige verantwoording afleggen betreffende de voorhoging van de invoer</w:t>
      </w:r>
    </w:p>
    <w:p w:rsidR="00C10AB2" w:rsidRDefault="00C10AB2" w:rsidP="002F3325">
      <w:pPr>
        <w:pStyle w:val="Lijstalinea"/>
        <w:numPr>
          <w:ilvl w:val="0"/>
          <w:numId w:val="13"/>
        </w:numPr>
        <w:spacing w:line="240" w:lineRule="auto"/>
        <w:rPr>
          <w:rFonts w:eastAsia="Times New Roman" w:cs="Times New Roman"/>
          <w:sz w:val="20"/>
          <w:szCs w:val="20"/>
          <w:lang w:eastAsia="fr-FR"/>
        </w:rPr>
      </w:pPr>
      <w:r w:rsidRPr="00D15D64">
        <w:rPr>
          <w:rFonts w:eastAsia="Times New Roman" w:cs="Times New Roman"/>
          <w:sz w:val="20"/>
          <w:szCs w:val="20"/>
          <w:lang w:eastAsia="fr-FR"/>
        </w:rPr>
        <w:t>100%: In afwezigheid van een geldige verantwoording zal de EU de preferentiële invoervoorwaarden stopzetten.</w:t>
      </w:r>
    </w:p>
    <w:p w:rsidR="00AB1FA7" w:rsidRPr="00D15D64" w:rsidRDefault="00AB1FA7" w:rsidP="00AB1FA7">
      <w:pPr>
        <w:pStyle w:val="Lijstalinea"/>
        <w:spacing w:line="240" w:lineRule="auto"/>
        <w:rPr>
          <w:rFonts w:eastAsia="Times New Roman" w:cs="Times New Roman"/>
          <w:sz w:val="20"/>
          <w:szCs w:val="20"/>
          <w:lang w:eastAsia="fr-FR"/>
        </w:rPr>
      </w:pPr>
    </w:p>
    <w:p w:rsidR="00BC3425" w:rsidRPr="00D15D64" w:rsidRDefault="00BC3425" w:rsidP="00BC3425">
      <w:pPr>
        <w:keepNext/>
        <w:spacing w:after="0" w:line="240" w:lineRule="auto"/>
        <w:jc w:val="both"/>
        <w:outlineLvl w:val="1"/>
        <w:rPr>
          <w:rFonts w:eastAsia="Times New Roman" w:cs="Times New Roman"/>
          <w:sz w:val="20"/>
          <w:szCs w:val="20"/>
          <w:u w:val="single"/>
          <w:lang w:eastAsia="fr-FR"/>
        </w:rPr>
      </w:pPr>
      <w:r w:rsidRPr="00D15D64">
        <w:rPr>
          <w:rFonts w:eastAsia="Times New Roman" w:cs="Times New Roman"/>
          <w:sz w:val="20"/>
          <w:szCs w:val="20"/>
          <w:u w:val="single"/>
          <w:lang w:eastAsia="fr-FR"/>
        </w:rPr>
        <w:t>Fysieke i</w:t>
      </w:r>
      <w:r w:rsidR="00DF478F" w:rsidRPr="00D15D64">
        <w:rPr>
          <w:rFonts w:eastAsia="Times New Roman" w:cs="Times New Roman"/>
          <w:sz w:val="20"/>
          <w:szCs w:val="20"/>
          <w:u w:val="single"/>
          <w:lang w:eastAsia="fr-FR"/>
        </w:rPr>
        <w:t>nvoer</w:t>
      </w:r>
      <w:r w:rsidRPr="00D15D64">
        <w:rPr>
          <w:rFonts w:eastAsia="Times New Roman" w:cs="Times New Roman"/>
          <w:sz w:val="20"/>
          <w:szCs w:val="20"/>
          <w:u w:val="single"/>
          <w:lang w:eastAsia="fr-FR"/>
        </w:rPr>
        <w:t xml:space="preserve"> (</w:t>
      </w:r>
      <w:r w:rsidR="00E008D0">
        <w:rPr>
          <w:rFonts w:eastAsia="Times New Roman" w:cs="Times New Roman"/>
          <w:sz w:val="20"/>
          <w:szCs w:val="20"/>
          <w:u w:val="single"/>
          <w:lang w:eastAsia="fr-FR"/>
        </w:rPr>
        <w:t>september</w:t>
      </w:r>
      <w:r w:rsidR="00C05CF4">
        <w:rPr>
          <w:rFonts w:eastAsia="Times New Roman" w:cs="Times New Roman"/>
          <w:sz w:val="20"/>
          <w:szCs w:val="20"/>
          <w:u w:val="single"/>
          <w:lang w:eastAsia="fr-FR"/>
        </w:rPr>
        <w:t xml:space="preserve"> </w:t>
      </w:r>
      <w:r w:rsidR="00B43725">
        <w:rPr>
          <w:rFonts w:eastAsia="Times New Roman" w:cs="Times New Roman"/>
          <w:sz w:val="20"/>
          <w:szCs w:val="20"/>
          <w:u w:val="single"/>
          <w:lang w:eastAsia="fr-FR"/>
        </w:rPr>
        <w:t>2016</w:t>
      </w:r>
      <w:r w:rsidRPr="00D15D64">
        <w:rPr>
          <w:rFonts w:eastAsia="Times New Roman" w:cs="Times New Roman"/>
          <w:sz w:val="20"/>
          <w:szCs w:val="20"/>
          <w:u w:val="single"/>
          <w:lang w:eastAsia="fr-FR"/>
        </w:rPr>
        <w:t>).</w:t>
      </w:r>
    </w:p>
    <w:p w:rsidR="00BC3425" w:rsidRPr="00D15D64" w:rsidRDefault="00BC3425" w:rsidP="00BC3425">
      <w:pPr>
        <w:spacing w:after="0" w:line="240" w:lineRule="auto"/>
        <w:jc w:val="both"/>
        <w:rPr>
          <w:rFonts w:eastAsia="Times New Roman" w:cs="Times New Roman"/>
          <w:sz w:val="20"/>
          <w:szCs w:val="20"/>
          <w:lang w:eastAsia="fr-FR"/>
        </w:rPr>
      </w:pPr>
    </w:p>
    <w:p w:rsidR="00BC3425" w:rsidRPr="00D15D64" w:rsidRDefault="000F5819" w:rsidP="00BC3425">
      <w:pPr>
        <w:spacing w:after="0" w:line="240" w:lineRule="auto"/>
        <w:jc w:val="both"/>
        <w:rPr>
          <w:rFonts w:eastAsia="Times New Roman" w:cs="Times New Roman"/>
          <w:sz w:val="20"/>
          <w:szCs w:val="20"/>
          <w:lang w:eastAsia="fr-FR"/>
        </w:rPr>
      </w:pPr>
      <w:r w:rsidRPr="00D15D64">
        <w:rPr>
          <w:rFonts w:eastAsia="Times New Roman" w:cs="Times New Roman"/>
          <w:sz w:val="20"/>
          <w:szCs w:val="20"/>
          <w:lang w:eastAsia="fr-FR"/>
        </w:rPr>
        <w:t xml:space="preserve">De </w:t>
      </w:r>
      <w:r w:rsidR="00187C61" w:rsidRPr="00D15D64">
        <w:rPr>
          <w:rFonts w:eastAsia="Times New Roman" w:cs="Times New Roman"/>
          <w:sz w:val="20"/>
          <w:szCs w:val="20"/>
          <w:lang w:eastAsia="fr-FR"/>
        </w:rPr>
        <w:t>invoer</w:t>
      </w:r>
      <w:r w:rsidRPr="00D15D64">
        <w:rPr>
          <w:rFonts w:eastAsia="Times New Roman" w:cs="Times New Roman"/>
          <w:sz w:val="20"/>
          <w:szCs w:val="20"/>
          <w:lang w:eastAsia="fr-FR"/>
        </w:rPr>
        <w:t xml:space="preserve"> voor campagne </w:t>
      </w:r>
      <w:r w:rsidR="00C10AB2" w:rsidRPr="00D15D64">
        <w:rPr>
          <w:rFonts w:eastAsia="Times New Roman" w:cs="Times New Roman"/>
          <w:sz w:val="20"/>
          <w:szCs w:val="20"/>
          <w:lang w:eastAsia="fr-FR"/>
        </w:rPr>
        <w:t>2015/16</w:t>
      </w:r>
      <w:r w:rsidR="006B5F2A" w:rsidRPr="00D15D64">
        <w:rPr>
          <w:rFonts w:eastAsia="Times New Roman" w:cs="Times New Roman"/>
          <w:sz w:val="20"/>
          <w:szCs w:val="20"/>
          <w:lang w:eastAsia="fr-FR"/>
        </w:rPr>
        <w:t xml:space="preserve"> heeft een volume van </w:t>
      </w:r>
      <w:r w:rsidR="00192D9B">
        <w:rPr>
          <w:rFonts w:eastAsia="Times New Roman" w:cs="Times New Roman"/>
          <w:sz w:val="20"/>
          <w:szCs w:val="20"/>
          <w:lang w:eastAsia="fr-FR"/>
        </w:rPr>
        <w:t>2.</w:t>
      </w:r>
      <w:r w:rsidR="00E008D0">
        <w:rPr>
          <w:rFonts w:eastAsia="Times New Roman" w:cs="Times New Roman"/>
          <w:sz w:val="20"/>
          <w:szCs w:val="20"/>
          <w:lang w:eastAsia="fr-FR"/>
        </w:rPr>
        <w:t>964</w:t>
      </w:r>
      <w:r w:rsidR="00FF3080">
        <w:rPr>
          <w:rFonts w:eastAsia="Times New Roman" w:cs="Times New Roman"/>
          <w:sz w:val="20"/>
          <w:szCs w:val="20"/>
          <w:lang w:eastAsia="fr-FR"/>
        </w:rPr>
        <w:t>.000</w:t>
      </w:r>
      <w:r w:rsidR="00BC3425" w:rsidRPr="00D15D64">
        <w:rPr>
          <w:rFonts w:eastAsia="Times New Roman" w:cs="Times New Roman"/>
          <w:sz w:val="20"/>
          <w:szCs w:val="20"/>
          <w:lang w:eastAsia="fr-FR"/>
        </w:rPr>
        <w:t xml:space="preserve"> t </w:t>
      </w:r>
      <w:r w:rsidRPr="00D15D64">
        <w:rPr>
          <w:rFonts w:eastAsia="Times New Roman" w:cs="Times New Roman"/>
          <w:sz w:val="20"/>
          <w:szCs w:val="20"/>
          <w:lang w:eastAsia="fr-FR"/>
        </w:rPr>
        <w:t xml:space="preserve">bereikt </w:t>
      </w:r>
      <w:r w:rsidR="00BC3425" w:rsidRPr="00D15D64">
        <w:rPr>
          <w:rFonts w:eastAsia="Times New Roman" w:cs="Times New Roman"/>
          <w:sz w:val="20"/>
          <w:szCs w:val="20"/>
          <w:lang w:eastAsia="fr-FR"/>
        </w:rPr>
        <w:t>(</w:t>
      </w:r>
      <w:r w:rsidR="00E008D0">
        <w:rPr>
          <w:rFonts w:eastAsia="Times New Roman" w:cs="Times New Roman"/>
          <w:sz w:val="20"/>
          <w:szCs w:val="20"/>
          <w:lang w:eastAsia="fr-FR"/>
        </w:rPr>
        <w:t>hoger dan</w:t>
      </w:r>
      <w:r w:rsidR="00D15536">
        <w:rPr>
          <w:rFonts w:eastAsia="Times New Roman" w:cs="Times New Roman"/>
          <w:sz w:val="20"/>
          <w:szCs w:val="20"/>
          <w:lang w:eastAsia="fr-FR"/>
        </w:rPr>
        <w:t xml:space="preserve"> de vorige campagne</w:t>
      </w:r>
      <w:r w:rsidR="009A18B5">
        <w:rPr>
          <w:rFonts w:eastAsia="Times New Roman" w:cs="Times New Roman"/>
          <w:sz w:val="20"/>
          <w:szCs w:val="20"/>
          <w:lang w:eastAsia="fr-FR"/>
        </w:rPr>
        <w:t xml:space="preserve"> maar nog steeds minder dan campagne </w:t>
      </w:r>
      <w:r w:rsidR="00D37C20">
        <w:rPr>
          <w:rFonts w:eastAsia="Times New Roman" w:cs="Times New Roman"/>
          <w:sz w:val="20"/>
          <w:szCs w:val="20"/>
          <w:lang w:eastAsia="fr-FR"/>
        </w:rPr>
        <w:t>daarvoor</w:t>
      </w:r>
      <w:r w:rsidR="00BC3425" w:rsidRPr="00D15D64">
        <w:rPr>
          <w:rFonts w:eastAsia="Times New Roman" w:cs="Times New Roman"/>
          <w:sz w:val="20"/>
          <w:szCs w:val="20"/>
          <w:lang w:eastAsia="fr-FR"/>
        </w:rPr>
        <w:t>)</w:t>
      </w:r>
    </w:p>
    <w:p w:rsidR="00BC3425" w:rsidRPr="00FF3080" w:rsidRDefault="00FF3080" w:rsidP="00845A81">
      <w:pPr>
        <w:spacing w:after="0" w:line="240" w:lineRule="auto"/>
        <w:jc w:val="both"/>
        <w:rPr>
          <w:rFonts w:eastAsia="Times New Roman" w:cs="Times New Roman"/>
          <w:sz w:val="20"/>
          <w:szCs w:val="20"/>
          <w:lang w:eastAsia="fr-FR"/>
        </w:rPr>
      </w:pPr>
      <w:r>
        <w:rPr>
          <w:rFonts w:eastAsia="Times New Roman" w:cs="Times New Roman"/>
          <w:sz w:val="20"/>
          <w:szCs w:val="20"/>
          <w:lang w:eastAsia="fr-FR"/>
        </w:rPr>
        <w:t>Oorsprong</w:t>
      </w:r>
      <w:r w:rsidR="00BC3425" w:rsidRPr="00FF3080">
        <w:rPr>
          <w:rFonts w:ascii="Times New Roman" w:eastAsia="Times New Roman" w:hAnsi="Times New Roman" w:cs="Times New Roman"/>
          <w:sz w:val="20"/>
          <w:szCs w:val="20"/>
          <w:lang w:eastAsia="fr-FR"/>
        </w:rPr>
        <w:t> </w:t>
      </w:r>
      <w:r w:rsidR="00BC3425" w:rsidRPr="00FF3080">
        <w:rPr>
          <w:rFonts w:eastAsia="Times New Roman" w:cs="Times New Roman"/>
          <w:sz w:val="20"/>
          <w:szCs w:val="20"/>
          <w:lang w:eastAsia="fr-FR"/>
        </w:rPr>
        <w:t xml:space="preserve">: </w:t>
      </w:r>
      <w:r w:rsidR="00590943" w:rsidRPr="00FF3080">
        <w:rPr>
          <w:rFonts w:eastAsia="Times New Roman" w:cs="Times New Roman"/>
          <w:sz w:val="20"/>
          <w:szCs w:val="20"/>
          <w:lang w:eastAsia="fr-FR"/>
        </w:rPr>
        <w:t>5</w:t>
      </w:r>
      <w:r w:rsidR="00E008D0">
        <w:rPr>
          <w:rFonts w:eastAsia="Times New Roman" w:cs="Times New Roman"/>
          <w:sz w:val="20"/>
          <w:szCs w:val="20"/>
          <w:lang w:eastAsia="fr-FR"/>
        </w:rPr>
        <w:t>5</w:t>
      </w:r>
      <w:r w:rsidR="00E96532" w:rsidRPr="00FF3080">
        <w:rPr>
          <w:rFonts w:eastAsia="Times New Roman" w:cs="Times New Roman"/>
          <w:sz w:val="20"/>
          <w:szCs w:val="20"/>
          <w:lang w:eastAsia="fr-FR"/>
        </w:rPr>
        <w:t xml:space="preserve">% EPA/EBA, </w:t>
      </w:r>
      <w:r>
        <w:rPr>
          <w:rFonts w:eastAsia="Times New Roman" w:cs="Times New Roman"/>
          <w:sz w:val="20"/>
          <w:szCs w:val="20"/>
          <w:lang w:eastAsia="fr-FR"/>
        </w:rPr>
        <w:t>9</w:t>
      </w:r>
      <w:r w:rsidR="00C247B3" w:rsidRPr="00FF3080">
        <w:rPr>
          <w:rFonts w:eastAsia="Times New Roman" w:cs="Times New Roman"/>
          <w:sz w:val="20"/>
          <w:szCs w:val="20"/>
          <w:lang w:eastAsia="fr-FR"/>
        </w:rPr>
        <w:t>% Midden-</w:t>
      </w:r>
      <w:r w:rsidR="00E96532" w:rsidRPr="00FF3080">
        <w:rPr>
          <w:rFonts w:eastAsia="Times New Roman" w:cs="Times New Roman"/>
          <w:sz w:val="20"/>
          <w:szCs w:val="20"/>
          <w:lang w:eastAsia="fr-FR"/>
        </w:rPr>
        <w:t>Amerika/Colombia/Peru</w:t>
      </w:r>
      <w:r w:rsidR="00BC3425" w:rsidRPr="00FF3080">
        <w:rPr>
          <w:rFonts w:eastAsia="Times New Roman" w:cs="Times New Roman"/>
          <w:sz w:val="20"/>
          <w:szCs w:val="20"/>
          <w:lang w:eastAsia="fr-FR"/>
        </w:rPr>
        <w:t xml:space="preserve">, </w:t>
      </w:r>
      <w:r w:rsidR="00E008D0">
        <w:rPr>
          <w:rFonts w:eastAsia="Times New Roman" w:cs="Times New Roman"/>
          <w:sz w:val="20"/>
          <w:szCs w:val="20"/>
          <w:lang w:eastAsia="fr-FR"/>
        </w:rPr>
        <w:t>16</w:t>
      </w:r>
      <w:r>
        <w:rPr>
          <w:rFonts w:eastAsia="Times New Roman" w:cs="Times New Roman"/>
          <w:sz w:val="20"/>
          <w:szCs w:val="20"/>
          <w:lang w:eastAsia="fr-FR"/>
        </w:rPr>
        <w:t>% Brazilië , 7 % Cuba, 6</w:t>
      </w:r>
      <w:r w:rsidR="00E96532" w:rsidRPr="00FF3080">
        <w:rPr>
          <w:rFonts w:eastAsia="Times New Roman" w:cs="Times New Roman"/>
          <w:sz w:val="20"/>
          <w:szCs w:val="20"/>
          <w:lang w:eastAsia="fr-FR"/>
        </w:rPr>
        <w:t>% Balkan</w:t>
      </w:r>
    </w:p>
    <w:p w:rsidR="00845A81" w:rsidRPr="00FF3080" w:rsidRDefault="00845A81" w:rsidP="00845A81">
      <w:pPr>
        <w:spacing w:after="0" w:line="240" w:lineRule="auto"/>
        <w:jc w:val="both"/>
        <w:rPr>
          <w:rFonts w:eastAsia="Times New Roman" w:cs="Times New Roman"/>
          <w:sz w:val="20"/>
          <w:szCs w:val="20"/>
          <w:lang w:eastAsia="fr-FR"/>
        </w:rPr>
      </w:pPr>
    </w:p>
    <w:p w:rsidR="00BC3425" w:rsidRPr="00D15D64" w:rsidRDefault="00BC3425" w:rsidP="00BC3425">
      <w:pPr>
        <w:keepNext/>
        <w:spacing w:after="0" w:line="240" w:lineRule="auto"/>
        <w:jc w:val="both"/>
        <w:outlineLvl w:val="1"/>
        <w:rPr>
          <w:rFonts w:eastAsia="Times New Roman" w:cs="Times New Roman"/>
          <w:sz w:val="20"/>
          <w:szCs w:val="20"/>
          <w:u w:val="single"/>
          <w:lang w:eastAsia="fr-FR"/>
        </w:rPr>
      </w:pPr>
      <w:r w:rsidRPr="00D15D64">
        <w:rPr>
          <w:rFonts w:eastAsia="Times New Roman" w:cs="Times New Roman"/>
          <w:sz w:val="20"/>
          <w:szCs w:val="20"/>
          <w:u w:val="single"/>
          <w:lang w:eastAsia="fr-FR"/>
        </w:rPr>
        <w:t xml:space="preserve">Fysieke </w:t>
      </w:r>
      <w:r w:rsidR="00DF478F" w:rsidRPr="00D15D64">
        <w:rPr>
          <w:rFonts w:eastAsia="Times New Roman" w:cs="Times New Roman"/>
          <w:sz w:val="20"/>
          <w:szCs w:val="20"/>
          <w:u w:val="single"/>
          <w:lang w:eastAsia="fr-FR"/>
        </w:rPr>
        <w:t>uitvoer</w:t>
      </w:r>
      <w:r w:rsidRPr="00D15D64">
        <w:rPr>
          <w:rFonts w:eastAsia="Times New Roman" w:cs="Times New Roman"/>
          <w:sz w:val="20"/>
          <w:szCs w:val="20"/>
          <w:u w:val="single"/>
          <w:lang w:eastAsia="fr-FR"/>
        </w:rPr>
        <w:t xml:space="preserve"> (</w:t>
      </w:r>
      <w:r w:rsidR="00E008D0">
        <w:rPr>
          <w:rFonts w:eastAsia="Times New Roman" w:cs="Times New Roman"/>
          <w:sz w:val="20"/>
          <w:szCs w:val="20"/>
          <w:u w:val="single"/>
          <w:lang w:eastAsia="fr-FR"/>
        </w:rPr>
        <w:t>september</w:t>
      </w:r>
      <w:r w:rsidR="00B43725">
        <w:rPr>
          <w:rFonts w:eastAsia="Times New Roman" w:cs="Times New Roman"/>
          <w:sz w:val="20"/>
          <w:szCs w:val="20"/>
          <w:u w:val="single"/>
          <w:lang w:eastAsia="fr-FR"/>
        </w:rPr>
        <w:t xml:space="preserve"> 2016</w:t>
      </w:r>
      <w:r w:rsidRPr="00D15D64">
        <w:rPr>
          <w:rFonts w:eastAsia="Times New Roman" w:cs="Times New Roman"/>
          <w:sz w:val="20"/>
          <w:szCs w:val="20"/>
          <w:u w:val="single"/>
          <w:lang w:eastAsia="fr-FR"/>
        </w:rPr>
        <w:t>):</w:t>
      </w:r>
    </w:p>
    <w:p w:rsidR="00BC3425" w:rsidRPr="00FB1B10" w:rsidRDefault="00BC3425" w:rsidP="000F5819">
      <w:pPr>
        <w:keepNext/>
        <w:spacing w:after="0" w:line="240" w:lineRule="auto"/>
        <w:jc w:val="both"/>
        <w:outlineLvl w:val="1"/>
        <w:rPr>
          <w:rFonts w:eastAsia="Times New Roman" w:cs="Times New Roman"/>
          <w:sz w:val="20"/>
          <w:szCs w:val="20"/>
          <w:lang w:eastAsia="fr-FR"/>
        </w:rPr>
      </w:pPr>
    </w:p>
    <w:p w:rsidR="00BC3425" w:rsidRDefault="000F5819" w:rsidP="000F5819">
      <w:pPr>
        <w:keepNext/>
        <w:spacing w:after="0" w:line="240" w:lineRule="auto"/>
        <w:jc w:val="both"/>
        <w:outlineLvl w:val="1"/>
        <w:rPr>
          <w:rFonts w:eastAsia="Times New Roman" w:cs="Times New Roman"/>
          <w:sz w:val="20"/>
          <w:szCs w:val="20"/>
          <w:lang w:eastAsia="fr-FR"/>
        </w:rPr>
      </w:pPr>
      <w:r w:rsidRPr="00D15D64">
        <w:rPr>
          <w:rFonts w:eastAsia="Times New Roman" w:cs="Times New Roman"/>
          <w:sz w:val="20"/>
          <w:szCs w:val="20"/>
          <w:lang w:eastAsia="fr-FR"/>
        </w:rPr>
        <w:t xml:space="preserve">De </w:t>
      </w:r>
      <w:r w:rsidR="00187C61" w:rsidRPr="00D15D64">
        <w:rPr>
          <w:rFonts w:eastAsia="Times New Roman" w:cs="Times New Roman"/>
          <w:sz w:val="20"/>
          <w:szCs w:val="20"/>
          <w:lang w:eastAsia="fr-FR"/>
        </w:rPr>
        <w:t>uitvoer</w:t>
      </w:r>
      <w:r w:rsidRPr="00D15D64">
        <w:rPr>
          <w:rFonts w:eastAsia="Times New Roman" w:cs="Times New Roman"/>
          <w:sz w:val="20"/>
          <w:szCs w:val="20"/>
          <w:lang w:eastAsia="fr-FR"/>
        </w:rPr>
        <w:t xml:space="preserve"> heeft een volume van </w:t>
      </w:r>
      <w:r w:rsidR="00FF3080">
        <w:rPr>
          <w:rFonts w:eastAsia="Times New Roman" w:cs="Times New Roman"/>
          <w:sz w:val="20"/>
          <w:szCs w:val="20"/>
          <w:lang w:eastAsia="fr-FR"/>
        </w:rPr>
        <w:t>1.</w:t>
      </w:r>
      <w:r w:rsidR="00E008D0">
        <w:rPr>
          <w:rFonts w:eastAsia="Times New Roman" w:cs="Times New Roman"/>
          <w:sz w:val="20"/>
          <w:szCs w:val="20"/>
          <w:lang w:eastAsia="fr-FR"/>
        </w:rPr>
        <w:t>309</w:t>
      </w:r>
      <w:r w:rsidR="00590943">
        <w:rPr>
          <w:rFonts w:eastAsia="Times New Roman" w:cs="Times New Roman"/>
          <w:sz w:val="20"/>
          <w:szCs w:val="20"/>
          <w:lang w:eastAsia="fr-FR"/>
        </w:rPr>
        <w:t>.000</w:t>
      </w:r>
      <w:r w:rsidR="00BC3425" w:rsidRPr="00D15D64">
        <w:rPr>
          <w:rFonts w:eastAsia="Times New Roman" w:cs="Times New Roman"/>
          <w:sz w:val="20"/>
          <w:szCs w:val="20"/>
          <w:lang w:eastAsia="fr-FR"/>
        </w:rPr>
        <w:t xml:space="preserve"> t </w:t>
      </w:r>
      <w:r w:rsidRPr="00D15D64">
        <w:rPr>
          <w:rFonts w:eastAsia="Times New Roman" w:cs="Times New Roman"/>
          <w:sz w:val="20"/>
          <w:szCs w:val="20"/>
          <w:lang w:eastAsia="fr-FR"/>
        </w:rPr>
        <w:t xml:space="preserve">bereikt voor de campagne </w:t>
      </w:r>
      <w:r w:rsidR="00BC3425" w:rsidRPr="00D15D64">
        <w:rPr>
          <w:rFonts w:eastAsia="Times New Roman" w:cs="Times New Roman"/>
          <w:sz w:val="20"/>
          <w:szCs w:val="20"/>
          <w:lang w:eastAsia="fr-FR"/>
        </w:rPr>
        <w:t>201</w:t>
      </w:r>
      <w:r w:rsidR="006B5F2A" w:rsidRPr="00D15D64">
        <w:rPr>
          <w:rFonts w:eastAsia="Times New Roman" w:cs="Times New Roman"/>
          <w:sz w:val="20"/>
          <w:szCs w:val="20"/>
          <w:lang w:eastAsia="fr-FR"/>
        </w:rPr>
        <w:t>5/16</w:t>
      </w:r>
      <w:r w:rsidR="00BC3425" w:rsidRPr="00D15D64">
        <w:rPr>
          <w:rFonts w:eastAsia="Times New Roman" w:cs="Times New Roman"/>
          <w:sz w:val="20"/>
          <w:szCs w:val="20"/>
          <w:lang w:eastAsia="fr-FR"/>
        </w:rPr>
        <w:t xml:space="preserve"> (</w:t>
      </w:r>
      <w:r w:rsidR="00D15536">
        <w:rPr>
          <w:rFonts w:eastAsia="Times New Roman" w:cs="Times New Roman"/>
          <w:sz w:val="20"/>
          <w:szCs w:val="20"/>
          <w:lang w:eastAsia="fr-FR"/>
        </w:rPr>
        <w:t>minder dan vorige campagne</w:t>
      </w:r>
      <w:r w:rsidR="00C05CF4">
        <w:rPr>
          <w:rFonts w:eastAsia="Times New Roman" w:cs="Times New Roman"/>
          <w:sz w:val="20"/>
          <w:szCs w:val="20"/>
          <w:lang w:eastAsia="fr-FR"/>
        </w:rPr>
        <w:t>s</w:t>
      </w:r>
      <w:r w:rsidR="00BC3425" w:rsidRPr="00D15D64">
        <w:rPr>
          <w:rFonts w:eastAsia="Times New Roman" w:cs="Times New Roman"/>
          <w:sz w:val="20"/>
          <w:szCs w:val="20"/>
          <w:lang w:eastAsia="fr-FR"/>
        </w:rPr>
        <w:t>).</w:t>
      </w:r>
      <w:r w:rsidR="00FF3080">
        <w:rPr>
          <w:rFonts w:eastAsia="Times New Roman" w:cs="Times New Roman"/>
          <w:sz w:val="20"/>
          <w:szCs w:val="20"/>
          <w:lang w:eastAsia="fr-FR"/>
        </w:rPr>
        <w:t xml:space="preserve"> </w:t>
      </w:r>
    </w:p>
    <w:p w:rsidR="00BC3425" w:rsidRPr="00D15D64" w:rsidRDefault="00BC3425" w:rsidP="00BC3425">
      <w:pPr>
        <w:spacing w:after="0" w:line="240" w:lineRule="auto"/>
        <w:rPr>
          <w:rFonts w:eastAsia="Times New Roman" w:cs="Times New Roman"/>
          <w:sz w:val="20"/>
          <w:szCs w:val="20"/>
          <w:lang w:eastAsia="fr-FR"/>
        </w:rPr>
      </w:pPr>
    </w:p>
    <w:p w:rsidR="00BC3425" w:rsidRPr="00D15D64" w:rsidRDefault="000F5819" w:rsidP="000F5819">
      <w:pPr>
        <w:keepNext/>
        <w:spacing w:after="0" w:line="240" w:lineRule="auto"/>
        <w:jc w:val="both"/>
        <w:outlineLvl w:val="1"/>
        <w:rPr>
          <w:rFonts w:eastAsia="Times New Roman" w:cs="Times New Roman"/>
          <w:sz w:val="20"/>
          <w:szCs w:val="20"/>
          <w:u w:val="single"/>
          <w:lang w:eastAsia="fr-FR"/>
        </w:rPr>
      </w:pPr>
      <w:r w:rsidRPr="00D15D64">
        <w:rPr>
          <w:rFonts w:eastAsia="Times New Roman" w:cs="Times New Roman"/>
          <w:sz w:val="20"/>
          <w:szCs w:val="20"/>
          <w:u w:val="single"/>
          <w:lang w:eastAsia="fr-FR"/>
        </w:rPr>
        <w:t>Voorra</w:t>
      </w:r>
      <w:r w:rsidR="00DF478F" w:rsidRPr="00D15D64">
        <w:rPr>
          <w:rFonts w:eastAsia="Times New Roman" w:cs="Times New Roman"/>
          <w:sz w:val="20"/>
          <w:szCs w:val="20"/>
          <w:u w:val="single"/>
          <w:lang w:eastAsia="fr-FR"/>
        </w:rPr>
        <w:t xml:space="preserve">ad </w:t>
      </w:r>
      <w:r w:rsidRPr="00D15D64">
        <w:rPr>
          <w:rFonts w:eastAsia="Times New Roman" w:cs="Times New Roman"/>
          <w:sz w:val="20"/>
          <w:szCs w:val="20"/>
          <w:u w:val="single"/>
          <w:lang w:eastAsia="fr-FR"/>
        </w:rPr>
        <w:t>(</w:t>
      </w:r>
      <w:r w:rsidR="00E008D0">
        <w:rPr>
          <w:rFonts w:eastAsia="Times New Roman" w:cs="Times New Roman"/>
          <w:sz w:val="20"/>
          <w:szCs w:val="20"/>
          <w:u w:val="single"/>
          <w:lang w:eastAsia="fr-FR"/>
        </w:rPr>
        <w:t>augustus</w:t>
      </w:r>
      <w:r w:rsidR="00B43725">
        <w:rPr>
          <w:rFonts w:eastAsia="Times New Roman" w:cs="Times New Roman"/>
          <w:sz w:val="20"/>
          <w:szCs w:val="20"/>
          <w:u w:val="single"/>
          <w:lang w:eastAsia="fr-FR"/>
        </w:rPr>
        <w:t xml:space="preserve"> 2016</w:t>
      </w:r>
      <w:r w:rsidRPr="00D15D64">
        <w:rPr>
          <w:rFonts w:eastAsia="Times New Roman" w:cs="Times New Roman"/>
          <w:sz w:val="20"/>
          <w:szCs w:val="20"/>
          <w:u w:val="single"/>
          <w:lang w:eastAsia="fr-FR"/>
        </w:rPr>
        <w:t>)</w:t>
      </w:r>
      <w:r w:rsidR="00BC3425" w:rsidRPr="00D15D64">
        <w:rPr>
          <w:rFonts w:eastAsia="Times New Roman" w:cs="Times New Roman"/>
          <w:sz w:val="20"/>
          <w:szCs w:val="20"/>
          <w:u w:val="single"/>
          <w:lang w:eastAsia="fr-FR"/>
        </w:rPr>
        <w:t xml:space="preserve"> </w:t>
      </w:r>
    </w:p>
    <w:p w:rsidR="00BC3425" w:rsidRPr="00D15D64" w:rsidRDefault="00BC3425" w:rsidP="00BC3425">
      <w:pPr>
        <w:spacing w:after="0" w:line="240" w:lineRule="auto"/>
        <w:jc w:val="both"/>
        <w:rPr>
          <w:rFonts w:eastAsia="Times New Roman" w:cs="Times New Roman"/>
          <w:sz w:val="20"/>
          <w:szCs w:val="20"/>
          <w:lang w:eastAsia="fr-FR"/>
        </w:rPr>
      </w:pPr>
    </w:p>
    <w:p w:rsidR="00084CCC" w:rsidRDefault="000F5819" w:rsidP="006A1D6F">
      <w:pPr>
        <w:tabs>
          <w:tab w:val="left" w:pos="708"/>
          <w:tab w:val="left" w:pos="1890"/>
        </w:tabs>
        <w:spacing w:after="120" w:line="240" w:lineRule="auto"/>
        <w:jc w:val="both"/>
        <w:rPr>
          <w:rFonts w:eastAsia="Times New Roman" w:cs="Times New Roman"/>
          <w:sz w:val="20"/>
          <w:szCs w:val="20"/>
          <w:lang w:eastAsia="fr-FR"/>
        </w:rPr>
      </w:pPr>
      <w:r w:rsidRPr="00D15D64">
        <w:rPr>
          <w:rFonts w:eastAsia="Times New Roman" w:cs="Times New Roman"/>
          <w:sz w:val="20"/>
          <w:szCs w:val="20"/>
          <w:lang w:eastAsia="fr-FR"/>
        </w:rPr>
        <w:t xml:space="preserve">De voorraden hebben eind </w:t>
      </w:r>
      <w:r w:rsidR="00E008D0">
        <w:rPr>
          <w:rFonts w:eastAsia="Times New Roman" w:cs="Times New Roman"/>
          <w:sz w:val="20"/>
          <w:szCs w:val="20"/>
          <w:lang w:eastAsia="fr-FR"/>
        </w:rPr>
        <w:t>augustus</w:t>
      </w:r>
      <w:r w:rsidRPr="00D15D64">
        <w:rPr>
          <w:rFonts w:eastAsia="Times New Roman" w:cs="Times New Roman"/>
          <w:sz w:val="20"/>
          <w:szCs w:val="20"/>
          <w:lang w:eastAsia="fr-FR"/>
        </w:rPr>
        <w:t xml:space="preserve"> een volume bereikt van</w:t>
      </w:r>
      <w:r w:rsidR="00BC3425" w:rsidRPr="00D15D64">
        <w:rPr>
          <w:rFonts w:eastAsia="Times New Roman" w:cs="Times New Roman"/>
          <w:sz w:val="20"/>
          <w:szCs w:val="20"/>
          <w:lang w:eastAsia="fr-FR"/>
        </w:rPr>
        <w:t xml:space="preserve"> </w:t>
      </w:r>
      <w:r w:rsidR="00E008D0">
        <w:rPr>
          <w:rFonts w:eastAsia="Times New Roman" w:cs="Times New Roman"/>
          <w:sz w:val="20"/>
          <w:szCs w:val="20"/>
          <w:lang w:eastAsia="fr-FR"/>
        </w:rPr>
        <w:t>2,311</w:t>
      </w:r>
      <w:r w:rsidR="00C05CF4">
        <w:rPr>
          <w:rFonts w:eastAsia="Times New Roman" w:cs="Times New Roman"/>
          <w:sz w:val="20"/>
          <w:szCs w:val="20"/>
          <w:lang w:eastAsia="fr-FR"/>
        </w:rPr>
        <w:t xml:space="preserve"> M</w:t>
      </w:r>
      <w:r w:rsidR="00BC3425" w:rsidRPr="00D15D64">
        <w:rPr>
          <w:rFonts w:eastAsia="Times New Roman" w:cs="Times New Roman"/>
          <w:sz w:val="20"/>
          <w:szCs w:val="20"/>
          <w:lang w:eastAsia="fr-FR"/>
        </w:rPr>
        <w:t>t</w:t>
      </w:r>
      <w:r w:rsidR="00B43725">
        <w:rPr>
          <w:rFonts w:eastAsia="Times New Roman" w:cs="Times New Roman"/>
          <w:sz w:val="20"/>
          <w:szCs w:val="20"/>
          <w:lang w:eastAsia="fr-FR"/>
        </w:rPr>
        <w:t xml:space="preserve"> (</w:t>
      </w:r>
      <w:r w:rsidR="00E008D0">
        <w:rPr>
          <w:rFonts w:eastAsia="Times New Roman" w:cs="Times New Roman"/>
          <w:sz w:val="20"/>
          <w:szCs w:val="20"/>
          <w:lang w:eastAsia="fr-FR"/>
        </w:rPr>
        <w:t>of 2,150 Mt zonder de nieuwe productie)</w:t>
      </w:r>
      <w:r w:rsidR="00084CCC">
        <w:rPr>
          <w:rFonts w:eastAsia="Times New Roman" w:cs="Times New Roman"/>
          <w:sz w:val="20"/>
          <w:szCs w:val="20"/>
          <w:lang w:eastAsia="fr-FR"/>
        </w:rPr>
        <w:t xml:space="preserve">.   </w:t>
      </w:r>
    </w:p>
    <w:p w:rsidR="00D82DC2" w:rsidRDefault="00D82DC2" w:rsidP="006A1D6F">
      <w:pPr>
        <w:tabs>
          <w:tab w:val="left" w:pos="708"/>
          <w:tab w:val="left" w:pos="1890"/>
        </w:tabs>
        <w:spacing w:after="120" w:line="240" w:lineRule="auto"/>
        <w:jc w:val="both"/>
        <w:rPr>
          <w:rFonts w:eastAsia="Times New Roman" w:cs="Times New Roman"/>
          <w:sz w:val="20"/>
          <w:szCs w:val="20"/>
          <w:lang w:eastAsia="fr-FR"/>
        </w:rPr>
      </w:pPr>
      <w:r>
        <w:rPr>
          <w:rFonts w:eastAsia="Times New Roman" w:cs="Times New Roman"/>
          <w:sz w:val="20"/>
          <w:szCs w:val="20"/>
          <w:lang w:eastAsia="fr-FR"/>
        </w:rPr>
        <w:t>COM herinnert eraan dat de suikerhoeveelheden in juli, augustus en september komende van de volgende campagne, moeten worden gespecifieerd in de mededelingen van de voorraden.</w:t>
      </w:r>
    </w:p>
    <w:p w:rsidR="00BE60F2" w:rsidRDefault="00BE60F2" w:rsidP="000603F7">
      <w:pPr>
        <w:pStyle w:val="Koptekst"/>
        <w:tabs>
          <w:tab w:val="clear" w:pos="4536"/>
          <w:tab w:val="clear" w:pos="9072"/>
        </w:tabs>
        <w:spacing w:before="120"/>
        <w:jc w:val="both"/>
      </w:pPr>
    </w:p>
    <w:p w:rsidR="00E008D0" w:rsidRDefault="00E008D0" w:rsidP="00E008D0">
      <w:pPr>
        <w:pStyle w:val="Koptekst"/>
        <w:tabs>
          <w:tab w:val="left" w:pos="708"/>
        </w:tabs>
        <w:jc w:val="center"/>
      </w:pPr>
      <w:r>
        <w:rPr>
          <w:rFonts w:ascii="Times New Roman" w:eastAsia="Times New Roman" w:hAnsi="Times New Roman" w:cs="Times New Roman"/>
          <w:sz w:val="24"/>
          <w:szCs w:val="24"/>
          <w:lang w:val="fr-FR" w:eastAsia="fr-FR"/>
        </w:rPr>
        <w:object w:dxaOrig="1545" w:dyaOrig="990">
          <v:shape id="_x0000_i1026" type="#_x0000_t75" style="width:77.45pt;height:49.6pt" o:ole="">
            <v:imagedata r:id="rId18" o:title=""/>
          </v:shape>
          <o:OLEObject Type="Embed" ProgID="AcroExch.Document.DC" ShapeID="_x0000_i1026" DrawAspect="Icon" ObjectID="_1541593901" r:id="rId19"/>
        </w:object>
      </w:r>
      <w:r>
        <w:t xml:space="preserve">   </w:t>
      </w:r>
      <w:r>
        <w:rPr>
          <w:rFonts w:ascii="Times New Roman" w:eastAsia="Times New Roman" w:hAnsi="Times New Roman" w:cs="Times New Roman"/>
          <w:sz w:val="24"/>
          <w:szCs w:val="24"/>
          <w:lang w:val="fr-FR" w:eastAsia="fr-FR"/>
        </w:rPr>
        <w:object w:dxaOrig="1545" w:dyaOrig="990">
          <v:shape id="_x0000_i1027" type="#_x0000_t75" style="width:77.45pt;height:49.6pt" o:ole="">
            <v:imagedata r:id="rId20" o:title=""/>
          </v:shape>
          <o:OLEObject Type="Embed" ProgID="AcroExch.Document.DC" ShapeID="_x0000_i1027" DrawAspect="Icon" ObjectID="_1541593902" r:id="rId21"/>
        </w:object>
      </w:r>
      <w:r>
        <w:t xml:space="preserve">   </w:t>
      </w:r>
      <w:r>
        <w:rPr>
          <w:rFonts w:ascii="Times New Roman" w:eastAsia="Times New Roman" w:hAnsi="Times New Roman" w:cs="Times New Roman"/>
          <w:sz w:val="24"/>
          <w:szCs w:val="24"/>
          <w:lang w:val="fr-FR" w:eastAsia="fr-FR"/>
        </w:rPr>
        <w:object w:dxaOrig="1545" w:dyaOrig="990">
          <v:shape id="_x0000_i1028" type="#_x0000_t75" style="width:77.45pt;height:49.6pt" o:ole="">
            <v:imagedata r:id="rId22" o:title=""/>
          </v:shape>
          <o:OLEObject Type="Embed" ProgID="AcroExch.Document.DC" ShapeID="_x0000_i1028" DrawAspect="Icon" ObjectID="_1541593903" r:id="rId23"/>
        </w:object>
      </w:r>
      <w:r>
        <w:t xml:space="preserve">   </w:t>
      </w:r>
      <w:r>
        <w:rPr>
          <w:rFonts w:ascii="Times New Roman" w:eastAsia="Times New Roman" w:hAnsi="Times New Roman" w:cs="Times New Roman"/>
          <w:sz w:val="24"/>
          <w:szCs w:val="24"/>
          <w:lang w:val="fr-FR" w:eastAsia="fr-FR"/>
        </w:rPr>
        <w:object w:dxaOrig="1545" w:dyaOrig="990">
          <v:shape id="_x0000_i1029" type="#_x0000_t75" style="width:77.45pt;height:49.6pt" o:ole="">
            <v:imagedata r:id="rId24" o:title=""/>
          </v:shape>
          <o:OLEObject Type="Embed" ProgID="AcroExch.Document.DC" ShapeID="_x0000_i1029" DrawAspect="Icon" ObjectID="_1541593904" r:id="rId25"/>
        </w:object>
      </w:r>
    </w:p>
    <w:p w:rsidR="00BE60F2" w:rsidRDefault="00BE60F2" w:rsidP="00BE60F2">
      <w:pPr>
        <w:jc w:val="center"/>
      </w:pPr>
    </w:p>
    <w:bookmarkEnd w:id="4"/>
    <w:p w:rsidR="000603F7" w:rsidRDefault="000603F7" w:rsidP="000603F7">
      <w:pPr>
        <w:pStyle w:val="Kop1"/>
        <w:numPr>
          <w:ilvl w:val="0"/>
          <w:numId w:val="12"/>
        </w:numPr>
        <w:spacing w:after="180"/>
        <w:ind w:left="584" w:hanging="584"/>
        <w:rPr>
          <w:sz w:val="28"/>
        </w:rPr>
      </w:pPr>
      <w:r>
        <w:rPr>
          <w:sz w:val="28"/>
        </w:rPr>
        <w:t>AOB</w:t>
      </w:r>
    </w:p>
    <w:p w:rsidR="000603F7" w:rsidRPr="004802A4" w:rsidRDefault="00BE60F2" w:rsidP="000603F7">
      <w:pPr>
        <w:rPr>
          <w:rFonts w:ascii="FlandersArtSans-Regular" w:hAnsi="FlandersArtSans-Regular"/>
          <w:b/>
          <w:sz w:val="20"/>
          <w:szCs w:val="20"/>
        </w:rPr>
      </w:pPr>
      <w:r w:rsidRPr="004802A4">
        <w:rPr>
          <w:rFonts w:ascii="FlandersArtSans-Regular" w:hAnsi="FlandersArtSans-Regular"/>
          <w:b/>
          <w:sz w:val="20"/>
          <w:szCs w:val="20"/>
        </w:rPr>
        <w:t>Notificaties van de suikerbietprijs</w:t>
      </w:r>
    </w:p>
    <w:p w:rsidR="000C560E" w:rsidRDefault="005E78CD" w:rsidP="000603F7">
      <w:pPr>
        <w:rPr>
          <w:rFonts w:ascii="FlandersArtSans-Regular" w:hAnsi="FlandersArtSans-Regular"/>
          <w:sz w:val="20"/>
          <w:szCs w:val="20"/>
        </w:rPr>
      </w:pPr>
      <w:r>
        <w:rPr>
          <w:rFonts w:ascii="FlandersArtSans-Regular" w:hAnsi="FlandersArtSans-Regular"/>
          <w:sz w:val="20"/>
          <w:szCs w:val="20"/>
        </w:rPr>
        <w:t>COM wenst tijdens het volgend comité een eerste document hierover te presenteren of in ieder geval zo snel mogelijk</w:t>
      </w:r>
      <w:r w:rsidR="000C560E">
        <w:rPr>
          <w:rFonts w:ascii="FlandersArtSans-Regular" w:hAnsi="FlandersArtSans-Regular"/>
          <w:sz w:val="20"/>
          <w:szCs w:val="20"/>
        </w:rPr>
        <w:t xml:space="preserve"> omdat h</w:t>
      </w:r>
      <w:r w:rsidR="00A61AF4">
        <w:rPr>
          <w:rFonts w:ascii="FlandersArtSans-Regular" w:hAnsi="FlandersArtSans-Regular"/>
          <w:sz w:val="20"/>
          <w:szCs w:val="20"/>
        </w:rPr>
        <w:t xml:space="preserve">et systeem zou moeten </w:t>
      </w:r>
      <w:r w:rsidR="000C560E">
        <w:rPr>
          <w:rFonts w:ascii="FlandersArtSans-Regular" w:hAnsi="FlandersArtSans-Regular"/>
          <w:sz w:val="20"/>
          <w:szCs w:val="20"/>
        </w:rPr>
        <w:t xml:space="preserve">zijn geïnstalleerd </w:t>
      </w:r>
      <w:r w:rsidR="00A61AF4">
        <w:rPr>
          <w:rFonts w:ascii="FlandersArtSans-Regular" w:hAnsi="FlandersArtSans-Regular"/>
          <w:sz w:val="20"/>
          <w:szCs w:val="20"/>
        </w:rPr>
        <w:t xml:space="preserve">voor juni 2019.  </w:t>
      </w:r>
    </w:p>
    <w:p w:rsidR="000603F7" w:rsidRPr="004802A4" w:rsidRDefault="00A61AF4" w:rsidP="000603F7">
      <w:pPr>
        <w:rPr>
          <w:rFonts w:ascii="FlandersArtSans-Regular" w:hAnsi="FlandersArtSans-Regular"/>
          <w:b/>
          <w:sz w:val="20"/>
          <w:szCs w:val="20"/>
        </w:rPr>
      </w:pPr>
      <w:r>
        <w:rPr>
          <w:rFonts w:ascii="FlandersArtSans-Regular" w:hAnsi="FlandersArtSans-Regular"/>
          <w:b/>
          <w:sz w:val="20"/>
          <w:szCs w:val="20"/>
        </w:rPr>
        <w:t>Tweede tranche voor uitvoer BQ</w:t>
      </w:r>
    </w:p>
    <w:p w:rsidR="00112B12" w:rsidRPr="004802A4" w:rsidRDefault="00A61AF4" w:rsidP="000603F7">
      <w:pPr>
        <w:rPr>
          <w:rFonts w:ascii="FlandersArtSans-Regular" w:hAnsi="FlandersArtSans-Regular"/>
          <w:sz w:val="20"/>
          <w:szCs w:val="20"/>
        </w:rPr>
      </w:pPr>
      <w:r>
        <w:rPr>
          <w:rFonts w:ascii="FlandersArtSans-Regular" w:hAnsi="FlandersArtSans-Regular"/>
          <w:sz w:val="20"/>
          <w:szCs w:val="20"/>
        </w:rPr>
        <w:t>COM verwacht de definitieve voorraadgegevens om de nieuwe balans op te maken.  De tweede tranche wordt besproken in het volgend comité.</w:t>
      </w:r>
    </w:p>
    <w:p w:rsidR="00903969" w:rsidRPr="004802A4" w:rsidRDefault="00903969" w:rsidP="00F540EB">
      <w:pPr>
        <w:rPr>
          <w:rFonts w:ascii="FlandersArtSans-Regular" w:hAnsi="FlandersArtSans-Regular"/>
          <w:sz w:val="20"/>
          <w:szCs w:val="20"/>
        </w:rPr>
      </w:pPr>
    </w:p>
    <w:p w:rsidR="00822B5E" w:rsidRPr="004802A4" w:rsidRDefault="00822B5E" w:rsidP="00822B5E">
      <w:pPr>
        <w:pStyle w:val="Kaderstuk-titel"/>
        <w:pBdr>
          <w:top w:val="single" w:sz="4" w:space="1" w:color="auto"/>
          <w:left w:val="single" w:sz="4" w:space="4" w:color="auto"/>
          <w:bottom w:val="single" w:sz="4" w:space="1" w:color="auto"/>
          <w:right w:val="single" w:sz="4" w:space="4" w:color="auto"/>
        </w:pBdr>
        <w:spacing w:line="276" w:lineRule="auto"/>
        <w:rPr>
          <w:rFonts w:ascii="FlandersArtSans-Regular" w:hAnsi="FlandersArtSans-Regular"/>
          <w:sz w:val="20"/>
          <w:szCs w:val="20"/>
        </w:rPr>
      </w:pPr>
      <w:r w:rsidRPr="004802A4">
        <w:rPr>
          <w:rFonts w:ascii="FlandersArtSans-Regular" w:hAnsi="FlandersArtSans-Regular"/>
          <w:sz w:val="20"/>
          <w:szCs w:val="20"/>
        </w:rPr>
        <w:t xml:space="preserve">Volgend  beheerscomité: </w:t>
      </w:r>
      <w:r w:rsidR="00D17622" w:rsidRPr="004802A4">
        <w:rPr>
          <w:rFonts w:ascii="FlandersArtSans-Regular" w:hAnsi="FlandersArtSans-Regular"/>
          <w:sz w:val="20"/>
          <w:szCs w:val="20"/>
        </w:rPr>
        <w:tab/>
      </w:r>
      <w:r w:rsidR="004802A4">
        <w:rPr>
          <w:rFonts w:ascii="FlandersArtSans-Regular" w:hAnsi="FlandersArtSans-Regular"/>
          <w:sz w:val="20"/>
          <w:szCs w:val="20"/>
        </w:rPr>
        <w:tab/>
      </w:r>
      <w:r w:rsidR="00112B12" w:rsidRPr="004802A4">
        <w:rPr>
          <w:rFonts w:ascii="FlandersArtSans-Regular" w:hAnsi="FlandersArtSans-Regular"/>
          <w:sz w:val="20"/>
          <w:szCs w:val="20"/>
        </w:rPr>
        <w:t>2</w:t>
      </w:r>
      <w:r w:rsidR="00A61AF4">
        <w:rPr>
          <w:rFonts w:ascii="FlandersArtSans-Regular" w:hAnsi="FlandersArtSans-Regular"/>
          <w:sz w:val="20"/>
          <w:szCs w:val="20"/>
        </w:rPr>
        <w:t>2</w:t>
      </w:r>
      <w:r w:rsidR="00112B12" w:rsidRPr="004802A4">
        <w:rPr>
          <w:rFonts w:ascii="FlandersArtSans-Regular" w:hAnsi="FlandersArtSans-Regular"/>
          <w:sz w:val="20"/>
          <w:szCs w:val="20"/>
        </w:rPr>
        <w:t xml:space="preserve"> november</w:t>
      </w:r>
      <w:r w:rsidRPr="004802A4">
        <w:rPr>
          <w:rFonts w:ascii="FlandersArtSans-Regular" w:hAnsi="FlandersArtSans-Regular"/>
          <w:sz w:val="20"/>
          <w:szCs w:val="20"/>
        </w:rPr>
        <w:t xml:space="preserve"> </w:t>
      </w:r>
      <w:r w:rsidR="00EF4484" w:rsidRPr="004802A4">
        <w:rPr>
          <w:rFonts w:ascii="FlandersArtSans-Regular" w:hAnsi="FlandersArtSans-Regular"/>
          <w:sz w:val="20"/>
          <w:szCs w:val="20"/>
        </w:rPr>
        <w:t>2016</w:t>
      </w:r>
      <w:r w:rsidRPr="004802A4">
        <w:rPr>
          <w:rFonts w:ascii="FlandersArtSans-Regular" w:hAnsi="FlandersArtSans-Regular"/>
          <w:sz w:val="20"/>
          <w:szCs w:val="20"/>
        </w:rPr>
        <w:t xml:space="preserve"> </w:t>
      </w:r>
    </w:p>
    <w:p w:rsidR="00C247B3" w:rsidRPr="004802A4" w:rsidRDefault="00D17622" w:rsidP="00084CCC">
      <w:pPr>
        <w:pStyle w:val="Kaderstuk-titel"/>
        <w:pBdr>
          <w:top w:val="single" w:sz="4" w:space="1" w:color="auto"/>
          <w:left w:val="single" w:sz="4" w:space="4" w:color="auto"/>
          <w:bottom w:val="single" w:sz="4" w:space="1" w:color="auto"/>
          <w:right w:val="single" w:sz="4" w:space="4" w:color="auto"/>
        </w:pBdr>
        <w:spacing w:line="276" w:lineRule="auto"/>
        <w:rPr>
          <w:rFonts w:ascii="FlandersArtSans-Regular" w:hAnsi="FlandersArtSans-Regular"/>
          <w:b w:val="0"/>
          <w:sz w:val="20"/>
          <w:szCs w:val="20"/>
          <w:lang w:val="nl-NL"/>
        </w:rPr>
      </w:pPr>
      <w:r w:rsidRPr="004802A4">
        <w:rPr>
          <w:rFonts w:ascii="FlandersArtSans-Regular" w:hAnsi="FlandersArtSans-Regular"/>
          <w:sz w:val="20"/>
          <w:szCs w:val="20"/>
        </w:rPr>
        <w:t xml:space="preserve">Volgende expertgroep: </w:t>
      </w:r>
      <w:r w:rsidRPr="004802A4">
        <w:rPr>
          <w:rFonts w:ascii="FlandersArtSans-Regular" w:hAnsi="FlandersArtSans-Regular"/>
          <w:sz w:val="20"/>
          <w:szCs w:val="20"/>
        </w:rPr>
        <w:tab/>
      </w:r>
      <w:r w:rsidRPr="004802A4">
        <w:rPr>
          <w:rFonts w:ascii="FlandersArtSans-Regular" w:hAnsi="FlandersArtSans-Regular"/>
          <w:sz w:val="20"/>
          <w:szCs w:val="20"/>
        </w:rPr>
        <w:tab/>
      </w:r>
      <w:r w:rsidR="00FF3080" w:rsidRPr="004802A4">
        <w:rPr>
          <w:rFonts w:ascii="FlandersArtSans-Regular" w:hAnsi="FlandersArtSans-Regular"/>
          <w:sz w:val="20"/>
          <w:szCs w:val="20"/>
        </w:rPr>
        <w:t>1</w:t>
      </w:r>
      <w:r w:rsidR="004802A4" w:rsidRPr="004802A4">
        <w:rPr>
          <w:rFonts w:ascii="FlandersArtSans-Regular" w:hAnsi="FlandersArtSans-Regular"/>
          <w:sz w:val="20"/>
          <w:szCs w:val="20"/>
          <w:vertAlign w:val="superscript"/>
        </w:rPr>
        <w:t>ste</w:t>
      </w:r>
      <w:r w:rsidR="004802A4">
        <w:rPr>
          <w:rFonts w:ascii="FlandersArtSans-Regular" w:hAnsi="FlandersArtSans-Regular"/>
          <w:sz w:val="20"/>
          <w:szCs w:val="20"/>
        </w:rPr>
        <w:t xml:space="preserve">  </w:t>
      </w:r>
      <w:r w:rsidR="00FF3080" w:rsidRPr="004802A4">
        <w:rPr>
          <w:rFonts w:ascii="FlandersArtSans-Regular" w:hAnsi="FlandersArtSans-Regular"/>
          <w:sz w:val="20"/>
          <w:szCs w:val="20"/>
        </w:rPr>
        <w:t>h</w:t>
      </w:r>
      <w:r w:rsidR="00112B12" w:rsidRPr="004802A4">
        <w:rPr>
          <w:rFonts w:ascii="FlandersArtSans-Regular" w:hAnsi="FlandersArtSans-Regular"/>
          <w:sz w:val="20"/>
          <w:szCs w:val="20"/>
        </w:rPr>
        <w:t>elft van april 2017</w:t>
      </w:r>
    </w:p>
    <w:p w:rsidR="00361A3A" w:rsidRDefault="00361A3A" w:rsidP="00822B5E">
      <w:pPr>
        <w:spacing w:after="120"/>
        <w:jc w:val="both"/>
        <w:rPr>
          <w:b/>
          <w:lang w:val="nl-NL"/>
        </w:rPr>
      </w:pPr>
    </w:p>
    <w:p w:rsidR="00335D4D" w:rsidRDefault="00335D4D" w:rsidP="00822B5E">
      <w:pPr>
        <w:spacing w:after="120"/>
        <w:jc w:val="both"/>
        <w:rPr>
          <w:b/>
          <w:sz w:val="20"/>
          <w:szCs w:val="20"/>
          <w:lang w:val="nl-NL"/>
        </w:rPr>
      </w:pPr>
    </w:p>
    <w:p w:rsidR="00822B5E" w:rsidRPr="00903969" w:rsidRDefault="006B2F5B" w:rsidP="00822B5E">
      <w:pPr>
        <w:spacing w:after="120"/>
        <w:jc w:val="both"/>
        <w:rPr>
          <w:b/>
          <w:sz w:val="20"/>
          <w:szCs w:val="20"/>
          <w:lang w:val="nl-NL"/>
        </w:rPr>
      </w:pPr>
      <w:r w:rsidRPr="00903969">
        <w:rPr>
          <w:b/>
          <w:sz w:val="20"/>
          <w:szCs w:val="20"/>
          <w:lang w:val="nl-NL"/>
        </w:rPr>
        <w:lastRenderedPageBreak/>
        <w:t>L</w:t>
      </w:r>
      <w:r w:rsidR="00822B5E" w:rsidRPr="00903969">
        <w:rPr>
          <w:b/>
          <w:sz w:val="20"/>
          <w:szCs w:val="20"/>
          <w:lang w:val="nl-NL"/>
        </w:rPr>
        <w:t>ijst met afkortingen :</w:t>
      </w:r>
    </w:p>
    <w:tbl>
      <w:tblPr>
        <w:tblStyle w:val="Tabelraster"/>
        <w:tblW w:w="0" w:type="auto"/>
        <w:tblBorders>
          <w:top w:val="single" w:sz="4" w:space="0" w:color="878585" w:themeColor="text1" w:themeTint="99"/>
          <w:left w:val="single" w:sz="4" w:space="0" w:color="878585" w:themeColor="text1" w:themeTint="99"/>
          <w:bottom w:val="single" w:sz="4" w:space="0" w:color="878585" w:themeColor="text1" w:themeTint="99"/>
          <w:right w:val="single" w:sz="4" w:space="0" w:color="878585" w:themeColor="text1" w:themeTint="99"/>
          <w:insideH w:val="single" w:sz="4" w:space="0" w:color="878585" w:themeColor="text1" w:themeTint="99"/>
          <w:insideV w:val="single" w:sz="4" w:space="0" w:color="878585" w:themeColor="text1" w:themeTint="99"/>
        </w:tblBorders>
        <w:tblLook w:val="04A0" w:firstRow="1" w:lastRow="0" w:firstColumn="1" w:lastColumn="0" w:noHBand="0" w:noVBand="1"/>
      </w:tblPr>
      <w:tblGrid>
        <w:gridCol w:w="9210"/>
      </w:tblGrid>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ACS</w:t>
            </w:r>
            <w:r w:rsidRPr="00903969">
              <w:rPr>
                <w:sz w:val="20"/>
                <w:szCs w:val="20"/>
              </w:rPr>
              <w:t>: Afrika, het Caraïbisch Gebied en de Stille Oceaan.</w:t>
            </w:r>
          </w:p>
        </w:tc>
      </w:tr>
      <w:tr w:rsidR="00822B5E" w:rsidRPr="00903969" w:rsidTr="00BC3425">
        <w:tc>
          <w:tcPr>
            <w:tcW w:w="9210" w:type="dxa"/>
          </w:tcPr>
          <w:p w:rsidR="00822B5E" w:rsidRPr="00903969" w:rsidRDefault="00822B5E" w:rsidP="00BC3425">
            <w:pPr>
              <w:spacing w:after="120"/>
              <w:jc w:val="both"/>
              <w:rPr>
                <w:sz w:val="20"/>
                <w:szCs w:val="20"/>
                <w:lang w:val="nl-NL"/>
              </w:rPr>
            </w:pPr>
            <w:r w:rsidRPr="00903969">
              <w:rPr>
                <w:b/>
                <w:sz w:val="20"/>
                <w:szCs w:val="20"/>
                <w:lang w:val="nl-NL"/>
              </w:rPr>
              <w:t>ACS-MOL</w:t>
            </w:r>
            <w:r w:rsidRPr="00903969">
              <w:rPr>
                <w:sz w:val="20"/>
                <w:szCs w:val="20"/>
                <w:lang w:val="nl-NL"/>
              </w:rPr>
              <w:t xml:space="preserve">: landen van de ACS-groep die ook MOL zijn: ACS-staten en </w:t>
            </w:r>
            <w:r w:rsidRPr="00903969">
              <w:rPr>
                <w:sz w:val="20"/>
                <w:szCs w:val="20"/>
              </w:rPr>
              <w:t>Minst Ontwikkelde Landen.</w:t>
            </w:r>
            <w:r w:rsidRPr="00903969">
              <w:rPr>
                <w:sz w:val="20"/>
                <w:szCs w:val="20"/>
                <w:lang w:val="nl-NL"/>
              </w:rPr>
              <w:t xml:space="preserve"> </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lang w:val="nl-NL"/>
              </w:rPr>
              <w:t>ACS-NON-MOL</w:t>
            </w:r>
            <w:r w:rsidRPr="00903969">
              <w:rPr>
                <w:sz w:val="20"/>
                <w:szCs w:val="20"/>
                <w:lang w:val="nl-NL"/>
              </w:rPr>
              <w:t xml:space="preserve">: ACS-staten en landen die niet tot de </w:t>
            </w:r>
            <w:r w:rsidRPr="00903969">
              <w:rPr>
                <w:sz w:val="20"/>
                <w:szCs w:val="20"/>
              </w:rPr>
              <w:t>Minst Ontwikkelde Landen behoren.</w:t>
            </w:r>
          </w:p>
        </w:tc>
      </w:tr>
      <w:tr w:rsidR="00822B5E" w:rsidRPr="00903969" w:rsidTr="00BC3425">
        <w:tc>
          <w:tcPr>
            <w:tcW w:w="9210" w:type="dxa"/>
          </w:tcPr>
          <w:p w:rsidR="00822B5E" w:rsidRPr="00903969" w:rsidRDefault="00822B5E" w:rsidP="00BC3425">
            <w:pPr>
              <w:spacing w:after="120"/>
              <w:jc w:val="both"/>
              <w:rPr>
                <w:b/>
                <w:sz w:val="20"/>
                <w:szCs w:val="20"/>
              </w:rPr>
            </w:pPr>
            <w:r w:rsidRPr="00903969">
              <w:rPr>
                <w:b/>
                <w:sz w:val="20"/>
                <w:szCs w:val="20"/>
                <w:lang w:val="nl-NL"/>
              </w:rPr>
              <w:t>NON-ACS-MOL</w:t>
            </w:r>
            <w:r w:rsidRPr="00903969">
              <w:rPr>
                <w:sz w:val="20"/>
                <w:szCs w:val="20"/>
                <w:lang w:val="nl-NL"/>
              </w:rPr>
              <w:t xml:space="preserve">: </w:t>
            </w:r>
            <w:r w:rsidRPr="00903969">
              <w:rPr>
                <w:sz w:val="20"/>
                <w:szCs w:val="20"/>
              </w:rPr>
              <w:t xml:space="preserve">Minst Ontwikkelde Landen </w:t>
            </w:r>
            <w:r w:rsidRPr="00903969">
              <w:rPr>
                <w:sz w:val="20"/>
                <w:szCs w:val="20"/>
                <w:lang w:val="nl-NL"/>
              </w:rPr>
              <w:t xml:space="preserve">die niet tot de ACS-staten en landen </w:t>
            </w:r>
            <w:r w:rsidRPr="00903969">
              <w:rPr>
                <w:sz w:val="20"/>
                <w:szCs w:val="20"/>
              </w:rPr>
              <w:t>behoren.</w:t>
            </w:r>
          </w:p>
        </w:tc>
      </w:tr>
      <w:tr w:rsidR="00822B5E" w:rsidRPr="000C560E" w:rsidTr="00BC3425">
        <w:tc>
          <w:tcPr>
            <w:tcW w:w="9210" w:type="dxa"/>
          </w:tcPr>
          <w:p w:rsidR="00822B5E" w:rsidRPr="00903969" w:rsidRDefault="00822B5E" w:rsidP="00BC3425">
            <w:pPr>
              <w:spacing w:after="120"/>
              <w:jc w:val="both"/>
              <w:rPr>
                <w:b/>
                <w:sz w:val="20"/>
                <w:szCs w:val="20"/>
                <w:lang w:val="es-ES"/>
              </w:rPr>
            </w:pPr>
            <w:r w:rsidRPr="00903969">
              <w:rPr>
                <w:b/>
                <w:sz w:val="20"/>
                <w:szCs w:val="20"/>
                <w:lang w:val="es-ES"/>
              </w:rPr>
              <w:t xml:space="preserve">CELAC: </w:t>
            </w:r>
            <w:r w:rsidRPr="00903969">
              <w:rPr>
                <w:sz w:val="20"/>
                <w:szCs w:val="20"/>
                <w:lang w:val="es-ES"/>
              </w:rPr>
              <w:t>Comunidad de Estados Latinoamericanos y Caribeños</w:t>
            </w:r>
          </w:p>
        </w:tc>
      </w:tr>
      <w:tr w:rsidR="00822B5E" w:rsidRPr="00903969" w:rsidTr="00BC3425">
        <w:tc>
          <w:tcPr>
            <w:tcW w:w="9210" w:type="dxa"/>
          </w:tcPr>
          <w:p w:rsidR="00822B5E" w:rsidRPr="00903969" w:rsidRDefault="00822B5E" w:rsidP="00BC3425">
            <w:pPr>
              <w:spacing w:after="120"/>
              <w:jc w:val="both"/>
              <w:rPr>
                <w:b/>
                <w:sz w:val="20"/>
                <w:szCs w:val="20"/>
              </w:rPr>
            </w:pPr>
            <w:r w:rsidRPr="00903969">
              <w:rPr>
                <w:b/>
                <w:sz w:val="20"/>
                <w:szCs w:val="20"/>
              </w:rPr>
              <w:t xml:space="preserve">CIF prijs: </w:t>
            </w:r>
            <w:r w:rsidRPr="00903969">
              <w:rPr>
                <w:sz w:val="20"/>
                <w:szCs w:val="20"/>
              </w:rPr>
              <w:t>Prijs van het product inclusief de kosten, verzekering en transport tot in de haven van eindbestemming. Het is de suikerprijs aan de grens van het importerend land voorafgaand de betalingen van alle importheffingen.</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CXL-lijsten:</w:t>
            </w:r>
            <w:r w:rsidRPr="00903969">
              <w:rPr>
                <w:sz w:val="20"/>
                <w:szCs w:val="20"/>
              </w:rPr>
              <w:t xml:space="preserve"> lijsten met tariefcontingenten van de EU, gehecht aan het landbouwakkoord van de Uruguay Ronde.</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CXL-quota</w:t>
            </w:r>
            <w:r w:rsidRPr="00903969">
              <w:rPr>
                <w:sz w:val="20"/>
                <w:szCs w:val="20"/>
              </w:rPr>
              <w:t xml:space="preserve">: verwijst naar deel II van CXL-lijst met preferentiële concessies, namelijk tarieven in het kader van handelsovereenkomsten </w:t>
            </w:r>
            <w:proofErr w:type="spellStart"/>
            <w:r w:rsidRPr="00903969">
              <w:rPr>
                <w:sz w:val="20"/>
                <w:szCs w:val="20"/>
              </w:rPr>
              <w:t>opgelijst</w:t>
            </w:r>
            <w:proofErr w:type="spellEnd"/>
            <w:r w:rsidRPr="00903969">
              <w:rPr>
                <w:sz w:val="20"/>
                <w:szCs w:val="20"/>
              </w:rPr>
              <w:t xml:space="preserve"> in </w:t>
            </w:r>
            <w:proofErr w:type="spellStart"/>
            <w:r w:rsidRPr="00903969">
              <w:rPr>
                <w:sz w:val="20"/>
                <w:szCs w:val="20"/>
              </w:rPr>
              <w:t>Art.I</w:t>
            </w:r>
            <w:proofErr w:type="spellEnd"/>
            <w:r w:rsidRPr="00903969">
              <w:rPr>
                <w:sz w:val="20"/>
                <w:szCs w:val="20"/>
              </w:rPr>
              <w:t xml:space="preserve"> van het GATT.</w:t>
            </w:r>
          </w:p>
        </w:tc>
      </w:tr>
      <w:tr w:rsidR="009F4939" w:rsidRPr="00903969" w:rsidTr="00BC3425">
        <w:tc>
          <w:tcPr>
            <w:tcW w:w="9210" w:type="dxa"/>
          </w:tcPr>
          <w:p w:rsidR="009F4939" w:rsidRPr="00903969" w:rsidRDefault="009F4939" w:rsidP="00BC3425">
            <w:pPr>
              <w:spacing w:after="120"/>
              <w:jc w:val="both"/>
              <w:rPr>
                <w:b/>
                <w:sz w:val="20"/>
                <w:szCs w:val="20"/>
              </w:rPr>
            </w:pPr>
            <w:r w:rsidRPr="00903969">
              <w:rPr>
                <w:b/>
                <w:sz w:val="20"/>
                <w:szCs w:val="20"/>
              </w:rPr>
              <w:t xml:space="preserve">DA: </w:t>
            </w:r>
            <w:proofErr w:type="spellStart"/>
            <w:r w:rsidRPr="00903969">
              <w:rPr>
                <w:sz w:val="20"/>
                <w:szCs w:val="20"/>
              </w:rPr>
              <w:t>Delegated</w:t>
            </w:r>
            <w:proofErr w:type="spellEnd"/>
            <w:r w:rsidRPr="00903969">
              <w:rPr>
                <w:sz w:val="20"/>
                <w:szCs w:val="20"/>
              </w:rPr>
              <w:t xml:space="preserve"> Act</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EBA</w:t>
            </w:r>
            <w:r w:rsidRPr="00903969">
              <w:rPr>
                <w:sz w:val="20"/>
                <w:szCs w:val="20"/>
              </w:rPr>
              <w:t xml:space="preserve">: </w:t>
            </w:r>
            <w:proofErr w:type="spellStart"/>
            <w:r w:rsidRPr="00903969">
              <w:rPr>
                <w:i/>
                <w:sz w:val="20"/>
                <w:szCs w:val="20"/>
              </w:rPr>
              <w:t>Everything</w:t>
            </w:r>
            <w:proofErr w:type="spellEnd"/>
            <w:r w:rsidRPr="00903969">
              <w:rPr>
                <w:i/>
                <w:sz w:val="20"/>
                <w:szCs w:val="20"/>
              </w:rPr>
              <w:t xml:space="preserve"> but Arms</w:t>
            </w:r>
            <w:r w:rsidRPr="00903969">
              <w:rPr>
                <w:sz w:val="20"/>
                <w:szCs w:val="20"/>
              </w:rPr>
              <w:t xml:space="preserve">: “Alles behalve wapens”-initiatief voor Minst Ontwikkelde Landen: ongelimiteerde invoer, behalve wapens, aan nultarief. </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EPA</w:t>
            </w:r>
            <w:r w:rsidRPr="00903969">
              <w:rPr>
                <w:sz w:val="20"/>
                <w:szCs w:val="20"/>
              </w:rPr>
              <w:t xml:space="preserve">: </w:t>
            </w:r>
            <w:proofErr w:type="spellStart"/>
            <w:r w:rsidRPr="00903969">
              <w:rPr>
                <w:i/>
                <w:sz w:val="20"/>
                <w:szCs w:val="20"/>
              </w:rPr>
              <w:t>Economic</w:t>
            </w:r>
            <w:proofErr w:type="spellEnd"/>
            <w:r w:rsidRPr="00903969">
              <w:rPr>
                <w:i/>
                <w:sz w:val="20"/>
                <w:szCs w:val="20"/>
              </w:rPr>
              <w:t xml:space="preserve"> Partnership </w:t>
            </w:r>
            <w:proofErr w:type="spellStart"/>
            <w:r w:rsidRPr="00903969">
              <w:rPr>
                <w:i/>
                <w:sz w:val="20"/>
                <w:szCs w:val="20"/>
              </w:rPr>
              <w:t>Agreements</w:t>
            </w:r>
            <w:proofErr w:type="spellEnd"/>
            <w:r w:rsidRPr="00903969">
              <w:rPr>
                <w:sz w:val="20"/>
                <w:szCs w:val="20"/>
              </w:rPr>
              <w:t>: Economische Partnerschapsakkoorden met de ACS-staten.</w:t>
            </w:r>
          </w:p>
        </w:tc>
      </w:tr>
      <w:tr w:rsidR="00822B5E" w:rsidRPr="00903969" w:rsidTr="00BC3425">
        <w:tc>
          <w:tcPr>
            <w:tcW w:w="9210" w:type="dxa"/>
          </w:tcPr>
          <w:p w:rsidR="00822B5E" w:rsidRPr="00903969" w:rsidRDefault="00822B5E" w:rsidP="00BC3425">
            <w:pPr>
              <w:spacing w:after="120"/>
              <w:jc w:val="both"/>
              <w:rPr>
                <w:b/>
                <w:sz w:val="20"/>
                <w:szCs w:val="20"/>
              </w:rPr>
            </w:pPr>
            <w:r w:rsidRPr="00903969">
              <w:rPr>
                <w:b/>
                <w:sz w:val="20"/>
                <w:szCs w:val="20"/>
              </w:rPr>
              <w:t xml:space="preserve">FTA: </w:t>
            </w:r>
            <w:r w:rsidRPr="00903969">
              <w:rPr>
                <w:i/>
                <w:sz w:val="20"/>
                <w:szCs w:val="20"/>
              </w:rPr>
              <w:t xml:space="preserve">Free Trade Agreement: </w:t>
            </w:r>
            <w:r w:rsidRPr="00903969">
              <w:rPr>
                <w:sz w:val="20"/>
                <w:szCs w:val="20"/>
              </w:rPr>
              <w:t xml:space="preserve">Vrijhandelsakkoord.  In het Frans: </w:t>
            </w:r>
            <w:r w:rsidRPr="00903969">
              <w:rPr>
                <w:b/>
                <w:sz w:val="20"/>
                <w:szCs w:val="20"/>
              </w:rPr>
              <w:t>ALE:</w:t>
            </w:r>
            <w:r w:rsidRPr="00903969">
              <w:rPr>
                <w:sz w:val="20"/>
                <w:szCs w:val="20"/>
              </w:rPr>
              <w:t xml:space="preserve"> </w:t>
            </w:r>
            <w:proofErr w:type="spellStart"/>
            <w:r w:rsidRPr="00903969">
              <w:rPr>
                <w:sz w:val="20"/>
                <w:szCs w:val="20"/>
              </w:rPr>
              <w:t>Accord</w:t>
            </w:r>
            <w:proofErr w:type="spellEnd"/>
            <w:r w:rsidRPr="00903969">
              <w:rPr>
                <w:sz w:val="20"/>
                <w:szCs w:val="20"/>
              </w:rPr>
              <w:t xml:space="preserve"> de Libre Echange</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 xml:space="preserve">FTR: </w:t>
            </w:r>
            <w:r w:rsidRPr="00903969">
              <w:rPr>
                <w:i/>
                <w:sz w:val="20"/>
                <w:szCs w:val="20"/>
              </w:rPr>
              <w:t xml:space="preserve">Full Time </w:t>
            </w:r>
            <w:proofErr w:type="spellStart"/>
            <w:r w:rsidRPr="00903969">
              <w:rPr>
                <w:i/>
                <w:sz w:val="20"/>
                <w:szCs w:val="20"/>
              </w:rPr>
              <w:t>Refiners</w:t>
            </w:r>
            <w:proofErr w:type="spellEnd"/>
            <w:r w:rsidRPr="00903969">
              <w:rPr>
                <w:i/>
                <w:sz w:val="20"/>
                <w:szCs w:val="20"/>
              </w:rPr>
              <w:t>:</w:t>
            </w:r>
            <w:r w:rsidRPr="00903969">
              <w:rPr>
                <w:b/>
                <w:sz w:val="20"/>
                <w:szCs w:val="20"/>
              </w:rPr>
              <w:t xml:space="preserve"> </w:t>
            </w:r>
            <w:r w:rsidRPr="00903969">
              <w:rPr>
                <w:sz w:val="20"/>
                <w:szCs w:val="20"/>
              </w:rPr>
              <w:t>Voltijdraffinaderijen</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GMO</w:t>
            </w:r>
            <w:r w:rsidRPr="00903969">
              <w:rPr>
                <w:sz w:val="20"/>
                <w:szCs w:val="20"/>
              </w:rPr>
              <w:t>: Gemeenschappelijke Marktordening</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GN-code</w:t>
            </w:r>
            <w:r w:rsidRPr="00903969">
              <w:rPr>
                <w:sz w:val="20"/>
                <w:szCs w:val="20"/>
              </w:rPr>
              <w:t xml:space="preserve">: code van de gecombineerde nomenclatuur, dit is de tarief- en statistieknomenclatuur van de douane-unie. </w:t>
            </w:r>
          </w:p>
        </w:tc>
      </w:tr>
      <w:tr w:rsidR="00822B5E" w:rsidRPr="00903969" w:rsidTr="00BC3425">
        <w:tc>
          <w:tcPr>
            <w:tcW w:w="9210" w:type="dxa"/>
          </w:tcPr>
          <w:p w:rsidR="00822B5E" w:rsidRPr="00903969" w:rsidRDefault="00822B5E" w:rsidP="00BC3425">
            <w:pPr>
              <w:spacing w:after="120"/>
              <w:jc w:val="both"/>
              <w:rPr>
                <w:b/>
                <w:sz w:val="20"/>
                <w:szCs w:val="20"/>
                <w:lang w:val="nl-NL"/>
              </w:rPr>
            </w:pPr>
            <w:r w:rsidRPr="00903969">
              <w:rPr>
                <w:b/>
                <w:sz w:val="20"/>
                <w:szCs w:val="20"/>
                <w:lang w:val="nl-NL"/>
              </w:rPr>
              <w:t xml:space="preserve">ISO: </w:t>
            </w:r>
            <w:r w:rsidRPr="00903969">
              <w:rPr>
                <w:i/>
                <w:sz w:val="20"/>
                <w:szCs w:val="20"/>
                <w:lang w:val="nl-NL"/>
              </w:rPr>
              <w:t xml:space="preserve">International Sugar </w:t>
            </w:r>
            <w:proofErr w:type="spellStart"/>
            <w:r w:rsidRPr="00903969">
              <w:rPr>
                <w:i/>
                <w:sz w:val="20"/>
                <w:szCs w:val="20"/>
                <w:lang w:val="nl-NL"/>
              </w:rPr>
              <w:t>Organisation</w:t>
            </w:r>
            <w:proofErr w:type="spellEnd"/>
          </w:p>
        </w:tc>
      </w:tr>
      <w:tr w:rsidR="00822B5E" w:rsidRPr="00903969" w:rsidTr="00BC3425">
        <w:tc>
          <w:tcPr>
            <w:tcW w:w="9210" w:type="dxa"/>
          </w:tcPr>
          <w:p w:rsidR="00822B5E" w:rsidRPr="00903969" w:rsidRDefault="00822B5E" w:rsidP="00BC3425">
            <w:pPr>
              <w:spacing w:after="120"/>
              <w:jc w:val="both"/>
              <w:rPr>
                <w:b/>
                <w:sz w:val="20"/>
                <w:szCs w:val="20"/>
                <w:lang w:val="nl-NL"/>
              </w:rPr>
            </w:pPr>
            <w:proofErr w:type="spellStart"/>
            <w:r w:rsidRPr="00903969">
              <w:rPr>
                <w:b/>
                <w:sz w:val="20"/>
                <w:szCs w:val="20"/>
                <w:lang w:val="nl-NL"/>
              </w:rPr>
              <w:t>Mercosur</w:t>
            </w:r>
            <w:proofErr w:type="spellEnd"/>
            <w:r w:rsidRPr="00903969">
              <w:rPr>
                <w:b/>
                <w:sz w:val="20"/>
                <w:szCs w:val="20"/>
                <w:lang w:val="nl-NL"/>
              </w:rPr>
              <w:t xml:space="preserve"> of </w:t>
            </w:r>
            <w:proofErr w:type="spellStart"/>
            <w:r w:rsidRPr="00903969">
              <w:rPr>
                <w:b/>
                <w:sz w:val="20"/>
                <w:szCs w:val="20"/>
                <w:lang w:val="nl-NL"/>
              </w:rPr>
              <w:t>Mercosul</w:t>
            </w:r>
            <w:proofErr w:type="spellEnd"/>
            <w:r w:rsidRPr="00903969">
              <w:rPr>
                <w:b/>
                <w:sz w:val="20"/>
                <w:szCs w:val="20"/>
                <w:lang w:val="nl-NL"/>
              </w:rPr>
              <w:t xml:space="preserve"> </w:t>
            </w:r>
            <w:r w:rsidRPr="00903969">
              <w:rPr>
                <w:sz w:val="20"/>
                <w:szCs w:val="20"/>
                <w:lang w:val="nl-NL"/>
              </w:rPr>
              <w:t xml:space="preserve">(in het Spaans: </w:t>
            </w:r>
            <w:proofErr w:type="spellStart"/>
            <w:r w:rsidRPr="00903969">
              <w:rPr>
                <w:sz w:val="20"/>
                <w:szCs w:val="20"/>
                <w:lang w:val="nl-NL"/>
              </w:rPr>
              <w:t>Mercado</w:t>
            </w:r>
            <w:proofErr w:type="spellEnd"/>
            <w:r w:rsidRPr="00903969">
              <w:rPr>
                <w:sz w:val="20"/>
                <w:szCs w:val="20"/>
                <w:lang w:val="nl-NL"/>
              </w:rPr>
              <w:t xml:space="preserve"> </w:t>
            </w:r>
            <w:proofErr w:type="spellStart"/>
            <w:r w:rsidRPr="00903969">
              <w:rPr>
                <w:sz w:val="20"/>
                <w:szCs w:val="20"/>
                <w:lang w:val="nl-NL"/>
              </w:rPr>
              <w:t>Común</w:t>
            </w:r>
            <w:proofErr w:type="spellEnd"/>
            <w:r w:rsidRPr="00903969">
              <w:rPr>
                <w:sz w:val="20"/>
                <w:szCs w:val="20"/>
                <w:lang w:val="nl-NL"/>
              </w:rPr>
              <w:t xml:space="preserve"> del </w:t>
            </w:r>
            <w:proofErr w:type="spellStart"/>
            <w:r w:rsidRPr="00903969">
              <w:rPr>
                <w:sz w:val="20"/>
                <w:szCs w:val="20"/>
                <w:lang w:val="nl-NL"/>
              </w:rPr>
              <w:t>Sur</w:t>
            </w:r>
            <w:proofErr w:type="spellEnd"/>
            <w:r w:rsidRPr="00903969">
              <w:rPr>
                <w:sz w:val="20"/>
                <w:szCs w:val="20"/>
                <w:lang w:val="nl-NL"/>
              </w:rPr>
              <w:t xml:space="preserve">, Portugees: </w:t>
            </w:r>
            <w:proofErr w:type="spellStart"/>
            <w:r w:rsidRPr="00903969">
              <w:rPr>
                <w:sz w:val="20"/>
                <w:szCs w:val="20"/>
                <w:lang w:val="nl-NL"/>
              </w:rPr>
              <w:t>Mercado</w:t>
            </w:r>
            <w:proofErr w:type="spellEnd"/>
            <w:r w:rsidRPr="00903969">
              <w:rPr>
                <w:sz w:val="20"/>
                <w:szCs w:val="20"/>
                <w:lang w:val="nl-NL"/>
              </w:rPr>
              <w:t xml:space="preserve"> </w:t>
            </w:r>
            <w:proofErr w:type="spellStart"/>
            <w:r w:rsidRPr="00903969">
              <w:rPr>
                <w:sz w:val="20"/>
                <w:szCs w:val="20"/>
                <w:lang w:val="nl-NL"/>
              </w:rPr>
              <w:t>Comum</w:t>
            </w:r>
            <w:proofErr w:type="spellEnd"/>
            <w:r w:rsidRPr="00903969">
              <w:rPr>
                <w:sz w:val="20"/>
                <w:szCs w:val="20"/>
                <w:lang w:val="nl-NL"/>
              </w:rPr>
              <w:t xml:space="preserve"> do Sul, </w:t>
            </w:r>
            <w:proofErr w:type="spellStart"/>
            <w:r w:rsidRPr="00903969">
              <w:rPr>
                <w:sz w:val="20"/>
                <w:szCs w:val="20"/>
                <w:lang w:val="nl-NL"/>
              </w:rPr>
              <w:t>Guaraní</w:t>
            </w:r>
            <w:proofErr w:type="spellEnd"/>
            <w:r w:rsidRPr="00903969">
              <w:rPr>
                <w:sz w:val="20"/>
                <w:szCs w:val="20"/>
                <w:lang w:val="nl-NL"/>
              </w:rPr>
              <w:t xml:space="preserve"> </w:t>
            </w:r>
            <w:proofErr w:type="spellStart"/>
            <w:r w:rsidRPr="00903969">
              <w:rPr>
                <w:sz w:val="20"/>
                <w:szCs w:val="20"/>
                <w:lang w:val="nl-NL"/>
              </w:rPr>
              <w:t>Ñemby</w:t>
            </w:r>
            <w:proofErr w:type="spellEnd"/>
            <w:r w:rsidRPr="00903969">
              <w:rPr>
                <w:sz w:val="20"/>
                <w:szCs w:val="20"/>
                <w:lang w:val="nl-NL"/>
              </w:rPr>
              <w:t xml:space="preserve"> </w:t>
            </w:r>
            <w:proofErr w:type="spellStart"/>
            <w:r w:rsidRPr="00903969">
              <w:rPr>
                <w:sz w:val="20"/>
                <w:szCs w:val="20"/>
                <w:lang w:val="nl-NL"/>
              </w:rPr>
              <w:t>Ñemuha</w:t>
            </w:r>
            <w:proofErr w:type="spellEnd"/>
            <w:r w:rsidRPr="00903969">
              <w:rPr>
                <w:sz w:val="20"/>
                <w:szCs w:val="20"/>
                <w:lang w:val="nl-NL"/>
              </w:rPr>
              <w:t xml:space="preserve">, Nederlands: Zuidelijke Gemeenschappelijke Markt) is een douane-unie tussen Brazilië, Argentinië, Uruguay, Paraguay en Venezuela. </w:t>
            </w:r>
            <w:proofErr w:type="spellStart"/>
            <w:r w:rsidRPr="00903969">
              <w:rPr>
                <w:sz w:val="20"/>
                <w:szCs w:val="20"/>
                <w:lang w:val="nl-NL"/>
              </w:rPr>
              <w:t>Mercosur</w:t>
            </w:r>
            <w:proofErr w:type="spellEnd"/>
            <w:r w:rsidRPr="00903969">
              <w:rPr>
                <w:sz w:val="20"/>
                <w:szCs w:val="20"/>
                <w:lang w:val="nl-NL"/>
              </w:rPr>
              <w:t xml:space="preserve"> werd opgericht in 1991. Het doel van de organisatie was om vrije handel en vrij verkeer van goederen, personen en kapitaal te bevorderen</w:t>
            </w:r>
          </w:p>
        </w:tc>
      </w:tr>
      <w:tr w:rsidR="00CC173D" w:rsidRPr="00903969" w:rsidTr="00BC3425">
        <w:tc>
          <w:tcPr>
            <w:tcW w:w="9210" w:type="dxa"/>
          </w:tcPr>
          <w:p w:rsidR="00CC173D" w:rsidRPr="00903969" w:rsidRDefault="00CC173D" w:rsidP="00BC3425">
            <w:pPr>
              <w:spacing w:after="120"/>
              <w:jc w:val="both"/>
              <w:rPr>
                <w:b/>
                <w:sz w:val="20"/>
                <w:szCs w:val="20"/>
              </w:rPr>
            </w:pPr>
            <w:r w:rsidRPr="00903969">
              <w:rPr>
                <w:rFonts w:cs="Arial"/>
                <w:b/>
                <w:sz w:val="20"/>
                <w:szCs w:val="20"/>
              </w:rPr>
              <w:t>MFN</w:t>
            </w:r>
            <w:r w:rsidRPr="00903969">
              <w:rPr>
                <w:rFonts w:cs="Arial"/>
                <w:sz w:val="20"/>
                <w:szCs w:val="20"/>
              </w:rPr>
              <w:t xml:space="preserve">: </w:t>
            </w:r>
            <w:r w:rsidR="004056BD" w:rsidRPr="00903969">
              <w:rPr>
                <w:rFonts w:cs="Arial"/>
                <w:sz w:val="20"/>
                <w:szCs w:val="20"/>
              </w:rPr>
              <w:t>Principe waarbij de meest gunstige handelsvoorwaarden die aan één ander land worden toegekend, automatisch ook worden toegekend aan alle andere handelspartners die de MFN status hebben</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Mt</w:t>
            </w:r>
            <w:r w:rsidRPr="00903969">
              <w:rPr>
                <w:sz w:val="20"/>
                <w:szCs w:val="20"/>
              </w:rPr>
              <w:t>: miljoen ton</w:t>
            </w:r>
          </w:p>
        </w:tc>
      </w:tr>
      <w:tr w:rsidR="00822B5E" w:rsidRPr="00903969" w:rsidTr="00BC3425">
        <w:tc>
          <w:tcPr>
            <w:tcW w:w="9210" w:type="dxa"/>
          </w:tcPr>
          <w:p w:rsidR="00822B5E" w:rsidRPr="00903969" w:rsidRDefault="00822B5E" w:rsidP="00BC3425">
            <w:pPr>
              <w:spacing w:after="120"/>
              <w:jc w:val="both"/>
              <w:rPr>
                <w:sz w:val="20"/>
                <w:szCs w:val="20"/>
                <w:lang w:val="nl-NL"/>
              </w:rPr>
            </w:pPr>
            <w:r w:rsidRPr="00903969">
              <w:rPr>
                <w:b/>
                <w:sz w:val="20"/>
                <w:szCs w:val="20"/>
                <w:lang w:val="nl-NL"/>
              </w:rPr>
              <w:t>NON-ACS</w:t>
            </w:r>
            <w:r w:rsidRPr="00903969">
              <w:rPr>
                <w:sz w:val="20"/>
                <w:szCs w:val="20"/>
                <w:lang w:val="nl-NL"/>
              </w:rPr>
              <w:t>: staten die niet tot ACS behoren.</w:t>
            </w:r>
          </w:p>
        </w:tc>
      </w:tr>
      <w:tr w:rsidR="009F4939" w:rsidRPr="00903969" w:rsidTr="00BC3425">
        <w:tc>
          <w:tcPr>
            <w:tcW w:w="9210" w:type="dxa"/>
          </w:tcPr>
          <w:p w:rsidR="009F4939" w:rsidRPr="00903969" w:rsidRDefault="009F4939" w:rsidP="00BC3425">
            <w:pPr>
              <w:spacing w:after="120"/>
              <w:jc w:val="both"/>
              <w:rPr>
                <w:b/>
                <w:sz w:val="20"/>
                <w:szCs w:val="20"/>
                <w:lang w:val="nl-NL"/>
              </w:rPr>
            </w:pPr>
            <w:r w:rsidRPr="00903969">
              <w:rPr>
                <w:b/>
                <w:sz w:val="20"/>
                <w:szCs w:val="20"/>
                <w:lang w:val="nl-NL"/>
              </w:rPr>
              <w:t xml:space="preserve">IA: </w:t>
            </w:r>
            <w:proofErr w:type="spellStart"/>
            <w:r w:rsidRPr="00903969">
              <w:rPr>
                <w:sz w:val="20"/>
                <w:szCs w:val="20"/>
                <w:lang w:val="nl-NL"/>
              </w:rPr>
              <w:t>Implementing</w:t>
            </w:r>
            <w:proofErr w:type="spellEnd"/>
            <w:r w:rsidRPr="00903969">
              <w:rPr>
                <w:sz w:val="20"/>
                <w:szCs w:val="20"/>
                <w:lang w:val="nl-NL"/>
              </w:rPr>
              <w:t xml:space="preserve"> Act</w:t>
            </w:r>
          </w:p>
        </w:tc>
      </w:tr>
      <w:tr w:rsidR="00822B5E" w:rsidRPr="00903969" w:rsidTr="00BC3425">
        <w:tc>
          <w:tcPr>
            <w:tcW w:w="9210" w:type="dxa"/>
          </w:tcPr>
          <w:p w:rsidR="00822B5E" w:rsidRPr="00903969" w:rsidRDefault="007D6756" w:rsidP="004C2E76">
            <w:pPr>
              <w:spacing w:after="120"/>
              <w:jc w:val="both"/>
              <w:rPr>
                <w:b/>
                <w:sz w:val="20"/>
                <w:szCs w:val="20"/>
              </w:rPr>
            </w:pPr>
            <w:r w:rsidRPr="00903969">
              <w:rPr>
                <w:b/>
                <w:sz w:val="20"/>
                <w:szCs w:val="20"/>
              </w:rPr>
              <w:t>TAF</w:t>
            </w:r>
            <w:r w:rsidR="00822B5E" w:rsidRPr="00903969">
              <w:rPr>
                <w:b/>
                <w:sz w:val="20"/>
                <w:szCs w:val="20"/>
              </w:rPr>
              <w:t xml:space="preserve"> : </w:t>
            </w:r>
            <w:proofErr w:type="spellStart"/>
            <w:r w:rsidR="004C2E76" w:rsidRPr="00903969">
              <w:rPr>
                <w:sz w:val="20"/>
                <w:szCs w:val="20"/>
              </w:rPr>
              <w:t>travail</w:t>
            </w:r>
            <w:proofErr w:type="spellEnd"/>
            <w:r w:rsidR="004C2E76" w:rsidRPr="00903969">
              <w:rPr>
                <w:sz w:val="20"/>
                <w:szCs w:val="20"/>
              </w:rPr>
              <w:t xml:space="preserve"> à </w:t>
            </w:r>
            <w:proofErr w:type="spellStart"/>
            <w:r w:rsidR="004C2E76" w:rsidRPr="00903969">
              <w:rPr>
                <w:sz w:val="20"/>
                <w:szCs w:val="20"/>
              </w:rPr>
              <w:t>façon</w:t>
            </w:r>
            <w:proofErr w:type="spellEnd"/>
          </w:p>
        </w:tc>
      </w:tr>
      <w:tr w:rsidR="007D6756" w:rsidRPr="00903969" w:rsidTr="00BC3425">
        <w:tc>
          <w:tcPr>
            <w:tcW w:w="9210" w:type="dxa"/>
          </w:tcPr>
          <w:p w:rsidR="007D6756" w:rsidRPr="00903969" w:rsidRDefault="007D6756" w:rsidP="00213434">
            <w:pPr>
              <w:spacing w:after="120"/>
              <w:jc w:val="both"/>
              <w:rPr>
                <w:b/>
                <w:sz w:val="20"/>
                <w:szCs w:val="20"/>
              </w:rPr>
            </w:pPr>
            <w:r w:rsidRPr="00903969">
              <w:rPr>
                <w:b/>
                <w:sz w:val="20"/>
                <w:szCs w:val="20"/>
              </w:rPr>
              <w:t xml:space="preserve">Tel </w:t>
            </w:r>
            <w:proofErr w:type="spellStart"/>
            <w:r w:rsidRPr="00903969">
              <w:rPr>
                <w:b/>
                <w:sz w:val="20"/>
                <w:szCs w:val="20"/>
              </w:rPr>
              <w:t>quel</w:t>
            </w:r>
            <w:proofErr w:type="spellEnd"/>
            <w:r w:rsidRPr="00903969">
              <w:rPr>
                <w:b/>
                <w:sz w:val="20"/>
                <w:szCs w:val="20"/>
              </w:rPr>
              <w:t xml:space="preserve"> : </w:t>
            </w:r>
            <w:r w:rsidRPr="00903969">
              <w:rPr>
                <w:sz w:val="20"/>
                <w:szCs w:val="20"/>
              </w:rPr>
              <w:t>in ongewijzigde vorm</w:t>
            </w:r>
          </w:p>
        </w:tc>
      </w:tr>
      <w:tr w:rsidR="007D6756" w:rsidRPr="00903969" w:rsidTr="00BC3425">
        <w:tc>
          <w:tcPr>
            <w:tcW w:w="9210" w:type="dxa"/>
          </w:tcPr>
          <w:p w:rsidR="007D6756" w:rsidRPr="00903969" w:rsidRDefault="007D6756" w:rsidP="00213434">
            <w:pPr>
              <w:spacing w:after="120"/>
              <w:jc w:val="both"/>
              <w:rPr>
                <w:sz w:val="20"/>
                <w:szCs w:val="20"/>
                <w:lang w:val="nl-NL"/>
              </w:rPr>
            </w:pPr>
            <w:r w:rsidRPr="00903969">
              <w:rPr>
                <w:b/>
                <w:sz w:val="20"/>
                <w:szCs w:val="20"/>
                <w:lang w:val="nl-NL"/>
              </w:rPr>
              <w:t>TRQ</w:t>
            </w:r>
            <w:r w:rsidRPr="00903969">
              <w:rPr>
                <w:sz w:val="20"/>
                <w:szCs w:val="20"/>
                <w:lang w:val="nl-NL"/>
              </w:rPr>
              <w:t xml:space="preserve">: </w:t>
            </w:r>
            <w:proofErr w:type="spellStart"/>
            <w:r w:rsidRPr="00903969">
              <w:rPr>
                <w:i/>
                <w:sz w:val="20"/>
                <w:szCs w:val="20"/>
                <w:lang w:val="nl-NL"/>
              </w:rPr>
              <w:t>Tariff</w:t>
            </w:r>
            <w:proofErr w:type="spellEnd"/>
            <w:r w:rsidRPr="00903969">
              <w:rPr>
                <w:i/>
                <w:sz w:val="20"/>
                <w:szCs w:val="20"/>
                <w:lang w:val="nl-NL"/>
              </w:rPr>
              <w:t xml:space="preserve"> </w:t>
            </w:r>
            <w:proofErr w:type="spellStart"/>
            <w:r w:rsidRPr="00903969">
              <w:rPr>
                <w:i/>
                <w:sz w:val="20"/>
                <w:szCs w:val="20"/>
                <w:lang w:val="nl-NL"/>
              </w:rPr>
              <w:t>Rate</w:t>
            </w:r>
            <w:proofErr w:type="spellEnd"/>
            <w:r w:rsidRPr="00903969">
              <w:rPr>
                <w:i/>
                <w:sz w:val="20"/>
                <w:szCs w:val="20"/>
                <w:lang w:val="nl-NL"/>
              </w:rPr>
              <w:t xml:space="preserve"> Quotum</w:t>
            </w:r>
            <w:r w:rsidRPr="00903969">
              <w:rPr>
                <w:sz w:val="20"/>
                <w:szCs w:val="20"/>
                <w:lang w:val="nl-NL"/>
              </w:rPr>
              <w:t xml:space="preserve"> : tariefcontingent: hoeveelheid in te voeren aan een bepaald (verlaagd) invoertarief. Eens het quotum is opgevuld, geldt weer het normale (hogere) invoertarief.</w:t>
            </w:r>
          </w:p>
        </w:tc>
      </w:tr>
      <w:tr w:rsidR="00822B5E" w:rsidRPr="000C560E" w:rsidTr="00BC3425">
        <w:tc>
          <w:tcPr>
            <w:tcW w:w="9210" w:type="dxa"/>
          </w:tcPr>
          <w:p w:rsidR="00822B5E" w:rsidRPr="00903969" w:rsidRDefault="00822B5E" w:rsidP="00BC3425">
            <w:pPr>
              <w:spacing w:after="120"/>
              <w:jc w:val="both"/>
              <w:rPr>
                <w:b/>
                <w:sz w:val="20"/>
                <w:szCs w:val="20"/>
                <w:lang w:val="en-US"/>
              </w:rPr>
            </w:pPr>
            <w:r w:rsidRPr="00903969">
              <w:rPr>
                <w:b/>
                <w:sz w:val="20"/>
                <w:szCs w:val="20"/>
                <w:lang w:val="en-US"/>
              </w:rPr>
              <w:t xml:space="preserve">USDA: </w:t>
            </w:r>
            <w:r w:rsidRPr="00903969">
              <w:rPr>
                <w:i/>
                <w:sz w:val="20"/>
                <w:szCs w:val="20"/>
                <w:lang w:val="en-US"/>
              </w:rPr>
              <w:t>United States Department of Agriculture</w:t>
            </w:r>
            <w:r w:rsidRPr="00903969">
              <w:rPr>
                <w:sz w:val="20"/>
                <w:szCs w:val="20"/>
                <w:lang w:val="en-US"/>
              </w:rPr>
              <w:t xml:space="preserve">: </w:t>
            </w:r>
            <w:proofErr w:type="spellStart"/>
            <w:r w:rsidRPr="00903969">
              <w:rPr>
                <w:sz w:val="20"/>
                <w:szCs w:val="20"/>
                <w:lang w:val="en-US"/>
              </w:rPr>
              <w:t>Departement</w:t>
            </w:r>
            <w:proofErr w:type="spellEnd"/>
            <w:r w:rsidRPr="00903969">
              <w:rPr>
                <w:sz w:val="20"/>
                <w:szCs w:val="20"/>
                <w:lang w:val="en-US"/>
              </w:rPr>
              <w:t xml:space="preserve"> Landbouw van de VSA</w:t>
            </w:r>
          </w:p>
        </w:tc>
      </w:tr>
      <w:bookmarkEnd w:id="2"/>
    </w:tbl>
    <w:p w:rsidR="00351D04" w:rsidRPr="009B6299" w:rsidRDefault="00351D04" w:rsidP="00A47258">
      <w:pPr>
        <w:pStyle w:val="Kop1"/>
        <w:tabs>
          <w:tab w:val="left" w:pos="3686"/>
        </w:tabs>
        <w:spacing w:before="0" w:line="432" w:lineRule="exact"/>
        <w:jc w:val="both"/>
        <w:rPr>
          <w:lang w:val="en-US"/>
        </w:rPr>
      </w:pPr>
    </w:p>
    <w:sectPr w:rsidR="00351D04" w:rsidRPr="009B6299" w:rsidSect="00D962D2">
      <w:headerReference w:type="default" r:id="rId26"/>
      <w:footerReference w:type="default" r:id="rId27"/>
      <w:type w:val="continuous"/>
      <w:pgSz w:w="11906" w:h="16838"/>
      <w:pgMar w:top="288" w:right="1418" w:bottom="993"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406B" w:rsidRDefault="00BC406B" w:rsidP="00C41C85">
      <w:pPr>
        <w:spacing w:line="240" w:lineRule="auto"/>
      </w:pPr>
      <w:r>
        <w:separator/>
      </w:r>
    </w:p>
  </w:endnote>
  <w:endnote w:type="continuationSeparator" w:id="0">
    <w:p w:rsidR="00BC406B" w:rsidRDefault="00BC406B" w:rsidP="00C41C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ans">
    <w:altName w:val="Courier New"/>
    <w:charset w:val="00"/>
    <w:family w:val="auto"/>
    <w:pitch w:val="variable"/>
    <w:sig w:usb0="00000003" w:usb1="00000000" w:usb2="00000000" w:usb3="00000000" w:csb0="00000001" w:csb1="00000000"/>
  </w:font>
  <w:font w:name="FlandersArtSans-Regular">
    <w:panose1 w:val="00000500000000000000"/>
    <w:charset w:val="00"/>
    <w:family w:val="auto"/>
    <w:pitch w:val="variable"/>
    <w:sig w:usb0="00000007" w:usb1="00000000" w:usb2="00000000" w:usb3="00000000" w:csb0="00000093" w:csb1="00000000"/>
  </w:font>
  <w:font w:name="Flanders Art Serif">
    <w:altName w:val="Flanders Art Serif"/>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Wingdings 3">
    <w:panose1 w:val="05040102010807070707"/>
    <w:charset w:val="02"/>
    <w:family w:val="roman"/>
    <w:pitch w:val="variable"/>
    <w:sig w:usb0="00000000" w:usb1="10000000" w:usb2="00000000" w:usb3="00000000" w:csb0="80000000" w:csb1="00000000"/>
  </w:font>
  <w:font w:name="FlandersArtSans-Bold">
    <w:panose1 w:val="00000800000000000000"/>
    <w:charset w:val="00"/>
    <w:family w:val="auto"/>
    <w:pitch w:val="variable"/>
    <w:sig w:usb0="00000007" w:usb1="00000000" w:usb2="00000000" w:usb3="00000000" w:csb0="00000093" w:csb1="00000000"/>
  </w:font>
  <w:font w:name="FlandersArtSerif-Bold">
    <w:panose1 w:val="00000800000000000000"/>
    <w:charset w:val="00"/>
    <w:family w:val="auto"/>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font>
  <w:font w:name="FlandersArtSerif-Medium">
    <w:panose1 w:val="00000600000000000000"/>
    <w:charset w:val="00"/>
    <w:family w:val="auto"/>
    <w:pitch w:val="variable"/>
    <w:sig w:usb0="00000007" w:usb1="00000000" w:usb2="00000000" w:usb3="00000000" w:csb0="00000093"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landers Art Sans Medium">
    <w:altName w:val="Courier New"/>
    <w:charset w:val="00"/>
    <w:family w:val="auto"/>
    <w:pitch w:val="variable"/>
    <w:sig w:usb0="00000001" w:usb1="00000000" w:usb2="00000000" w:usb3="00000000" w:csb0="00000093" w:csb1="00000000"/>
  </w:font>
  <w:font w:name="Times">
    <w:panose1 w:val="02020603050405020304"/>
    <w:charset w:val="00"/>
    <w:family w:val="roman"/>
    <w:pitch w:val="variable"/>
    <w:sig w:usb0="E0002AFF" w:usb1="C0007841" w:usb2="00000009" w:usb3="00000000" w:csb0="0000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9C8" w:rsidRDefault="007219C8">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47D8" w:rsidRPr="00742D22" w:rsidRDefault="005147D8" w:rsidP="00BC3425">
    <w:pPr>
      <w:pStyle w:val="Koptekst"/>
      <w:tabs>
        <w:tab w:val="clear" w:pos="4536"/>
        <w:tab w:val="clear" w:pos="9072"/>
        <w:tab w:val="center" w:pos="9356"/>
        <w:tab w:val="right" w:pos="10206"/>
      </w:tabs>
      <w:spacing w:before="200" w:after="120"/>
      <w:rPr>
        <w:rFonts w:ascii="FlandersArtSans-Regular" w:hAnsi="FlandersArtSans-Regular"/>
      </w:rPr>
    </w:pPr>
    <w:r w:rsidRPr="00742D22">
      <w:rPr>
        <w:rFonts w:ascii="FlandersArtSans-Regular" w:hAnsi="FlandersArtSans-Regular" w:cs="Calibri"/>
        <w:sz w:val="18"/>
        <w:szCs w:val="18"/>
      </w:rPr>
      <w:tab/>
      <w:t xml:space="preserve">pagina </w:t>
    </w:r>
    <w:r w:rsidRPr="00742D22">
      <w:rPr>
        <w:rFonts w:ascii="FlandersArtSans-Regular" w:hAnsi="FlandersArtSans-Regular" w:cs="Calibri"/>
        <w:sz w:val="18"/>
        <w:szCs w:val="18"/>
      </w:rPr>
      <w:fldChar w:fldCharType="begin"/>
    </w:r>
    <w:r w:rsidRPr="00742D22">
      <w:rPr>
        <w:rFonts w:ascii="FlandersArtSans-Regular" w:hAnsi="FlandersArtSans-Regular" w:cs="Calibri"/>
        <w:sz w:val="18"/>
        <w:szCs w:val="18"/>
      </w:rPr>
      <w:instrText xml:space="preserve"> PAGE </w:instrText>
    </w:r>
    <w:r w:rsidRPr="00742D22">
      <w:rPr>
        <w:rFonts w:ascii="FlandersArtSans-Regular" w:hAnsi="FlandersArtSans-Regular" w:cs="Calibri"/>
        <w:sz w:val="18"/>
        <w:szCs w:val="18"/>
      </w:rPr>
      <w:fldChar w:fldCharType="separate"/>
    </w:r>
    <w:r>
      <w:rPr>
        <w:rFonts w:ascii="FlandersArtSans-Regular" w:hAnsi="FlandersArtSans-Regular" w:cs="Calibri"/>
        <w:noProof/>
        <w:sz w:val="18"/>
        <w:szCs w:val="18"/>
      </w:rPr>
      <w:t>6</w:t>
    </w:r>
    <w:r w:rsidRPr="00742D22">
      <w:rPr>
        <w:rFonts w:ascii="FlandersArtSans-Regular" w:hAnsi="FlandersArtSans-Regular" w:cs="Calibri"/>
        <w:sz w:val="18"/>
        <w:szCs w:val="18"/>
      </w:rPr>
      <w:fldChar w:fldCharType="end"/>
    </w:r>
    <w:r w:rsidRPr="00742D22">
      <w:rPr>
        <w:rFonts w:ascii="FlandersArtSans-Regular" w:hAnsi="FlandersArtSans-Regular" w:cs="Calibri"/>
        <w:sz w:val="18"/>
        <w:szCs w:val="18"/>
      </w:rPr>
      <w:t xml:space="preserve"> van </w:t>
    </w:r>
    <w:r w:rsidRPr="00742D22">
      <w:rPr>
        <w:rStyle w:val="Paginanummer"/>
        <w:rFonts w:ascii="FlandersArtSans-Regular" w:hAnsi="FlandersArtSans-Regular" w:cs="Calibri"/>
        <w:sz w:val="18"/>
        <w:szCs w:val="18"/>
      </w:rPr>
      <w:fldChar w:fldCharType="begin"/>
    </w:r>
    <w:r w:rsidRPr="00742D22">
      <w:rPr>
        <w:rStyle w:val="Paginanummer"/>
        <w:rFonts w:ascii="FlandersArtSans-Regular" w:hAnsi="FlandersArtSans-Regular" w:cs="Calibri"/>
        <w:sz w:val="18"/>
        <w:szCs w:val="18"/>
      </w:rPr>
      <w:instrText xml:space="preserve"> NUMPAGES </w:instrText>
    </w:r>
    <w:r w:rsidRPr="00742D22">
      <w:rPr>
        <w:rStyle w:val="Paginanummer"/>
        <w:rFonts w:ascii="FlandersArtSans-Regular" w:hAnsi="FlandersArtSans-Regular" w:cs="Calibri"/>
        <w:sz w:val="18"/>
        <w:szCs w:val="18"/>
      </w:rPr>
      <w:fldChar w:fldCharType="separate"/>
    </w:r>
    <w:r>
      <w:rPr>
        <w:rStyle w:val="Paginanummer"/>
        <w:rFonts w:ascii="FlandersArtSans-Regular" w:hAnsi="FlandersArtSans-Regular" w:cs="Calibri"/>
        <w:noProof/>
        <w:sz w:val="18"/>
        <w:szCs w:val="18"/>
      </w:rPr>
      <w:t>6</w:t>
    </w:r>
    <w:r w:rsidRPr="00742D22">
      <w:rPr>
        <w:rStyle w:val="Paginanummer"/>
        <w:rFonts w:ascii="FlandersArtSans-Regular" w:hAnsi="FlandersArtSans-Regular" w:cs="Calibri"/>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47D8" w:rsidRDefault="005147D8" w:rsidP="00BC3425">
    <w:pPr>
      <w:pStyle w:val="Koptekst"/>
      <w:tabs>
        <w:tab w:val="clear" w:pos="4536"/>
        <w:tab w:val="clear" w:pos="9072"/>
        <w:tab w:val="center" w:pos="9356"/>
        <w:tab w:val="right" w:pos="10206"/>
      </w:tabs>
      <w:spacing w:before="200" w:after="120"/>
    </w:pPr>
    <w:r>
      <w:rPr>
        <w:noProof/>
        <w:lang w:eastAsia="nl-BE"/>
      </w:rPr>
      <w:drawing>
        <wp:inline distT="0" distB="0" distL="0" distR="0" wp14:anchorId="2AA8F7C4" wp14:editId="2F35D326">
          <wp:extent cx="1378800" cy="5400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4\HUISSTIJL\Logo's\Logo Vlaamse overhei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78800" cy="540000"/>
                  </a:xfrm>
                  <a:prstGeom prst="rect">
                    <a:avLst/>
                  </a:prstGeom>
                  <a:noFill/>
                  <a:ln>
                    <a:noFill/>
                  </a:ln>
                </pic:spPr>
              </pic:pic>
            </a:graphicData>
          </a:graphic>
        </wp:inline>
      </w:drawing>
    </w:r>
    <w:r>
      <w:rPr>
        <w:rFonts w:ascii="Calibri" w:hAnsi="Calibri" w:cs="Calibri"/>
        <w:sz w:val="18"/>
        <w:szCs w:val="18"/>
      </w:rPr>
      <w:tab/>
    </w:r>
    <w:r w:rsidRPr="00E344C5">
      <w:rPr>
        <w:rFonts w:ascii="FlandersArtSans-Regular" w:hAnsi="FlandersArtSans-Regular" w:cs="Calibri"/>
        <w:sz w:val="18"/>
        <w:szCs w:val="18"/>
      </w:rPr>
      <w:t xml:space="preserve">pagina </w:t>
    </w:r>
    <w:r w:rsidRPr="00E344C5">
      <w:rPr>
        <w:rFonts w:ascii="FlandersArtSans-Regular" w:hAnsi="FlandersArtSans-Regular" w:cs="Calibri"/>
        <w:sz w:val="18"/>
        <w:szCs w:val="18"/>
      </w:rPr>
      <w:fldChar w:fldCharType="begin"/>
    </w:r>
    <w:r w:rsidRPr="00E344C5">
      <w:rPr>
        <w:rFonts w:ascii="FlandersArtSans-Regular" w:hAnsi="FlandersArtSans-Regular" w:cs="Calibri"/>
        <w:sz w:val="18"/>
        <w:szCs w:val="18"/>
      </w:rPr>
      <w:instrText xml:space="preserve"> PAGE </w:instrText>
    </w:r>
    <w:r w:rsidRPr="00E344C5">
      <w:rPr>
        <w:rFonts w:ascii="FlandersArtSans-Regular" w:hAnsi="FlandersArtSans-Regular" w:cs="Calibri"/>
        <w:sz w:val="18"/>
        <w:szCs w:val="18"/>
      </w:rPr>
      <w:fldChar w:fldCharType="separate"/>
    </w:r>
    <w:r w:rsidR="00115DD1">
      <w:rPr>
        <w:rFonts w:ascii="FlandersArtSans-Regular" w:hAnsi="FlandersArtSans-Regular" w:cs="Calibri"/>
        <w:noProof/>
        <w:sz w:val="18"/>
        <w:szCs w:val="18"/>
      </w:rPr>
      <w:t>1</w:t>
    </w:r>
    <w:r w:rsidRPr="00E344C5">
      <w:rPr>
        <w:rFonts w:ascii="FlandersArtSans-Regular" w:hAnsi="FlandersArtSans-Regular" w:cs="Calibri"/>
        <w:sz w:val="18"/>
        <w:szCs w:val="18"/>
      </w:rPr>
      <w:fldChar w:fldCharType="end"/>
    </w:r>
    <w:r w:rsidRPr="00E344C5">
      <w:rPr>
        <w:rFonts w:ascii="FlandersArtSans-Regular" w:hAnsi="FlandersArtSans-Regular" w:cs="Calibri"/>
        <w:sz w:val="18"/>
        <w:szCs w:val="18"/>
      </w:rPr>
      <w:t xml:space="preserve"> van </w:t>
    </w:r>
    <w:r w:rsidRPr="00E344C5">
      <w:rPr>
        <w:rStyle w:val="Paginanummer"/>
        <w:rFonts w:cs="Calibri"/>
        <w:sz w:val="18"/>
        <w:szCs w:val="18"/>
      </w:rPr>
      <w:fldChar w:fldCharType="begin"/>
    </w:r>
    <w:r w:rsidRPr="00E344C5">
      <w:rPr>
        <w:rStyle w:val="Paginanummer"/>
        <w:rFonts w:cs="Calibri"/>
        <w:sz w:val="18"/>
        <w:szCs w:val="18"/>
      </w:rPr>
      <w:instrText xml:space="preserve"> NUMPAGES </w:instrText>
    </w:r>
    <w:r w:rsidRPr="00E344C5">
      <w:rPr>
        <w:rStyle w:val="Paginanummer"/>
        <w:rFonts w:cs="Calibri"/>
        <w:sz w:val="18"/>
        <w:szCs w:val="18"/>
      </w:rPr>
      <w:fldChar w:fldCharType="separate"/>
    </w:r>
    <w:r w:rsidR="00115DD1">
      <w:rPr>
        <w:rStyle w:val="Paginanummer"/>
        <w:rFonts w:cs="Calibri"/>
        <w:noProof/>
        <w:sz w:val="18"/>
        <w:szCs w:val="18"/>
      </w:rPr>
      <w:t>4</w:t>
    </w:r>
    <w:r w:rsidRPr="00E344C5">
      <w:rPr>
        <w:rStyle w:val="Paginanummer"/>
        <w:rFonts w:cs="Calibri"/>
        <w:sz w:val="18"/>
        <w:szCs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8483044"/>
      <w:docPartObj>
        <w:docPartGallery w:val="Page Numbers (Bottom of Page)"/>
        <w:docPartUnique/>
      </w:docPartObj>
    </w:sdtPr>
    <w:sdtEndPr>
      <w:rPr>
        <w:sz w:val="16"/>
        <w:szCs w:val="16"/>
      </w:rPr>
    </w:sdtEndPr>
    <w:sdtContent>
      <w:p w:rsidR="005147D8" w:rsidRPr="00C76AC6" w:rsidRDefault="005147D8">
        <w:pPr>
          <w:pStyle w:val="Voettekst"/>
          <w:jc w:val="right"/>
          <w:rPr>
            <w:sz w:val="16"/>
            <w:szCs w:val="16"/>
          </w:rPr>
        </w:pPr>
        <w:r w:rsidRPr="00C76AC6">
          <w:rPr>
            <w:sz w:val="16"/>
            <w:szCs w:val="16"/>
          </w:rPr>
          <w:fldChar w:fldCharType="begin"/>
        </w:r>
        <w:r w:rsidRPr="00C76AC6">
          <w:rPr>
            <w:sz w:val="16"/>
            <w:szCs w:val="16"/>
          </w:rPr>
          <w:instrText>PAGE   \* MERGEFORMAT</w:instrText>
        </w:r>
        <w:r w:rsidRPr="00C76AC6">
          <w:rPr>
            <w:sz w:val="16"/>
            <w:szCs w:val="16"/>
          </w:rPr>
          <w:fldChar w:fldCharType="separate"/>
        </w:r>
        <w:r w:rsidR="00115DD1" w:rsidRPr="00115DD1">
          <w:rPr>
            <w:noProof/>
            <w:sz w:val="16"/>
            <w:szCs w:val="16"/>
            <w:lang w:val="nl-NL"/>
          </w:rPr>
          <w:t>4</w:t>
        </w:r>
        <w:r w:rsidRPr="00C76AC6">
          <w:rPr>
            <w:sz w:val="16"/>
            <w:szCs w:val="16"/>
          </w:rPr>
          <w:fldChar w:fldCharType="end"/>
        </w:r>
      </w:p>
    </w:sdtContent>
  </w:sdt>
  <w:p w:rsidR="005147D8" w:rsidRPr="00D15D88" w:rsidRDefault="00115DD1" w:rsidP="00BC3425">
    <w:pPr>
      <w:pStyle w:val="Voettekst"/>
    </w:pPr>
    <w:sdt>
      <w:sdtPr>
        <w:rPr>
          <w:sz w:val="14"/>
          <w:szCs w:val="14"/>
        </w:rPr>
        <w:id w:val="1759249924"/>
        <w:lock w:val="contentLocked"/>
        <w:text/>
      </w:sdtPr>
      <w:sdtEndPr/>
      <w:sdtContent>
        <w:r w:rsidR="005147D8" w:rsidRPr="006128D7">
          <w:rPr>
            <w:sz w:val="14"/>
            <w:szCs w:val="14"/>
          </w:rPr>
          <w:t>www.vlaanderen.be/landbouw</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406B" w:rsidRDefault="00BC406B" w:rsidP="00C41C85">
      <w:pPr>
        <w:spacing w:line="240" w:lineRule="auto"/>
      </w:pPr>
      <w:r>
        <w:separator/>
      </w:r>
    </w:p>
  </w:footnote>
  <w:footnote w:type="continuationSeparator" w:id="0">
    <w:p w:rsidR="00BC406B" w:rsidRDefault="00BC406B" w:rsidP="00C41C8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9C8" w:rsidRDefault="007219C8">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9C8" w:rsidRDefault="007219C8">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9C8" w:rsidRDefault="007219C8">
    <w:pPr>
      <w:pStyle w:val="Kopteks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47D8" w:rsidRDefault="00115DD1" w:rsidP="00BC3425">
    <w:pPr>
      <w:pStyle w:val="Voettekst"/>
      <w:rPr>
        <w:sz w:val="14"/>
        <w:szCs w:val="14"/>
      </w:rPr>
    </w:pPr>
    <w:sdt>
      <w:sdtPr>
        <w:rPr>
          <w:sz w:val="14"/>
          <w:szCs w:val="14"/>
        </w:rPr>
        <w:id w:val="145093471"/>
      </w:sdtPr>
      <w:sdtEndPr/>
      <w:sdtContent>
        <w:r w:rsidR="005147D8" w:rsidRPr="00964058">
          <w:rPr>
            <w:sz w:val="14"/>
            <w:szCs w:val="14"/>
          </w:rPr>
          <w:t>VERSLAG:</w:t>
        </w:r>
      </w:sdtContent>
    </w:sdt>
    <w:r w:rsidR="005147D8" w:rsidRPr="00964058">
      <w:rPr>
        <w:sz w:val="14"/>
        <w:szCs w:val="14"/>
      </w:rPr>
      <w:t xml:space="preserve"> </w:t>
    </w:r>
    <w:r w:rsidR="005147D8">
      <w:rPr>
        <w:sz w:val="14"/>
        <w:szCs w:val="14"/>
      </w:rPr>
      <w:t xml:space="preserve">Beheerscomité suiker </w:t>
    </w:r>
    <w:r w:rsidR="00683332">
      <w:rPr>
        <w:sz w:val="14"/>
        <w:szCs w:val="14"/>
      </w:rPr>
      <w:t>24 november</w:t>
    </w:r>
    <w:r w:rsidR="005147D8">
      <w:rPr>
        <w:sz w:val="14"/>
        <w:szCs w:val="14"/>
      </w:rPr>
      <w:t xml:space="preserve"> 2016</w:t>
    </w:r>
  </w:p>
  <w:p w:rsidR="005147D8" w:rsidRDefault="005147D8" w:rsidP="00BC3425"/>
  <w:p w:rsidR="005147D8" w:rsidRPr="00D15D88" w:rsidRDefault="005147D8" w:rsidP="00D962D2">
    <w:pPr>
      <w:ind w:firstLine="70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17587"/>
    <w:multiLevelType w:val="hybridMultilevel"/>
    <w:tmpl w:val="179C33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2">
    <w:nsid w:val="049500EE"/>
    <w:multiLevelType w:val="hybridMultilevel"/>
    <w:tmpl w:val="94505826"/>
    <w:lvl w:ilvl="0" w:tplc="F530BEF6">
      <w:start w:val="1"/>
      <w:numFmt w:val="bullet"/>
      <w:lvlText w:val="-"/>
      <w:lvlJc w:val="left"/>
      <w:pPr>
        <w:ind w:left="502" w:hanging="360"/>
      </w:pPr>
      <w:rPr>
        <w:rFonts w:ascii="FlandersArtSans-Regular" w:eastAsiaTheme="minorHAnsi" w:hAnsi="FlandersArtSans-Regular" w:cstheme="minorBidi" w:hint="default"/>
      </w:rPr>
    </w:lvl>
    <w:lvl w:ilvl="1" w:tplc="08130003" w:tentative="1">
      <w:start w:val="1"/>
      <w:numFmt w:val="bullet"/>
      <w:lvlText w:val="o"/>
      <w:lvlJc w:val="left"/>
      <w:pPr>
        <w:ind w:left="1222" w:hanging="360"/>
      </w:pPr>
      <w:rPr>
        <w:rFonts w:ascii="Courier New" w:hAnsi="Courier New" w:cs="Courier New" w:hint="default"/>
      </w:rPr>
    </w:lvl>
    <w:lvl w:ilvl="2" w:tplc="08130005" w:tentative="1">
      <w:start w:val="1"/>
      <w:numFmt w:val="bullet"/>
      <w:lvlText w:val=""/>
      <w:lvlJc w:val="left"/>
      <w:pPr>
        <w:ind w:left="1942" w:hanging="360"/>
      </w:pPr>
      <w:rPr>
        <w:rFonts w:ascii="Wingdings" w:hAnsi="Wingdings" w:hint="default"/>
      </w:rPr>
    </w:lvl>
    <w:lvl w:ilvl="3" w:tplc="08130001" w:tentative="1">
      <w:start w:val="1"/>
      <w:numFmt w:val="bullet"/>
      <w:lvlText w:val=""/>
      <w:lvlJc w:val="left"/>
      <w:pPr>
        <w:ind w:left="2662" w:hanging="360"/>
      </w:pPr>
      <w:rPr>
        <w:rFonts w:ascii="Symbol" w:hAnsi="Symbol" w:hint="default"/>
      </w:rPr>
    </w:lvl>
    <w:lvl w:ilvl="4" w:tplc="08130003" w:tentative="1">
      <w:start w:val="1"/>
      <w:numFmt w:val="bullet"/>
      <w:lvlText w:val="o"/>
      <w:lvlJc w:val="left"/>
      <w:pPr>
        <w:ind w:left="3382" w:hanging="360"/>
      </w:pPr>
      <w:rPr>
        <w:rFonts w:ascii="Courier New" w:hAnsi="Courier New" w:cs="Courier New" w:hint="default"/>
      </w:rPr>
    </w:lvl>
    <w:lvl w:ilvl="5" w:tplc="08130005" w:tentative="1">
      <w:start w:val="1"/>
      <w:numFmt w:val="bullet"/>
      <w:lvlText w:val=""/>
      <w:lvlJc w:val="left"/>
      <w:pPr>
        <w:ind w:left="4102" w:hanging="360"/>
      </w:pPr>
      <w:rPr>
        <w:rFonts w:ascii="Wingdings" w:hAnsi="Wingdings" w:hint="default"/>
      </w:rPr>
    </w:lvl>
    <w:lvl w:ilvl="6" w:tplc="08130001" w:tentative="1">
      <w:start w:val="1"/>
      <w:numFmt w:val="bullet"/>
      <w:lvlText w:val=""/>
      <w:lvlJc w:val="left"/>
      <w:pPr>
        <w:ind w:left="4822" w:hanging="360"/>
      </w:pPr>
      <w:rPr>
        <w:rFonts w:ascii="Symbol" w:hAnsi="Symbol" w:hint="default"/>
      </w:rPr>
    </w:lvl>
    <w:lvl w:ilvl="7" w:tplc="08130003" w:tentative="1">
      <w:start w:val="1"/>
      <w:numFmt w:val="bullet"/>
      <w:lvlText w:val="o"/>
      <w:lvlJc w:val="left"/>
      <w:pPr>
        <w:ind w:left="5542" w:hanging="360"/>
      </w:pPr>
      <w:rPr>
        <w:rFonts w:ascii="Courier New" w:hAnsi="Courier New" w:cs="Courier New" w:hint="default"/>
      </w:rPr>
    </w:lvl>
    <w:lvl w:ilvl="8" w:tplc="08130005" w:tentative="1">
      <w:start w:val="1"/>
      <w:numFmt w:val="bullet"/>
      <w:lvlText w:val=""/>
      <w:lvlJc w:val="left"/>
      <w:pPr>
        <w:ind w:left="6262" w:hanging="360"/>
      </w:pPr>
      <w:rPr>
        <w:rFonts w:ascii="Wingdings" w:hAnsi="Wingdings" w:hint="default"/>
      </w:rPr>
    </w:lvl>
  </w:abstractNum>
  <w:abstractNum w:abstractNumId="3">
    <w:nsid w:val="04BD05F2"/>
    <w:multiLevelType w:val="hybridMultilevel"/>
    <w:tmpl w:val="81B8D76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09C87D98"/>
    <w:multiLevelType w:val="hybridMultilevel"/>
    <w:tmpl w:val="F50A2CB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0BCC43AC"/>
    <w:multiLevelType w:val="hybridMultilevel"/>
    <w:tmpl w:val="B7B6747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10CC2418"/>
    <w:multiLevelType w:val="hybridMultilevel"/>
    <w:tmpl w:val="B1B03760"/>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22194BC8"/>
    <w:multiLevelType w:val="hybridMultilevel"/>
    <w:tmpl w:val="C5EEF3C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nsid w:val="233E37CF"/>
    <w:multiLevelType w:val="hybridMultilevel"/>
    <w:tmpl w:val="6AA47F80"/>
    <w:lvl w:ilvl="0" w:tplc="E4BA65A2">
      <w:numFmt w:val="bullet"/>
      <w:lvlText w:val="•"/>
      <w:lvlJc w:val="left"/>
      <w:pPr>
        <w:ind w:left="720" w:hanging="360"/>
      </w:pPr>
      <w:rPr>
        <w:rFonts w:ascii="Lucida Sans Unicode" w:eastAsia="Times New Roman" w:hAnsi="Lucida Sans Unicode" w:cs="Lucida Sans Unicode"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24534260"/>
    <w:multiLevelType w:val="hybridMultilevel"/>
    <w:tmpl w:val="5FC0CA5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2D025B22"/>
    <w:multiLevelType w:val="hybridMultilevel"/>
    <w:tmpl w:val="BF387C0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2E1A457F"/>
    <w:multiLevelType w:val="hybridMultilevel"/>
    <w:tmpl w:val="B90C7F70"/>
    <w:lvl w:ilvl="0" w:tplc="D65AF892">
      <w:start w:val="21"/>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AEE024E"/>
    <w:multiLevelType w:val="hybridMultilevel"/>
    <w:tmpl w:val="0E9CB63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nsid w:val="42144A4C"/>
    <w:multiLevelType w:val="multilevel"/>
    <w:tmpl w:val="28C430FC"/>
    <w:lvl w:ilvl="0">
      <w:start w:val="1"/>
      <w:numFmt w:val="decimal"/>
      <w:lvlText w:val="%1."/>
      <w:lvlJc w:val="left"/>
      <w:pPr>
        <w:ind w:left="585" w:hanging="585"/>
      </w:pPr>
      <w:rPr>
        <w:rFonts w:hint="default"/>
      </w:rPr>
    </w:lvl>
    <w:lvl w:ilvl="1">
      <w:start w:val="1"/>
      <w:numFmt w:val="decimal"/>
      <w:lvlText w:val="%1.%2."/>
      <w:lvlJc w:val="left"/>
      <w:pPr>
        <w:ind w:left="955" w:hanging="720"/>
      </w:pPr>
      <w:rPr>
        <w:rFonts w:hint="default"/>
      </w:rPr>
    </w:lvl>
    <w:lvl w:ilvl="2">
      <w:start w:val="1"/>
      <w:numFmt w:val="decimal"/>
      <w:lvlText w:val="%1.%2.%3."/>
      <w:lvlJc w:val="left"/>
      <w:pPr>
        <w:ind w:left="1190" w:hanging="720"/>
      </w:pPr>
      <w:rPr>
        <w:rFonts w:hint="default"/>
      </w:rPr>
    </w:lvl>
    <w:lvl w:ilvl="3">
      <w:start w:val="1"/>
      <w:numFmt w:val="decimal"/>
      <w:lvlText w:val="%1.%2.%3.%4."/>
      <w:lvlJc w:val="left"/>
      <w:pPr>
        <w:ind w:left="1785" w:hanging="1080"/>
      </w:pPr>
      <w:rPr>
        <w:rFonts w:hint="default"/>
      </w:rPr>
    </w:lvl>
    <w:lvl w:ilvl="4">
      <w:start w:val="1"/>
      <w:numFmt w:val="decimal"/>
      <w:lvlText w:val="%1.%2.%3.%4.%5."/>
      <w:lvlJc w:val="left"/>
      <w:pPr>
        <w:ind w:left="2380" w:hanging="1440"/>
      </w:pPr>
      <w:rPr>
        <w:rFonts w:hint="default"/>
      </w:rPr>
    </w:lvl>
    <w:lvl w:ilvl="5">
      <w:start w:val="1"/>
      <w:numFmt w:val="decimal"/>
      <w:lvlText w:val="%1.%2.%3.%4.%5.%6."/>
      <w:lvlJc w:val="left"/>
      <w:pPr>
        <w:ind w:left="2615" w:hanging="1440"/>
      </w:pPr>
      <w:rPr>
        <w:rFonts w:hint="default"/>
      </w:rPr>
    </w:lvl>
    <w:lvl w:ilvl="6">
      <w:start w:val="1"/>
      <w:numFmt w:val="decimal"/>
      <w:lvlText w:val="%1.%2.%3.%4.%5.%6.%7."/>
      <w:lvlJc w:val="left"/>
      <w:pPr>
        <w:ind w:left="3210" w:hanging="1800"/>
      </w:pPr>
      <w:rPr>
        <w:rFonts w:hint="default"/>
      </w:rPr>
    </w:lvl>
    <w:lvl w:ilvl="7">
      <w:start w:val="1"/>
      <w:numFmt w:val="decimal"/>
      <w:lvlText w:val="%1.%2.%3.%4.%5.%6.%7.%8."/>
      <w:lvlJc w:val="left"/>
      <w:pPr>
        <w:ind w:left="3445" w:hanging="1800"/>
      </w:pPr>
      <w:rPr>
        <w:rFonts w:hint="default"/>
      </w:rPr>
    </w:lvl>
    <w:lvl w:ilvl="8">
      <w:start w:val="1"/>
      <w:numFmt w:val="decimal"/>
      <w:lvlText w:val="%1.%2.%3.%4.%5.%6.%7.%8.%9."/>
      <w:lvlJc w:val="left"/>
      <w:pPr>
        <w:ind w:left="4040" w:hanging="2160"/>
      </w:pPr>
      <w:rPr>
        <w:rFonts w:hint="default"/>
      </w:rPr>
    </w:lvl>
  </w:abstractNum>
  <w:abstractNum w:abstractNumId="16">
    <w:nsid w:val="443A1E80"/>
    <w:multiLevelType w:val="hybridMultilevel"/>
    <w:tmpl w:val="7FC05F6E"/>
    <w:lvl w:ilvl="0" w:tplc="E4BA65A2">
      <w:numFmt w:val="bullet"/>
      <w:lvlText w:val="•"/>
      <w:lvlJc w:val="left"/>
      <w:pPr>
        <w:ind w:left="720" w:hanging="360"/>
      </w:pPr>
      <w:rPr>
        <w:rFonts w:ascii="Lucida Sans Unicode" w:eastAsia="Times New Roman" w:hAnsi="Lucida Sans Unicode" w:cs="Lucida Sans Unicode"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nsid w:val="46F03570"/>
    <w:multiLevelType w:val="hybridMultilevel"/>
    <w:tmpl w:val="37C60F1A"/>
    <w:lvl w:ilvl="0" w:tplc="E4BA65A2">
      <w:numFmt w:val="bullet"/>
      <w:lvlText w:val="•"/>
      <w:lvlJc w:val="left"/>
      <w:pPr>
        <w:ind w:left="720" w:hanging="360"/>
      </w:pPr>
      <w:rPr>
        <w:rFonts w:ascii="Lucida Sans Unicode" w:eastAsia="Times New Roman" w:hAnsi="Lucida Sans Unicode" w:cs="Lucida Sans Unicode"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nsid w:val="51EF7E88"/>
    <w:multiLevelType w:val="hybridMultilevel"/>
    <w:tmpl w:val="E2DA40B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nsid w:val="5A885161"/>
    <w:multiLevelType w:val="hybridMultilevel"/>
    <w:tmpl w:val="282EBF7C"/>
    <w:lvl w:ilvl="0" w:tplc="AA504EAE">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20">
    <w:nsid w:val="5FA62B64"/>
    <w:multiLevelType w:val="hybridMultilevel"/>
    <w:tmpl w:val="E2DA40B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nsid w:val="67376EB4"/>
    <w:multiLevelType w:val="multilevel"/>
    <w:tmpl w:val="6BBA4242"/>
    <w:lvl w:ilvl="0">
      <w:start w:val="1"/>
      <w:numFmt w:val="decimal"/>
      <w:lvlText w:val="%1"/>
      <w:lvlJc w:val="left"/>
      <w:pPr>
        <w:ind w:left="375" w:hanging="375"/>
      </w:pPr>
      <w:rPr>
        <w:rFonts w:hint="default"/>
      </w:rPr>
    </w:lvl>
    <w:lvl w:ilvl="1">
      <w:start w:val="1"/>
      <w:numFmt w:val="decimal"/>
      <w:lvlText w:val="%1.%2"/>
      <w:lvlJc w:val="left"/>
      <w:pPr>
        <w:ind w:left="907" w:hanging="720"/>
      </w:pPr>
      <w:rPr>
        <w:rFonts w:hint="default"/>
      </w:rPr>
    </w:lvl>
    <w:lvl w:ilvl="2">
      <w:start w:val="1"/>
      <w:numFmt w:val="decimal"/>
      <w:lvlText w:val="%1.%2.%3"/>
      <w:lvlJc w:val="left"/>
      <w:pPr>
        <w:ind w:left="1094" w:hanging="720"/>
      </w:pPr>
      <w:rPr>
        <w:rFonts w:hint="default"/>
      </w:rPr>
    </w:lvl>
    <w:lvl w:ilvl="3">
      <w:start w:val="1"/>
      <w:numFmt w:val="decimal"/>
      <w:lvlText w:val="%1.%2.%3.%4"/>
      <w:lvlJc w:val="left"/>
      <w:pPr>
        <w:ind w:left="1641" w:hanging="1080"/>
      </w:pPr>
      <w:rPr>
        <w:rFonts w:hint="default"/>
      </w:rPr>
    </w:lvl>
    <w:lvl w:ilvl="4">
      <w:start w:val="1"/>
      <w:numFmt w:val="decimal"/>
      <w:lvlText w:val="%1.%2.%3.%4.%5"/>
      <w:lvlJc w:val="left"/>
      <w:pPr>
        <w:ind w:left="1828" w:hanging="1080"/>
      </w:pPr>
      <w:rPr>
        <w:rFonts w:hint="default"/>
      </w:rPr>
    </w:lvl>
    <w:lvl w:ilvl="5">
      <w:start w:val="1"/>
      <w:numFmt w:val="decimal"/>
      <w:lvlText w:val="%1.%2.%3.%4.%5.%6"/>
      <w:lvlJc w:val="left"/>
      <w:pPr>
        <w:ind w:left="2375" w:hanging="1440"/>
      </w:pPr>
      <w:rPr>
        <w:rFonts w:hint="default"/>
      </w:rPr>
    </w:lvl>
    <w:lvl w:ilvl="6">
      <w:start w:val="1"/>
      <w:numFmt w:val="decimal"/>
      <w:lvlText w:val="%1.%2.%3.%4.%5.%6.%7"/>
      <w:lvlJc w:val="left"/>
      <w:pPr>
        <w:ind w:left="2922" w:hanging="1800"/>
      </w:pPr>
      <w:rPr>
        <w:rFonts w:hint="default"/>
      </w:rPr>
    </w:lvl>
    <w:lvl w:ilvl="7">
      <w:start w:val="1"/>
      <w:numFmt w:val="decimal"/>
      <w:lvlText w:val="%1.%2.%3.%4.%5.%6.%7.%8"/>
      <w:lvlJc w:val="left"/>
      <w:pPr>
        <w:ind w:left="3109" w:hanging="1800"/>
      </w:pPr>
      <w:rPr>
        <w:rFonts w:hint="default"/>
      </w:rPr>
    </w:lvl>
    <w:lvl w:ilvl="8">
      <w:start w:val="1"/>
      <w:numFmt w:val="decimal"/>
      <w:lvlText w:val="%1.%2.%3.%4.%5.%6.%7.%8.%9"/>
      <w:lvlJc w:val="left"/>
      <w:pPr>
        <w:ind w:left="3656" w:hanging="2160"/>
      </w:pPr>
      <w:rPr>
        <w:rFonts w:hint="default"/>
      </w:rPr>
    </w:lvl>
  </w:abstractNum>
  <w:abstractNum w:abstractNumId="22">
    <w:nsid w:val="698C67D3"/>
    <w:multiLevelType w:val="multilevel"/>
    <w:tmpl w:val="665C4132"/>
    <w:lvl w:ilvl="0">
      <w:start w:val="1"/>
      <w:numFmt w:val="decimal"/>
      <w:lvlText w:val="%1"/>
      <w:lvlJc w:val="left"/>
      <w:pPr>
        <w:ind w:left="432" w:hanging="432"/>
      </w:pPr>
    </w:lvl>
    <w:lvl w:ilvl="1">
      <w:start w:val="1"/>
      <w:numFmt w:val="decimal"/>
      <w:pStyle w:val="Kop2"/>
      <w:lvlText w:val="%1.%2"/>
      <w:lvlJc w:val="left"/>
      <w:pPr>
        <w:ind w:left="576" w:hanging="576"/>
      </w:pPr>
    </w:lvl>
    <w:lvl w:ilvl="2">
      <w:start w:val="1"/>
      <w:numFmt w:val="decimal"/>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3">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24">
    <w:nsid w:val="6F7B119F"/>
    <w:multiLevelType w:val="hybridMultilevel"/>
    <w:tmpl w:val="896675D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nsid w:val="753719AA"/>
    <w:multiLevelType w:val="hybridMultilevel"/>
    <w:tmpl w:val="6DBAF44E"/>
    <w:lvl w:ilvl="0" w:tplc="FBCC899A">
      <w:start w:val="1"/>
      <w:numFmt w:val="bullet"/>
      <w:lvlText w:val="-"/>
      <w:lvlJc w:val="left"/>
      <w:pPr>
        <w:ind w:left="502" w:hanging="360"/>
      </w:pPr>
      <w:rPr>
        <w:rFonts w:ascii="FlandersArtSans-Regular" w:eastAsiaTheme="minorHAnsi" w:hAnsi="FlandersArtSans-Regular" w:cstheme="minorBidi" w:hint="default"/>
      </w:rPr>
    </w:lvl>
    <w:lvl w:ilvl="1" w:tplc="08130003" w:tentative="1">
      <w:start w:val="1"/>
      <w:numFmt w:val="bullet"/>
      <w:lvlText w:val="o"/>
      <w:lvlJc w:val="left"/>
      <w:pPr>
        <w:ind w:left="1222" w:hanging="360"/>
      </w:pPr>
      <w:rPr>
        <w:rFonts w:ascii="Courier New" w:hAnsi="Courier New" w:cs="Courier New" w:hint="default"/>
      </w:rPr>
    </w:lvl>
    <w:lvl w:ilvl="2" w:tplc="08130005" w:tentative="1">
      <w:start w:val="1"/>
      <w:numFmt w:val="bullet"/>
      <w:lvlText w:val=""/>
      <w:lvlJc w:val="left"/>
      <w:pPr>
        <w:ind w:left="1942" w:hanging="360"/>
      </w:pPr>
      <w:rPr>
        <w:rFonts w:ascii="Wingdings" w:hAnsi="Wingdings" w:hint="default"/>
      </w:rPr>
    </w:lvl>
    <w:lvl w:ilvl="3" w:tplc="08130001" w:tentative="1">
      <w:start w:val="1"/>
      <w:numFmt w:val="bullet"/>
      <w:lvlText w:val=""/>
      <w:lvlJc w:val="left"/>
      <w:pPr>
        <w:ind w:left="2662" w:hanging="360"/>
      </w:pPr>
      <w:rPr>
        <w:rFonts w:ascii="Symbol" w:hAnsi="Symbol" w:hint="default"/>
      </w:rPr>
    </w:lvl>
    <w:lvl w:ilvl="4" w:tplc="08130003" w:tentative="1">
      <w:start w:val="1"/>
      <w:numFmt w:val="bullet"/>
      <w:lvlText w:val="o"/>
      <w:lvlJc w:val="left"/>
      <w:pPr>
        <w:ind w:left="3382" w:hanging="360"/>
      </w:pPr>
      <w:rPr>
        <w:rFonts w:ascii="Courier New" w:hAnsi="Courier New" w:cs="Courier New" w:hint="default"/>
      </w:rPr>
    </w:lvl>
    <w:lvl w:ilvl="5" w:tplc="08130005" w:tentative="1">
      <w:start w:val="1"/>
      <w:numFmt w:val="bullet"/>
      <w:lvlText w:val=""/>
      <w:lvlJc w:val="left"/>
      <w:pPr>
        <w:ind w:left="4102" w:hanging="360"/>
      </w:pPr>
      <w:rPr>
        <w:rFonts w:ascii="Wingdings" w:hAnsi="Wingdings" w:hint="default"/>
      </w:rPr>
    </w:lvl>
    <w:lvl w:ilvl="6" w:tplc="08130001" w:tentative="1">
      <w:start w:val="1"/>
      <w:numFmt w:val="bullet"/>
      <w:lvlText w:val=""/>
      <w:lvlJc w:val="left"/>
      <w:pPr>
        <w:ind w:left="4822" w:hanging="360"/>
      </w:pPr>
      <w:rPr>
        <w:rFonts w:ascii="Symbol" w:hAnsi="Symbol" w:hint="default"/>
      </w:rPr>
    </w:lvl>
    <w:lvl w:ilvl="7" w:tplc="08130003" w:tentative="1">
      <w:start w:val="1"/>
      <w:numFmt w:val="bullet"/>
      <w:lvlText w:val="o"/>
      <w:lvlJc w:val="left"/>
      <w:pPr>
        <w:ind w:left="5542" w:hanging="360"/>
      </w:pPr>
      <w:rPr>
        <w:rFonts w:ascii="Courier New" w:hAnsi="Courier New" w:cs="Courier New" w:hint="default"/>
      </w:rPr>
    </w:lvl>
    <w:lvl w:ilvl="8" w:tplc="08130005" w:tentative="1">
      <w:start w:val="1"/>
      <w:numFmt w:val="bullet"/>
      <w:lvlText w:val=""/>
      <w:lvlJc w:val="left"/>
      <w:pPr>
        <w:ind w:left="6262" w:hanging="360"/>
      </w:pPr>
      <w:rPr>
        <w:rFonts w:ascii="Wingdings" w:hAnsi="Wingdings" w:hint="default"/>
      </w:rPr>
    </w:lvl>
  </w:abstractNum>
  <w:num w:numId="1">
    <w:abstractNumId w:val="22"/>
  </w:num>
  <w:num w:numId="2">
    <w:abstractNumId w:val="22"/>
  </w:num>
  <w:num w:numId="3">
    <w:abstractNumId w:val="1"/>
  </w:num>
  <w:num w:numId="4">
    <w:abstractNumId w:val="19"/>
  </w:num>
  <w:num w:numId="5">
    <w:abstractNumId w:val="6"/>
  </w:num>
  <w:num w:numId="6">
    <w:abstractNumId w:val="23"/>
  </w:num>
  <w:num w:numId="7">
    <w:abstractNumId w:val="13"/>
  </w:num>
  <w:num w:numId="8">
    <w:abstractNumId w:val="17"/>
  </w:num>
  <w:num w:numId="9">
    <w:abstractNumId w:val="9"/>
  </w:num>
  <w:num w:numId="10">
    <w:abstractNumId w:val="16"/>
  </w:num>
  <w:num w:numId="11">
    <w:abstractNumId w:val="21"/>
  </w:num>
  <w:num w:numId="12">
    <w:abstractNumId w:val="15"/>
  </w:num>
  <w:num w:numId="13">
    <w:abstractNumId w:val="7"/>
  </w:num>
  <w:num w:numId="14">
    <w:abstractNumId w:val="3"/>
  </w:num>
  <w:num w:numId="15">
    <w:abstractNumId w:val="5"/>
  </w:num>
  <w:num w:numId="16">
    <w:abstractNumId w:val="11"/>
  </w:num>
  <w:num w:numId="17">
    <w:abstractNumId w:val="10"/>
  </w:num>
  <w:num w:numId="18">
    <w:abstractNumId w:val="14"/>
  </w:num>
  <w:num w:numId="19">
    <w:abstractNumId w:val="0"/>
  </w:num>
  <w:num w:numId="20">
    <w:abstractNumId w:val="12"/>
  </w:num>
  <w:num w:numId="21">
    <w:abstractNumId w:val="8"/>
  </w:num>
  <w:num w:numId="22">
    <w:abstractNumId w:val="25"/>
  </w:num>
  <w:num w:numId="23">
    <w:abstractNumId w:val="18"/>
  </w:num>
  <w:num w:numId="24">
    <w:abstractNumId w:val="20"/>
  </w:num>
  <w:num w:numId="25">
    <w:abstractNumId w:val="4"/>
  </w:num>
  <w:num w:numId="26">
    <w:abstractNumId w:val="24"/>
  </w:num>
  <w:num w:numId="27">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attachedTemplate r:id="rId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XmlVersion" w:val="Empty"/>
  </w:docVars>
  <w:rsids>
    <w:rsidRoot w:val="00906555"/>
    <w:rsid w:val="00002800"/>
    <w:rsid w:val="00003EA7"/>
    <w:rsid w:val="00006660"/>
    <w:rsid w:val="000076FD"/>
    <w:rsid w:val="00016EF2"/>
    <w:rsid w:val="0002011C"/>
    <w:rsid w:val="00020EC7"/>
    <w:rsid w:val="0002148E"/>
    <w:rsid w:val="000226D8"/>
    <w:rsid w:val="00026496"/>
    <w:rsid w:val="00026CAF"/>
    <w:rsid w:val="00027165"/>
    <w:rsid w:val="000304A4"/>
    <w:rsid w:val="00032B63"/>
    <w:rsid w:val="000351D4"/>
    <w:rsid w:val="00035A09"/>
    <w:rsid w:val="00037A2B"/>
    <w:rsid w:val="00040898"/>
    <w:rsid w:val="0004338C"/>
    <w:rsid w:val="000504BC"/>
    <w:rsid w:val="00053C12"/>
    <w:rsid w:val="000603F7"/>
    <w:rsid w:val="00062BAB"/>
    <w:rsid w:val="00065680"/>
    <w:rsid w:val="000734EE"/>
    <w:rsid w:val="00075A71"/>
    <w:rsid w:val="0007724F"/>
    <w:rsid w:val="00081855"/>
    <w:rsid w:val="00081C61"/>
    <w:rsid w:val="00081C62"/>
    <w:rsid w:val="00084CCC"/>
    <w:rsid w:val="0009133B"/>
    <w:rsid w:val="00091876"/>
    <w:rsid w:val="00091A9B"/>
    <w:rsid w:val="0009557C"/>
    <w:rsid w:val="000A2F8F"/>
    <w:rsid w:val="000A5B88"/>
    <w:rsid w:val="000B01B6"/>
    <w:rsid w:val="000B3585"/>
    <w:rsid w:val="000B45D0"/>
    <w:rsid w:val="000C393E"/>
    <w:rsid w:val="000C560E"/>
    <w:rsid w:val="000C6362"/>
    <w:rsid w:val="000C6C0F"/>
    <w:rsid w:val="000C70F3"/>
    <w:rsid w:val="000D40DD"/>
    <w:rsid w:val="000D4951"/>
    <w:rsid w:val="000D7179"/>
    <w:rsid w:val="000E0A42"/>
    <w:rsid w:val="000E1244"/>
    <w:rsid w:val="000E1784"/>
    <w:rsid w:val="000E3A21"/>
    <w:rsid w:val="000F5819"/>
    <w:rsid w:val="000F6405"/>
    <w:rsid w:val="000F7165"/>
    <w:rsid w:val="001020A6"/>
    <w:rsid w:val="00103141"/>
    <w:rsid w:val="00103464"/>
    <w:rsid w:val="00103491"/>
    <w:rsid w:val="0011134A"/>
    <w:rsid w:val="00112B12"/>
    <w:rsid w:val="00114BC9"/>
    <w:rsid w:val="00114C01"/>
    <w:rsid w:val="00115DD1"/>
    <w:rsid w:val="00121426"/>
    <w:rsid w:val="001218C6"/>
    <w:rsid w:val="00123C0C"/>
    <w:rsid w:val="001241AB"/>
    <w:rsid w:val="00124697"/>
    <w:rsid w:val="00126295"/>
    <w:rsid w:val="00126419"/>
    <w:rsid w:val="001300A0"/>
    <w:rsid w:val="00130DB7"/>
    <w:rsid w:val="00130EB5"/>
    <w:rsid w:val="00131543"/>
    <w:rsid w:val="0013227B"/>
    <w:rsid w:val="00133673"/>
    <w:rsid w:val="00136FC7"/>
    <w:rsid w:val="00144483"/>
    <w:rsid w:val="001454E0"/>
    <w:rsid w:val="00145CB6"/>
    <w:rsid w:val="00147AC5"/>
    <w:rsid w:val="001576F0"/>
    <w:rsid w:val="00160EC3"/>
    <w:rsid w:val="00161EA5"/>
    <w:rsid w:val="00162C67"/>
    <w:rsid w:val="00165F1C"/>
    <w:rsid w:val="001674CD"/>
    <w:rsid w:val="00171204"/>
    <w:rsid w:val="001728B8"/>
    <w:rsid w:val="00177B8B"/>
    <w:rsid w:val="00186149"/>
    <w:rsid w:val="00187B75"/>
    <w:rsid w:val="00187C61"/>
    <w:rsid w:val="00190EFA"/>
    <w:rsid w:val="00192D9B"/>
    <w:rsid w:val="001A1EF3"/>
    <w:rsid w:val="001A2C16"/>
    <w:rsid w:val="001A310E"/>
    <w:rsid w:val="001A493B"/>
    <w:rsid w:val="001B40E0"/>
    <w:rsid w:val="001B4E25"/>
    <w:rsid w:val="001B5150"/>
    <w:rsid w:val="001B75DB"/>
    <w:rsid w:val="001C5C5D"/>
    <w:rsid w:val="001C6395"/>
    <w:rsid w:val="001C6C47"/>
    <w:rsid w:val="001D0B01"/>
    <w:rsid w:val="001D2744"/>
    <w:rsid w:val="001D58A3"/>
    <w:rsid w:val="001D5E38"/>
    <w:rsid w:val="001D5F46"/>
    <w:rsid w:val="001E2D82"/>
    <w:rsid w:val="001E4A09"/>
    <w:rsid w:val="001F14F3"/>
    <w:rsid w:val="001F59DA"/>
    <w:rsid w:val="001F697D"/>
    <w:rsid w:val="001F745B"/>
    <w:rsid w:val="00201EF5"/>
    <w:rsid w:val="00203DC2"/>
    <w:rsid w:val="002068EA"/>
    <w:rsid w:val="00206B4B"/>
    <w:rsid w:val="00213434"/>
    <w:rsid w:val="00216A0F"/>
    <w:rsid w:val="00217386"/>
    <w:rsid w:val="00221A41"/>
    <w:rsid w:val="00222087"/>
    <w:rsid w:val="00231652"/>
    <w:rsid w:val="00231A9D"/>
    <w:rsid w:val="002414AF"/>
    <w:rsid w:val="0024284A"/>
    <w:rsid w:val="002428F2"/>
    <w:rsid w:val="00250562"/>
    <w:rsid w:val="00260102"/>
    <w:rsid w:val="0026310C"/>
    <w:rsid w:val="00264744"/>
    <w:rsid w:val="0026688B"/>
    <w:rsid w:val="00266D19"/>
    <w:rsid w:val="00267FB6"/>
    <w:rsid w:val="002705E7"/>
    <w:rsid w:val="00270FC3"/>
    <w:rsid w:val="00271444"/>
    <w:rsid w:val="00271D18"/>
    <w:rsid w:val="0027360B"/>
    <w:rsid w:val="002754F5"/>
    <w:rsid w:val="00281808"/>
    <w:rsid w:val="00297A84"/>
    <w:rsid w:val="002A0CFA"/>
    <w:rsid w:val="002A4722"/>
    <w:rsid w:val="002A5D14"/>
    <w:rsid w:val="002A71CB"/>
    <w:rsid w:val="002B3DF4"/>
    <w:rsid w:val="002B77D1"/>
    <w:rsid w:val="002C0ADB"/>
    <w:rsid w:val="002C3BBD"/>
    <w:rsid w:val="002D2760"/>
    <w:rsid w:val="002E2113"/>
    <w:rsid w:val="002E28A2"/>
    <w:rsid w:val="002E5062"/>
    <w:rsid w:val="002E6C3F"/>
    <w:rsid w:val="002F067F"/>
    <w:rsid w:val="002F3325"/>
    <w:rsid w:val="002F65B1"/>
    <w:rsid w:val="002F6752"/>
    <w:rsid w:val="002F6A74"/>
    <w:rsid w:val="003014F4"/>
    <w:rsid w:val="00302032"/>
    <w:rsid w:val="00302EC1"/>
    <w:rsid w:val="00303E25"/>
    <w:rsid w:val="0031236C"/>
    <w:rsid w:val="0031579A"/>
    <w:rsid w:val="003212FD"/>
    <w:rsid w:val="0032164B"/>
    <w:rsid w:val="003257F0"/>
    <w:rsid w:val="00334020"/>
    <w:rsid w:val="00335D4D"/>
    <w:rsid w:val="0034148D"/>
    <w:rsid w:val="00343C13"/>
    <w:rsid w:val="00350E87"/>
    <w:rsid w:val="00351BB5"/>
    <w:rsid w:val="00351D04"/>
    <w:rsid w:val="00360947"/>
    <w:rsid w:val="00361A3A"/>
    <w:rsid w:val="00364948"/>
    <w:rsid w:val="00375047"/>
    <w:rsid w:val="00380077"/>
    <w:rsid w:val="00380228"/>
    <w:rsid w:val="00391F02"/>
    <w:rsid w:val="003937DB"/>
    <w:rsid w:val="00395584"/>
    <w:rsid w:val="0039569B"/>
    <w:rsid w:val="003972C6"/>
    <w:rsid w:val="00397B32"/>
    <w:rsid w:val="003B096E"/>
    <w:rsid w:val="003B19B1"/>
    <w:rsid w:val="003B1D94"/>
    <w:rsid w:val="003B513C"/>
    <w:rsid w:val="003B78D2"/>
    <w:rsid w:val="003B7966"/>
    <w:rsid w:val="003C4E17"/>
    <w:rsid w:val="003D149D"/>
    <w:rsid w:val="003D4744"/>
    <w:rsid w:val="003D4BB4"/>
    <w:rsid w:val="003D4E7F"/>
    <w:rsid w:val="003E7F05"/>
    <w:rsid w:val="003F09C7"/>
    <w:rsid w:val="003F0FC7"/>
    <w:rsid w:val="003F52FE"/>
    <w:rsid w:val="003F5B2B"/>
    <w:rsid w:val="004016B6"/>
    <w:rsid w:val="0040183C"/>
    <w:rsid w:val="00403733"/>
    <w:rsid w:val="00403A14"/>
    <w:rsid w:val="00404044"/>
    <w:rsid w:val="004056BD"/>
    <w:rsid w:val="00411F1E"/>
    <w:rsid w:val="004125BF"/>
    <w:rsid w:val="004150E9"/>
    <w:rsid w:val="004235B0"/>
    <w:rsid w:val="004263B5"/>
    <w:rsid w:val="0042699B"/>
    <w:rsid w:val="0042772F"/>
    <w:rsid w:val="00433E81"/>
    <w:rsid w:val="00443D39"/>
    <w:rsid w:val="004445E7"/>
    <w:rsid w:val="00446A86"/>
    <w:rsid w:val="00450BE5"/>
    <w:rsid w:val="00452AC5"/>
    <w:rsid w:val="00460C75"/>
    <w:rsid w:val="00464FDE"/>
    <w:rsid w:val="00472E40"/>
    <w:rsid w:val="004742ED"/>
    <w:rsid w:val="00477D10"/>
    <w:rsid w:val="00477DDF"/>
    <w:rsid w:val="004802A4"/>
    <w:rsid w:val="00484223"/>
    <w:rsid w:val="00484EFA"/>
    <w:rsid w:val="004852AB"/>
    <w:rsid w:val="00485D9F"/>
    <w:rsid w:val="004864FB"/>
    <w:rsid w:val="004905DF"/>
    <w:rsid w:val="0049145D"/>
    <w:rsid w:val="0049169E"/>
    <w:rsid w:val="004A05C7"/>
    <w:rsid w:val="004A1322"/>
    <w:rsid w:val="004B0E8B"/>
    <w:rsid w:val="004B31D8"/>
    <w:rsid w:val="004B7D10"/>
    <w:rsid w:val="004C2E76"/>
    <w:rsid w:val="004C3B6D"/>
    <w:rsid w:val="004D39F7"/>
    <w:rsid w:val="004D4C1D"/>
    <w:rsid w:val="004E3458"/>
    <w:rsid w:val="004E575A"/>
    <w:rsid w:val="00502F4A"/>
    <w:rsid w:val="005051E6"/>
    <w:rsid w:val="00512E1A"/>
    <w:rsid w:val="0051330C"/>
    <w:rsid w:val="005147D8"/>
    <w:rsid w:val="00517ACB"/>
    <w:rsid w:val="00524876"/>
    <w:rsid w:val="005248BC"/>
    <w:rsid w:val="005253BA"/>
    <w:rsid w:val="005263F4"/>
    <w:rsid w:val="00526581"/>
    <w:rsid w:val="00526B19"/>
    <w:rsid w:val="00532CDD"/>
    <w:rsid w:val="00534280"/>
    <w:rsid w:val="00537D24"/>
    <w:rsid w:val="00551800"/>
    <w:rsid w:val="00551CBB"/>
    <w:rsid w:val="00551DC6"/>
    <w:rsid w:val="00552F23"/>
    <w:rsid w:val="00553D4D"/>
    <w:rsid w:val="0056568A"/>
    <w:rsid w:val="00567222"/>
    <w:rsid w:val="005740D2"/>
    <w:rsid w:val="005748DC"/>
    <w:rsid w:val="00574BC7"/>
    <w:rsid w:val="005803ED"/>
    <w:rsid w:val="005838D2"/>
    <w:rsid w:val="00584673"/>
    <w:rsid w:val="005861F9"/>
    <w:rsid w:val="00590943"/>
    <w:rsid w:val="00591C97"/>
    <w:rsid w:val="005926AD"/>
    <w:rsid w:val="00596FA0"/>
    <w:rsid w:val="005A2F5E"/>
    <w:rsid w:val="005B6792"/>
    <w:rsid w:val="005C0E62"/>
    <w:rsid w:val="005C12F3"/>
    <w:rsid w:val="005C4CDD"/>
    <w:rsid w:val="005D274F"/>
    <w:rsid w:val="005D5A52"/>
    <w:rsid w:val="005E045E"/>
    <w:rsid w:val="005E0555"/>
    <w:rsid w:val="005E20A5"/>
    <w:rsid w:val="005E72F0"/>
    <w:rsid w:val="005E77F3"/>
    <w:rsid w:val="005E78CD"/>
    <w:rsid w:val="00600586"/>
    <w:rsid w:val="00601854"/>
    <w:rsid w:val="0060337A"/>
    <w:rsid w:val="00603533"/>
    <w:rsid w:val="0060424A"/>
    <w:rsid w:val="0060440E"/>
    <w:rsid w:val="00604DFD"/>
    <w:rsid w:val="00605384"/>
    <w:rsid w:val="00605AF0"/>
    <w:rsid w:val="006067F2"/>
    <w:rsid w:val="00610B5D"/>
    <w:rsid w:val="0061388B"/>
    <w:rsid w:val="006144D8"/>
    <w:rsid w:val="00614B20"/>
    <w:rsid w:val="00614E73"/>
    <w:rsid w:val="00615EBA"/>
    <w:rsid w:val="0061602B"/>
    <w:rsid w:val="0061653A"/>
    <w:rsid w:val="00634D6B"/>
    <w:rsid w:val="00646672"/>
    <w:rsid w:val="00646B85"/>
    <w:rsid w:val="00652296"/>
    <w:rsid w:val="0065230F"/>
    <w:rsid w:val="00656BB6"/>
    <w:rsid w:val="00656F00"/>
    <w:rsid w:val="00657EAF"/>
    <w:rsid w:val="00660CE0"/>
    <w:rsid w:val="00663820"/>
    <w:rsid w:val="00665E96"/>
    <w:rsid w:val="00671CDA"/>
    <w:rsid w:val="00675ACB"/>
    <w:rsid w:val="00676593"/>
    <w:rsid w:val="0068281E"/>
    <w:rsid w:val="00682AA6"/>
    <w:rsid w:val="00683332"/>
    <w:rsid w:val="0068561D"/>
    <w:rsid w:val="00693731"/>
    <w:rsid w:val="00694EF8"/>
    <w:rsid w:val="006A1D6F"/>
    <w:rsid w:val="006A21A9"/>
    <w:rsid w:val="006A23AA"/>
    <w:rsid w:val="006A3180"/>
    <w:rsid w:val="006A505E"/>
    <w:rsid w:val="006A752F"/>
    <w:rsid w:val="006B1EE5"/>
    <w:rsid w:val="006B2F2B"/>
    <w:rsid w:val="006B2F5B"/>
    <w:rsid w:val="006B3113"/>
    <w:rsid w:val="006B5F2A"/>
    <w:rsid w:val="006C2BF3"/>
    <w:rsid w:val="006C4AC8"/>
    <w:rsid w:val="006C7B6C"/>
    <w:rsid w:val="006D0D40"/>
    <w:rsid w:val="006E257C"/>
    <w:rsid w:val="006E36AA"/>
    <w:rsid w:val="006E5E1E"/>
    <w:rsid w:val="006E60BB"/>
    <w:rsid w:val="006F57C4"/>
    <w:rsid w:val="006F7E52"/>
    <w:rsid w:val="00701038"/>
    <w:rsid w:val="007034BB"/>
    <w:rsid w:val="00705E8F"/>
    <w:rsid w:val="007072D9"/>
    <w:rsid w:val="007115B5"/>
    <w:rsid w:val="007170DB"/>
    <w:rsid w:val="007219C8"/>
    <w:rsid w:val="00724E7E"/>
    <w:rsid w:val="007259FC"/>
    <w:rsid w:val="00727106"/>
    <w:rsid w:val="00730D48"/>
    <w:rsid w:val="00730FD9"/>
    <w:rsid w:val="007354DA"/>
    <w:rsid w:val="00736429"/>
    <w:rsid w:val="00737AA8"/>
    <w:rsid w:val="00737C61"/>
    <w:rsid w:val="007402F2"/>
    <w:rsid w:val="00740B1C"/>
    <w:rsid w:val="00742D22"/>
    <w:rsid w:val="00743D09"/>
    <w:rsid w:val="0074674D"/>
    <w:rsid w:val="00747006"/>
    <w:rsid w:val="007618B1"/>
    <w:rsid w:val="00761E08"/>
    <w:rsid w:val="0076699E"/>
    <w:rsid w:val="007672F7"/>
    <w:rsid w:val="00770846"/>
    <w:rsid w:val="00776FF9"/>
    <w:rsid w:val="00780D98"/>
    <w:rsid w:val="00781B7B"/>
    <w:rsid w:val="00784AA8"/>
    <w:rsid w:val="00785E8A"/>
    <w:rsid w:val="0078625B"/>
    <w:rsid w:val="0078628D"/>
    <w:rsid w:val="00786478"/>
    <w:rsid w:val="00786735"/>
    <w:rsid w:val="00786C37"/>
    <w:rsid w:val="007905A1"/>
    <w:rsid w:val="00791EB6"/>
    <w:rsid w:val="0079304A"/>
    <w:rsid w:val="00797428"/>
    <w:rsid w:val="007A6BB9"/>
    <w:rsid w:val="007A7433"/>
    <w:rsid w:val="007A7DDD"/>
    <w:rsid w:val="007B0200"/>
    <w:rsid w:val="007B2433"/>
    <w:rsid w:val="007B650E"/>
    <w:rsid w:val="007C40E2"/>
    <w:rsid w:val="007D089C"/>
    <w:rsid w:val="007D2164"/>
    <w:rsid w:val="007D447D"/>
    <w:rsid w:val="007D5D92"/>
    <w:rsid w:val="007D6756"/>
    <w:rsid w:val="007E261F"/>
    <w:rsid w:val="007E6598"/>
    <w:rsid w:val="007E7AF7"/>
    <w:rsid w:val="007F04FB"/>
    <w:rsid w:val="007F2E0E"/>
    <w:rsid w:val="007F6144"/>
    <w:rsid w:val="007F69BB"/>
    <w:rsid w:val="00801E9D"/>
    <w:rsid w:val="008020A4"/>
    <w:rsid w:val="00803EF2"/>
    <w:rsid w:val="0080691D"/>
    <w:rsid w:val="00822B5E"/>
    <w:rsid w:val="008240AB"/>
    <w:rsid w:val="0082603E"/>
    <w:rsid w:val="008269F4"/>
    <w:rsid w:val="008275AA"/>
    <w:rsid w:val="00830061"/>
    <w:rsid w:val="008334E4"/>
    <w:rsid w:val="00833FF6"/>
    <w:rsid w:val="008443DD"/>
    <w:rsid w:val="00844B14"/>
    <w:rsid w:val="00845A81"/>
    <w:rsid w:val="00845B3E"/>
    <w:rsid w:val="00846299"/>
    <w:rsid w:val="00846810"/>
    <w:rsid w:val="00847C6D"/>
    <w:rsid w:val="00847F1A"/>
    <w:rsid w:val="008534F8"/>
    <w:rsid w:val="00853DBF"/>
    <w:rsid w:val="0085669E"/>
    <w:rsid w:val="0085745F"/>
    <w:rsid w:val="008644E4"/>
    <w:rsid w:val="008648DC"/>
    <w:rsid w:val="00870DDD"/>
    <w:rsid w:val="00876802"/>
    <w:rsid w:val="00876908"/>
    <w:rsid w:val="008834AD"/>
    <w:rsid w:val="0088590E"/>
    <w:rsid w:val="00897B24"/>
    <w:rsid w:val="008A1CBB"/>
    <w:rsid w:val="008B7C2E"/>
    <w:rsid w:val="008C00A0"/>
    <w:rsid w:val="008E1A4B"/>
    <w:rsid w:val="008E32F0"/>
    <w:rsid w:val="008E66E6"/>
    <w:rsid w:val="008F03BF"/>
    <w:rsid w:val="008F21AA"/>
    <w:rsid w:val="00903969"/>
    <w:rsid w:val="00905E1E"/>
    <w:rsid w:val="00906555"/>
    <w:rsid w:val="0090780B"/>
    <w:rsid w:val="009104EA"/>
    <w:rsid w:val="00921462"/>
    <w:rsid w:val="00922A25"/>
    <w:rsid w:val="009260F7"/>
    <w:rsid w:val="00931D23"/>
    <w:rsid w:val="00941A12"/>
    <w:rsid w:val="00942FF5"/>
    <w:rsid w:val="00947FAB"/>
    <w:rsid w:val="00950ED5"/>
    <w:rsid w:val="00951263"/>
    <w:rsid w:val="00952AD3"/>
    <w:rsid w:val="00956AF8"/>
    <w:rsid w:val="00961CA1"/>
    <w:rsid w:val="009622A1"/>
    <w:rsid w:val="009638D5"/>
    <w:rsid w:val="00970C33"/>
    <w:rsid w:val="00970F59"/>
    <w:rsid w:val="00970FD4"/>
    <w:rsid w:val="009711AD"/>
    <w:rsid w:val="00975463"/>
    <w:rsid w:val="009756A1"/>
    <w:rsid w:val="009763FA"/>
    <w:rsid w:val="00977E1E"/>
    <w:rsid w:val="00980F0C"/>
    <w:rsid w:val="00983E29"/>
    <w:rsid w:val="00984355"/>
    <w:rsid w:val="00985850"/>
    <w:rsid w:val="0098703C"/>
    <w:rsid w:val="009910CE"/>
    <w:rsid w:val="00994B2B"/>
    <w:rsid w:val="0099704E"/>
    <w:rsid w:val="009A14A1"/>
    <w:rsid w:val="009A18B5"/>
    <w:rsid w:val="009A2E4B"/>
    <w:rsid w:val="009A46C7"/>
    <w:rsid w:val="009A5517"/>
    <w:rsid w:val="009A6828"/>
    <w:rsid w:val="009A7EFB"/>
    <w:rsid w:val="009B1328"/>
    <w:rsid w:val="009C2AE9"/>
    <w:rsid w:val="009C52CC"/>
    <w:rsid w:val="009C60F5"/>
    <w:rsid w:val="009C6A50"/>
    <w:rsid w:val="009C6CC8"/>
    <w:rsid w:val="009D3548"/>
    <w:rsid w:val="009D7B9C"/>
    <w:rsid w:val="009E3D71"/>
    <w:rsid w:val="009E41E0"/>
    <w:rsid w:val="009F203F"/>
    <w:rsid w:val="009F4641"/>
    <w:rsid w:val="009F4939"/>
    <w:rsid w:val="00A03DC8"/>
    <w:rsid w:val="00A0447B"/>
    <w:rsid w:val="00A04C85"/>
    <w:rsid w:val="00A04CE1"/>
    <w:rsid w:val="00A06C2D"/>
    <w:rsid w:val="00A148CF"/>
    <w:rsid w:val="00A1541E"/>
    <w:rsid w:val="00A21514"/>
    <w:rsid w:val="00A2164F"/>
    <w:rsid w:val="00A23ABF"/>
    <w:rsid w:val="00A301FC"/>
    <w:rsid w:val="00A33C3A"/>
    <w:rsid w:val="00A40F4B"/>
    <w:rsid w:val="00A41C3E"/>
    <w:rsid w:val="00A44C8C"/>
    <w:rsid w:val="00A46BB1"/>
    <w:rsid w:val="00A47036"/>
    <w:rsid w:val="00A47258"/>
    <w:rsid w:val="00A5048D"/>
    <w:rsid w:val="00A52471"/>
    <w:rsid w:val="00A54A79"/>
    <w:rsid w:val="00A54BEC"/>
    <w:rsid w:val="00A55C32"/>
    <w:rsid w:val="00A61AF4"/>
    <w:rsid w:val="00A62B0B"/>
    <w:rsid w:val="00A710AD"/>
    <w:rsid w:val="00A71FC6"/>
    <w:rsid w:val="00A90FC0"/>
    <w:rsid w:val="00A97515"/>
    <w:rsid w:val="00AA30E6"/>
    <w:rsid w:val="00AA4D9B"/>
    <w:rsid w:val="00AA596C"/>
    <w:rsid w:val="00AA5A1C"/>
    <w:rsid w:val="00AA5ECD"/>
    <w:rsid w:val="00AB1FA7"/>
    <w:rsid w:val="00AB3FDC"/>
    <w:rsid w:val="00AC3C21"/>
    <w:rsid w:val="00AC59ED"/>
    <w:rsid w:val="00AD43B3"/>
    <w:rsid w:val="00AD5C5A"/>
    <w:rsid w:val="00AE01A6"/>
    <w:rsid w:val="00AE0E84"/>
    <w:rsid w:val="00AE1B11"/>
    <w:rsid w:val="00AE3643"/>
    <w:rsid w:val="00AE4123"/>
    <w:rsid w:val="00AE4F56"/>
    <w:rsid w:val="00AE6330"/>
    <w:rsid w:val="00AE772A"/>
    <w:rsid w:val="00AF1BBF"/>
    <w:rsid w:val="00AF2AE2"/>
    <w:rsid w:val="00AF2EA3"/>
    <w:rsid w:val="00AF3D08"/>
    <w:rsid w:val="00AF3E35"/>
    <w:rsid w:val="00AF5780"/>
    <w:rsid w:val="00AF77ED"/>
    <w:rsid w:val="00B01217"/>
    <w:rsid w:val="00B01B46"/>
    <w:rsid w:val="00B051B3"/>
    <w:rsid w:val="00B05BFB"/>
    <w:rsid w:val="00B068CE"/>
    <w:rsid w:val="00B11716"/>
    <w:rsid w:val="00B15592"/>
    <w:rsid w:val="00B15A3B"/>
    <w:rsid w:val="00B174DC"/>
    <w:rsid w:val="00B22D94"/>
    <w:rsid w:val="00B250A6"/>
    <w:rsid w:val="00B25699"/>
    <w:rsid w:val="00B26D26"/>
    <w:rsid w:val="00B27FBA"/>
    <w:rsid w:val="00B339C4"/>
    <w:rsid w:val="00B34395"/>
    <w:rsid w:val="00B343B8"/>
    <w:rsid w:val="00B34949"/>
    <w:rsid w:val="00B35FCB"/>
    <w:rsid w:val="00B43725"/>
    <w:rsid w:val="00B57455"/>
    <w:rsid w:val="00B57AE2"/>
    <w:rsid w:val="00B60022"/>
    <w:rsid w:val="00B60C6C"/>
    <w:rsid w:val="00B60F47"/>
    <w:rsid w:val="00B63AFB"/>
    <w:rsid w:val="00B641C6"/>
    <w:rsid w:val="00B7186E"/>
    <w:rsid w:val="00B72C73"/>
    <w:rsid w:val="00B73B6F"/>
    <w:rsid w:val="00B80330"/>
    <w:rsid w:val="00B849F9"/>
    <w:rsid w:val="00B92B65"/>
    <w:rsid w:val="00B940D3"/>
    <w:rsid w:val="00B97045"/>
    <w:rsid w:val="00BA060F"/>
    <w:rsid w:val="00BB087E"/>
    <w:rsid w:val="00BB6D19"/>
    <w:rsid w:val="00BB7589"/>
    <w:rsid w:val="00BC11BF"/>
    <w:rsid w:val="00BC2233"/>
    <w:rsid w:val="00BC2A4F"/>
    <w:rsid w:val="00BC3425"/>
    <w:rsid w:val="00BC406B"/>
    <w:rsid w:val="00BD0262"/>
    <w:rsid w:val="00BD30BF"/>
    <w:rsid w:val="00BD4271"/>
    <w:rsid w:val="00BD5C08"/>
    <w:rsid w:val="00BE4C28"/>
    <w:rsid w:val="00BE60F2"/>
    <w:rsid w:val="00BE752F"/>
    <w:rsid w:val="00BF1B59"/>
    <w:rsid w:val="00BF473C"/>
    <w:rsid w:val="00BF6F42"/>
    <w:rsid w:val="00C05CF4"/>
    <w:rsid w:val="00C10AB2"/>
    <w:rsid w:val="00C120EA"/>
    <w:rsid w:val="00C121AA"/>
    <w:rsid w:val="00C12512"/>
    <w:rsid w:val="00C12F9A"/>
    <w:rsid w:val="00C14CA9"/>
    <w:rsid w:val="00C23B86"/>
    <w:rsid w:val="00C247B3"/>
    <w:rsid w:val="00C24928"/>
    <w:rsid w:val="00C24D38"/>
    <w:rsid w:val="00C259C4"/>
    <w:rsid w:val="00C263A2"/>
    <w:rsid w:val="00C32337"/>
    <w:rsid w:val="00C33734"/>
    <w:rsid w:val="00C33B7D"/>
    <w:rsid w:val="00C348BB"/>
    <w:rsid w:val="00C35FAD"/>
    <w:rsid w:val="00C41C85"/>
    <w:rsid w:val="00C42654"/>
    <w:rsid w:val="00C4735E"/>
    <w:rsid w:val="00C520C5"/>
    <w:rsid w:val="00C5226C"/>
    <w:rsid w:val="00C627D8"/>
    <w:rsid w:val="00C6740B"/>
    <w:rsid w:val="00C67B55"/>
    <w:rsid w:val="00C7442B"/>
    <w:rsid w:val="00C74B55"/>
    <w:rsid w:val="00C76787"/>
    <w:rsid w:val="00C76E37"/>
    <w:rsid w:val="00C7767B"/>
    <w:rsid w:val="00C80ABE"/>
    <w:rsid w:val="00C84BEC"/>
    <w:rsid w:val="00C85D9A"/>
    <w:rsid w:val="00C86465"/>
    <w:rsid w:val="00C918AD"/>
    <w:rsid w:val="00C928E2"/>
    <w:rsid w:val="00C950E9"/>
    <w:rsid w:val="00CA43D7"/>
    <w:rsid w:val="00CA4BD6"/>
    <w:rsid w:val="00CA5BDF"/>
    <w:rsid w:val="00CB7C2E"/>
    <w:rsid w:val="00CC173D"/>
    <w:rsid w:val="00CC1FDB"/>
    <w:rsid w:val="00CC2BD0"/>
    <w:rsid w:val="00CC62BC"/>
    <w:rsid w:val="00CD2250"/>
    <w:rsid w:val="00CD3F8E"/>
    <w:rsid w:val="00CD5C1B"/>
    <w:rsid w:val="00CE3C76"/>
    <w:rsid w:val="00CE6C98"/>
    <w:rsid w:val="00CF1B2B"/>
    <w:rsid w:val="00CF210B"/>
    <w:rsid w:val="00CF33DF"/>
    <w:rsid w:val="00CF6D3A"/>
    <w:rsid w:val="00CF78F9"/>
    <w:rsid w:val="00D0076D"/>
    <w:rsid w:val="00D00D43"/>
    <w:rsid w:val="00D0174C"/>
    <w:rsid w:val="00D076BB"/>
    <w:rsid w:val="00D1320F"/>
    <w:rsid w:val="00D14C8B"/>
    <w:rsid w:val="00D15536"/>
    <w:rsid w:val="00D15B02"/>
    <w:rsid w:val="00D15D64"/>
    <w:rsid w:val="00D17622"/>
    <w:rsid w:val="00D20EAE"/>
    <w:rsid w:val="00D21282"/>
    <w:rsid w:val="00D212F4"/>
    <w:rsid w:val="00D21958"/>
    <w:rsid w:val="00D23DA7"/>
    <w:rsid w:val="00D2521B"/>
    <w:rsid w:val="00D33D3F"/>
    <w:rsid w:val="00D34F59"/>
    <w:rsid w:val="00D37C20"/>
    <w:rsid w:val="00D40E74"/>
    <w:rsid w:val="00D42F8B"/>
    <w:rsid w:val="00D43530"/>
    <w:rsid w:val="00D44A0C"/>
    <w:rsid w:val="00D450B3"/>
    <w:rsid w:val="00D4762C"/>
    <w:rsid w:val="00D51B01"/>
    <w:rsid w:val="00D55CF2"/>
    <w:rsid w:val="00D57FA9"/>
    <w:rsid w:val="00D615BA"/>
    <w:rsid w:val="00D66EBE"/>
    <w:rsid w:val="00D674A7"/>
    <w:rsid w:val="00D73239"/>
    <w:rsid w:val="00D74784"/>
    <w:rsid w:val="00D74B02"/>
    <w:rsid w:val="00D75297"/>
    <w:rsid w:val="00D762C4"/>
    <w:rsid w:val="00D82A01"/>
    <w:rsid w:val="00D82DC2"/>
    <w:rsid w:val="00D8496E"/>
    <w:rsid w:val="00D90202"/>
    <w:rsid w:val="00D9033F"/>
    <w:rsid w:val="00D90884"/>
    <w:rsid w:val="00D91264"/>
    <w:rsid w:val="00D91E8E"/>
    <w:rsid w:val="00D93200"/>
    <w:rsid w:val="00D935A7"/>
    <w:rsid w:val="00D9392C"/>
    <w:rsid w:val="00D93D29"/>
    <w:rsid w:val="00D962D2"/>
    <w:rsid w:val="00D979D6"/>
    <w:rsid w:val="00DA4569"/>
    <w:rsid w:val="00DA4DFC"/>
    <w:rsid w:val="00DA6264"/>
    <w:rsid w:val="00DB1A6D"/>
    <w:rsid w:val="00DB7BC7"/>
    <w:rsid w:val="00DC11D7"/>
    <w:rsid w:val="00DC259D"/>
    <w:rsid w:val="00DD72ED"/>
    <w:rsid w:val="00DE0310"/>
    <w:rsid w:val="00DE3946"/>
    <w:rsid w:val="00DE4C1C"/>
    <w:rsid w:val="00DE5AEB"/>
    <w:rsid w:val="00DE6200"/>
    <w:rsid w:val="00DE630E"/>
    <w:rsid w:val="00DF2C0D"/>
    <w:rsid w:val="00DF478F"/>
    <w:rsid w:val="00DF5F22"/>
    <w:rsid w:val="00E00360"/>
    <w:rsid w:val="00E008D0"/>
    <w:rsid w:val="00E00BCB"/>
    <w:rsid w:val="00E01FB2"/>
    <w:rsid w:val="00E0301B"/>
    <w:rsid w:val="00E043F3"/>
    <w:rsid w:val="00E071D1"/>
    <w:rsid w:val="00E07874"/>
    <w:rsid w:val="00E13EE7"/>
    <w:rsid w:val="00E17D9E"/>
    <w:rsid w:val="00E26036"/>
    <w:rsid w:val="00E36E36"/>
    <w:rsid w:val="00E37EFE"/>
    <w:rsid w:val="00E42CE8"/>
    <w:rsid w:val="00E45304"/>
    <w:rsid w:val="00E45E03"/>
    <w:rsid w:val="00E463AD"/>
    <w:rsid w:val="00E46B1E"/>
    <w:rsid w:val="00E51781"/>
    <w:rsid w:val="00E5454A"/>
    <w:rsid w:val="00E62AC4"/>
    <w:rsid w:val="00E63979"/>
    <w:rsid w:val="00E64193"/>
    <w:rsid w:val="00E67548"/>
    <w:rsid w:val="00E7656C"/>
    <w:rsid w:val="00E77F81"/>
    <w:rsid w:val="00E842C8"/>
    <w:rsid w:val="00E85908"/>
    <w:rsid w:val="00E86542"/>
    <w:rsid w:val="00E86F8E"/>
    <w:rsid w:val="00E876ED"/>
    <w:rsid w:val="00E918BD"/>
    <w:rsid w:val="00E919CA"/>
    <w:rsid w:val="00E9329E"/>
    <w:rsid w:val="00E93AFD"/>
    <w:rsid w:val="00E95B6F"/>
    <w:rsid w:val="00E960B2"/>
    <w:rsid w:val="00E96532"/>
    <w:rsid w:val="00E9657A"/>
    <w:rsid w:val="00E96D51"/>
    <w:rsid w:val="00EA0373"/>
    <w:rsid w:val="00EA2B06"/>
    <w:rsid w:val="00EA32F8"/>
    <w:rsid w:val="00EA443F"/>
    <w:rsid w:val="00EA6F93"/>
    <w:rsid w:val="00EB1D3E"/>
    <w:rsid w:val="00EB31FE"/>
    <w:rsid w:val="00EB51B4"/>
    <w:rsid w:val="00EB6B0A"/>
    <w:rsid w:val="00EC5B6A"/>
    <w:rsid w:val="00EC707F"/>
    <w:rsid w:val="00EE1DE6"/>
    <w:rsid w:val="00EE5F1C"/>
    <w:rsid w:val="00EE713F"/>
    <w:rsid w:val="00EE79E1"/>
    <w:rsid w:val="00EF0595"/>
    <w:rsid w:val="00EF436B"/>
    <w:rsid w:val="00EF4484"/>
    <w:rsid w:val="00F01043"/>
    <w:rsid w:val="00F02F7E"/>
    <w:rsid w:val="00F063EA"/>
    <w:rsid w:val="00F069C1"/>
    <w:rsid w:val="00F06F46"/>
    <w:rsid w:val="00F10B71"/>
    <w:rsid w:val="00F11327"/>
    <w:rsid w:val="00F11833"/>
    <w:rsid w:val="00F11CBC"/>
    <w:rsid w:val="00F13DDE"/>
    <w:rsid w:val="00F156C7"/>
    <w:rsid w:val="00F220DC"/>
    <w:rsid w:val="00F22E79"/>
    <w:rsid w:val="00F24074"/>
    <w:rsid w:val="00F241C4"/>
    <w:rsid w:val="00F3128B"/>
    <w:rsid w:val="00F3349E"/>
    <w:rsid w:val="00F37D46"/>
    <w:rsid w:val="00F42EA5"/>
    <w:rsid w:val="00F439B4"/>
    <w:rsid w:val="00F448AC"/>
    <w:rsid w:val="00F540EB"/>
    <w:rsid w:val="00F54189"/>
    <w:rsid w:val="00F55798"/>
    <w:rsid w:val="00F61032"/>
    <w:rsid w:val="00F63C5E"/>
    <w:rsid w:val="00F647A2"/>
    <w:rsid w:val="00F67812"/>
    <w:rsid w:val="00F724BA"/>
    <w:rsid w:val="00F72A18"/>
    <w:rsid w:val="00F73653"/>
    <w:rsid w:val="00F75B58"/>
    <w:rsid w:val="00F8063B"/>
    <w:rsid w:val="00F80D45"/>
    <w:rsid w:val="00F82337"/>
    <w:rsid w:val="00F825CF"/>
    <w:rsid w:val="00F86477"/>
    <w:rsid w:val="00F86800"/>
    <w:rsid w:val="00F90ABF"/>
    <w:rsid w:val="00F93E61"/>
    <w:rsid w:val="00F94F70"/>
    <w:rsid w:val="00F96D65"/>
    <w:rsid w:val="00FA1677"/>
    <w:rsid w:val="00FA3E3D"/>
    <w:rsid w:val="00FA5C3D"/>
    <w:rsid w:val="00FA713F"/>
    <w:rsid w:val="00FB080A"/>
    <w:rsid w:val="00FB1B10"/>
    <w:rsid w:val="00FC3E8F"/>
    <w:rsid w:val="00FC7367"/>
    <w:rsid w:val="00FC783D"/>
    <w:rsid w:val="00FD0B17"/>
    <w:rsid w:val="00FD2DE4"/>
    <w:rsid w:val="00FD2FFD"/>
    <w:rsid w:val="00FE2220"/>
    <w:rsid w:val="00FE237E"/>
    <w:rsid w:val="00FE34C6"/>
    <w:rsid w:val="00FF2E6E"/>
    <w:rsid w:val="00FF3080"/>
    <w:rsid w:val="00FF7C3D"/>
    <w:rsid w:val="00FF7D8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0" w:qFormat="1"/>
    <w:lsdException w:name="page number" w:uiPriority="0"/>
    <w:lsdException w:name="List Bullet"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763FA"/>
    <w:pPr>
      <w:spacing w:after="200" w:line="276" w:lineRule="auto"/>
    </w:pPr>
    <w:rPr>
      <w:rFonts w:asciiTheme="minorHAnsi" w:hAnsiTheme="minorHAnsi" w:cstheme="minorBidi"/>
      <w:sz w:val="22"/>
      <w:szCs w:val="22"/>
    </w:rPr>
  </w:style>
  <w:style w:type="paragraph" w:styleId="Kop1">
    <w:name w:val="heading 1"/>
    <w:basedOn w:val="Standaard"/>
    <w:next w:val="Standaard"/>
    <w:link w:val="Kop1Char"/>
    <w:uiPriority w:val="2"/>
    <w:qFormat/>
    <w:rsid w:val="00260102"/>
    <w:pPr>
      <w:keepNext/>
      <w:keepLines/>
      <w:spacing w:before="480" w:after="0" w:line="270" w:lineRule="exact"/>
      <w:contextualSpacing/>
      <w:outlineLvl w:val="0"/>
    </w:pPr>
    <w:rPr>
      <w:rFonts w:ascii="FlandersArtSans-Bold" w:eastAsiaTheme="majorEastAsia" w:hAnsi="FlandersArtSans-Bold" w:cstheme="majorBidi"/>
      <w:bCs/>
      <w:caps/>
      <w:color w:val="3C3D3C"/>
      <w:sz w:val="36"/>
      <w:szCs w:val="28"/>
    </w:rPr>
  </w:style>
  <w:style w:type="paragraph" w:styleId="Kop2">
    <w:name w:val="heading 2"/>
    <w:basedOn w:val="Standaard"/>
    <w:next w:val="Standaard"/>
    <w:link w:val="Kop2Char"/>
    <w:uiPriority w:val="9"/>
    <w:unhideWhenUsed/>
    <w:qFormat/>
    <w:rsid w:val="00260102"/>
    <w:pPr>
      <w:keepNext/>
      <w:keepLines/>
      <w:numPr>
        <w:ilvl w:val="1"/>
        <w:numId w:val="2"/>
      </w:numPr>
      <w:spacing w:before="200" w:after="0" w:line="270" w:lineRule="exact"/>
      <w:contextualSpacing/>
      <w:outlineLvl w:val="1"/>
    </w:pPr>
    <w:rPr>
      <w:rFonts w:ascii="FlandersArtSans-Regular" w:eastAsiaTheme="majorEastAsia" w:hAnsi="FlandersArtSans-Regular" w:cstheme="majorBidi"/>
      <w:bCs/>
      <w:color w:val="373636" w:themeColor="text1"/>
      <w:sz w:val="32"/>
      <w:szCs w:val="26"/>
      <w:u w:val="dotted"/>
    </w:rPr>
  </w:style>
  <w:style w:type="paragraph" w:styleId="Kop3">
    <w:name w:val="heading 3"/>
    <w:basedOn w:val="Standaard"/>
    <w:next w:val="Standaard"/>
    <w:link w:val="Kop3Char"/>
    <w:uiPriority w:val="9"/>
    <w:unhideWhenUsed/>
    <w:qFormat/>
    <w:rsid w:val="00260102"/>
    <w:pPr>
      <w:keepNext/>
      <w:keepLines/>
      <w:spacing w:before="200" w:after="0" w:line="270" w:lineRule="exact"/>
      <w:ind w:left="720" w:hanging="720"/>
      <w:contextualSpacing/>
      <w:outlineLvl w:val="2"/>
    </w:pPr>
    <w:rPr>
      <w:rFonts w:ascii="FlandersArtSerif-Bold" w:eastAsiaTheme="majorEastAsia" w:hAnsi="FlandersArtSerif-Bold" w:cstheme="majorBidi"/>
      <w:bCs/>
      <w:color w:val="9B9DA0"/>
      <w:sz w:val="24"/>
      <w:szCs w:val="20"/>
    </w:rPr>
  </w:style>
  <w:style w:type="paragraph" w:styleId="Kop4">
    <w:name w:val="heading 4"/>
    <w:basedOn w:val="Standaard"/>
    <w:next w:val="Standaard"/>
    <w:link w:val="Kop4Char"/>
    <w:uiPriority w:val="9"/>
    <w:unhideWhenUsed/>
    <w:qFormat/>
    <w:rsid w:val="00260102"/>
    <w:pPr>
      <w:keepNext/>
      <w:keepLines/>
      <w:numPr>
        <w:ilvl w:val="3"/>
        <w:numId w:val="2"/>
      </w:numPr>
      <w:spacing w:before="200" w:after="0" w:line="270" w:lineRule="exact"/>
      <w:contextualSpacing/>
      <w:outlineLvl w:val="3"/>
    </w:pPr>
    <w:rPr>
      <w:rFonts w:ascii="FlandersArtSerif-Bold" w:eastAsiaTheme="majorEastAsia" w:hAnsi="FlandersArtSerif-Bold" w:cstheme="majorBidi"/>
      <w:bCs/>
      <w:iCs/>
      <w:color w:val="373636" w:themeColor="text1"/>
      <w:szCs w:val="20"/>
      <w:u w:val="single"/>
    </w:rPr>
  </w:style>
  <w:style w:type="paragraph" w:styleId="Kop5">
    <w:name w:val="heading 5"/>
    <w:basedOn w:val="Standaard"/>
    <w:next w:val="Standaard"/>
    <w:link w:val="Kop5Char"/>
    <w:uiPriority w:val="9"/>
    <w:unhideWhenUsed/>
    <w:qFormat/>
    <w:rsid w:val="00260102"/>
    <w:pPr>
      <w:keepNext/>
      <w:keepLines/>
      <w:numPr>
        <w:ilvl w:val="4"/>
        <w:numId w:val="2"/>
      </w:numPr>
      <w:spacing w:before="200" w:after="0" w:line="270" w:lineRule="exact"/>
      <w:contextualSpacing/>
      <w:outlineLvl w:val="4"/>
    </w:pPr>
    <w:rPr>
      <w:rFonts w:ascii="FlandersArtSans-Regular" w:eastAsiaTheme="majorEastAsia" w:hAnsi="FlandersArtSans-Regular" w:cstheme="majorBidi"/>
      <w:color w:val="1C1A15" w:themeColor="background2" w:themeShade="1A"/>
      <w:szCs w:val="20"/>
    </w:rPr>
  </w:style>
  <w:style w:type="paragraph" w:styleId="Kop6">
    <w:name w:val="heading 6"/>
    <w:basedOn w:val="Standaard"/>
    <w:next w:val="Standaard"/>
    <w:link w:val="Kop6Char"/>
    <w:uiPriority w:val="9"/>
    <w:unhideWhenUsed/>
    <w:qFormat/>
    <w:rsid w:val="00260102"/>
    <w:pPr>
      <w:keepNext/>
      <w:keepLines/>
      <w:numPr>
        <w:ilvl w:val="5"/>
        <w:numId w:val="2"/>
      </w:numPr>
      <w:spacing w:before="200" w:after="0" w:line="270" w:lineRule="exact"/>
      <w:contextualSpacing/>
      <w:outlineLvl w:val="5"/>
    </w:pPr>
    <w:rPr>
      <w:rFonts w:ascii="FlandersArtSerif-Regular" w:eastAsiaTheme="majorEastAsia" w:hAnsi="FlandersArtSerif-Regular" w:cstheme="majorBidi"/>
      <w:iCs/>
      <w:color w:val="1C1A15" w:themeColor="background2" w:themeShade="1A"/>
      <w:szCs w:val="20"/>
    </w:rPr>
  </w:style>
  <w:style w:type="paragraph" w:styleId="Kop7">
    <w:name w:val="heading 7"/>
    <w:basedOn w:val="Standaard"/>
    <w:next w:val="Standaard"/>
    <w:link w:val="Kop7Char"/>
    <w:uiPriority w:val="9"/>
    <w:unhideWhenUsed/>
    <w:qFormat/>
    <w:rsid w:val="00260102"/>
    <w:pPr>
      <w:keepNext/>
      <w:keepLines/>
      <w:numPr>
        <w:ilvl w:val="6"/>
        <w:numId w:val="2"/>
      </w:numPr>
      <w:spacing w:before="200" w:after="0" w:line="270" w:lineRule="exact"/>
      <w:contextualSpacing/>
      <w:outlineLvl w:val="6"/>
    </w:pPr>
    <w:rPr>
      <w:rFonts w:ascii="FlandersArtSerif-Medium" w:eastAsiaTheme="majorEastAsia" w:hAnsi="FlandersArtSerif-Medium" w:cstheme="majorBidi"/>
      <w:iCs/>
      <w:color w:val="9B9DA0"/>
      <w:szCs w:val="20"/>
    </w:rPr>
  </w:style>
  <w:style w:type="paragraph" w:styleId="Kop8">
    <w:name w:val="heading 8"/>
    <w:basedOn w:val="Standaard"/>
    <w:next w:val="Standaard"/>
    <w:link w:val="Kop8Char"/>
    <w:uiPriority w:val="9"/>
    <w:unhideWhenUsed/>
    <w:qFormat/>
    <w:rsid w:val="00A62B0B"/>
    <w:pPr>
      <w:keepNext/>
      <w:keepLines/>
      <w:numPr>
        <w:ilvl w:val="7"/>
        <w:numId w:val="2"/>
      </w:numPr>
      <w:spacing w:before="200" w:after="0" w:line="270" w:lineRule="exact"/>
      <w:contextualSpacing/>
      <w:outlineLvl w:val="7"/>
    </w:pPr>
    <w:rPr>
      <w:rFonts w:asciiTheme="majorHAnsi" w:eastAsiaTheme="majorEastAsia" w:hAnsiTheme="majorHAnsi" w:cstheme="majorBidi"/>
      <w:color w:val="696767" w:themeColor="text1" w:themeTint="BF"/>
      <w:sz w:val="20"/>
      <w:szCs w:val="20"/>
    </w:rPr>
  </w:style>
  <w:style w:type="paragraph" w:styleId="Kop9">
    <w:name w:val="heading 9"/>
    <w:basedOn w:val="Standaard"/>
    <w:next w:val="Standaard"/>
    <w:link w:val="Kop9Char"/>
    <w:uiPriority w:val="9"/>
    <w:unhideWhenUsed/>
    <w:qFormat/>
    <w:rsid w:val="00A62B0B"/>
    <w:pPr>
      <w:keepNext/>
      <w:keepLines/>
      <w:numPr>
        <w:ilvl w:val="8"/>
        <w:numId w:val="1"/>
      </w:numPr>
      <w:spacing w:before="200" w:after="0" w:line="270" w:lineRule="exact"/>
      <w:contextualSpacing/>
      <w:outlineLvl w:val="8"/>
    </w:pPr>
    <w:rPr>
      <w:rFonts w:asciiTheme="majorHAnsi" w:eastAsiaTheme="majorEastAsia" w:hAnsiTheme="majorHAnsi" w:cstheme="majorBidi"/>
      <w:i/>
      <w:iCs/>
      <w:color w:val="696767"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qFormat/>
    <w:rsid w:val="00A62B0B"/>
    <w:pPr>
      <w:spacing w:after="0" w:line="270" w:lineRule="exact"/>
      <w:ind w:left="708"/>
      <w:contextualSpacing/>
    </w:pPr>
    <w:rPr>
      <w:rFonts w:ascii="FlandersArtSans-Regular" w:hAnsi="FlandersArtSans-Regular"/>
      <w:color w:val="1C1A15" w:themeColor="background2" w:themeShade="1A"/>
    </w:rPr>
  </w:style>
  <w:style w:type="character" w:customStyle="1" w:styleId="Kop1Char">
    <w:name w:val="Kop 1 Char"/>
    <w:basedOn w:val="Standaardalinea-lettertype"/>
    <w:link w:val="Kop1"/>
    <w:uiPriority w:val="2"/>
    <w:rsid w:val="00260102"/>
    <w:rPr>
      <w:rFonts w:ascii="FlandersArtSans-Bold" w:eastAsiaTheme="majorEastAsia" w:hAnsi="FlandersArtSans-Bold" w:cstheme="majorBidi"/>
      <w:bCs/>
      <w:caps/>
      <w:color w:val="3C3D3C"/>
      <w:sz w:val="36"/>
      <w:szCs w:val="28"/>
    </w:rPr>
  </w:style>
  <w:style w:type="character" w:customStyle="1" w:styleId="Kop2Char">
    <w:name w:val="Kop 2 Char"/>
    <w:basedOn w:val="Standaardalinea-lettertype"/>
    <w:link w:val="Kop2"/>
    <w:uiPriority w:val="9"/>
    <w:rsid w:val="00260102"/>
    <w:rPr>
      <w:rFonts w:ascii="FlandersArtSans-Regular" w:eastAsiaTheme="majorEastAsia" w:hAnsi="FlandersArtSans-Regular" w:cstheme="majorBidi"/>
      <w:bCs/>
      <w:color w:val="373636" w:themeColor="text1"/>
      <w:sz w:val="32"/>
      <w:szCs w:val="26"/>
      <w:u w:val="dotted"/>
    </w:rPr>
  </w:style>
  <w:style w:type="character" w:customStyle="1" w:styleId="Kop3Char">
    <w:name w:val="Kop 3 Char"/>
    <w:basedOn w:val="Standaardalinea-lettertype"/>
    <w:link w:val="Kop3"/>
    <w:uiPriority w:val="9"/>
    <w:rsid w:val="00260102"/>
    <w:rPr>
      <w:rFonts w:ascii="FlandersArtSerif-Bold" w:eastAsiaTheme="majorEastAsia" w:hAnsi="FlandersArtSerif-Bold" w:cstheme="majorBidi"/>
      <w:bCs/>
      <w:color w:val="9B9DA0"/>
      <w:sz w:val="24"/>
    </w:rPr>
  </w:style>
  <w:style w:type="character" w:customStyle="1" w:styleId="Kop4Char">
    <w:name w:val="Kop 4 Char"/>
    <w:basedOn w:val="Standaardalinea-lettertype"/>
    <w:link w:val="Kop4"/>
    <w:uiPriority w:val="9"/>
    <w:rsid w:val="00260102"/>
    <w:rPr>
      <w:rFonts w:ascii="FlandersArtSerif-Bold" w:eastAsiaTheme="majorEastAsia" w:hAnsi="FlandersArtSerif-Bold" w:cstheme="majorBidi"/>
      <w:bCs/>
      <w:iCs/>
      <w:color w:val="373636" w:themeColor="text1"/>
      <w:sz w:val="22"/>
      <w:u w:val="single"/>
    </w:rPr>
  </w:style>
  <w:style w:type="character" w:customStyle="1" w:styleId="Kop5Char">
    <w:name w:val="Kop 5 Char"/>
    <w:basedOn w:val="Standaardalinea-lettertype"/>
    <w:link w:val="Kop5"/>
    <w:uiPriority w:val="9"/>
    <w:rsid w:val="00260102"/>
    <w:rPr>
      <w:rFonts w:ascii="FlandersArtSans-Regular" w:eastAsiaTheme="majorEastAsia" w:hAnsi="FlandersArtSans-Regular" w:cstheme="majorBidi"/>
      <w:color w:val="1C1A15" w:themeColor="background2" w:themeShade="1A"/>
      <w:sz w:val="22"/>
    </w:rPr>
  </w:style>
  <w:style w:type="character" w:customStyle="1" w:styleId="Kop6Char">
    <w:name w:val="Kop 6 Char"/>
    <w:basedOn w:val="Standaardalinea-lettertype"/>
    <w:link w:val="Kop6"/>
    <w:uiPriority w:val="9"/>
    <w:rsid w:val="00260102"/>
    <w:rPr>
      <w:rFonts w:ascii="FlandersArtSerif-Regular" w:eastAsiaTheme="majorEastAsia" w:hAnsi="FlandersArtSerif-Regular" w:cstheme="majorBidi"/>
      <w:iCs/>
      <w:color w:val="1C1A15" w:themeColor="background2" w:themeShade="1A"/>
      <w:sz w:val="22"/>
    </w:rPr>
  </w:style>
  <w:style w:type="character" w:customStyle="1" w:styleId="Kop7Char">
    <w:name w:val="Kop 7 Char"/>
    <w:basedOn w:val="Standaardalinea-lettertype"/>
    <w:link w:val="Kop7"/>
    <w:uiPriority w:val="9"/>
    <w:rsid w:val="00260102"/>
    <w:rPr>
      <w:rFonts w:ascii="FlandersArtSerif-Medium" w:eastAsiaTheme="majorEastAsia" w:hAnsi="FlandersArtSerif-Medium" w:cstheme="majorBidi"/>
      <w:iCs/>
      <w:color w:val="9B9DA0"/>
      <w:sz w:val="22"/>
    </w:rPr>
  </w:style>
  <w:style w:type="character" w:customStyle="1" w:styleId="Kop8Char">
    <w:name w:val="Kop 8 Char"/>
    <w:basedOn w:val="Standaardalinea-lettertype"/>
    <w:link w:val="Kop8"/>
    <w:uiPriority w:val="9"/>
    <w:rsid w:val="00A62B0B"/>
    <w:rPr>
      <w:rFonts w:asciiTheme="majorHAnsi" w:eastAsiaTheme="majorEastAsia" w:hAnsiTheme="majorHAnsi" w:cstheme="majorBidi"/>
      <w:color w:val="696767" w:themeColor="text1" w:themeTint="BF"/>
    </w:rPr>
  </w:style>
  <w:style w:type="character" w:customStyle="1" w:styleId="Kop9Char">
    <w:name w:val="Kop 9 Char"/>
    <w:basedOn w:val="Standaardalinea-lettertype"/>
    <w:link w:val="Kop9"/>
    <w:uiPriority w:val="9"/>
    <w:rsid w:val="00A62B0B"/>
    <w:rPr>
      <w:rFonts w:asciiTheme="majorHAnsi" w:eastAsiaTheme="majorEastAsia" w:hAnsiTheme="majorHAnsi" w:cstheme="majorBidi"/>
      <w:i/>
      <w:iCs/>
      <w:color w:val="696767" w:themeColor="text1" w:themeTint="BF"/>
    </w:rPr>
  </w:style>
  <w:style w:type="paragraph" w:styleId="Ondertitel">
    <w:name w:val="Subtitle"/>
    <w:basedOn w:val="Standaard"/>
    <w:next w:val="Standaard"/>
    <w:link w:val="OndertitelChar"/>
    <w:uiPriority w:val="11"/>
    <w:qFormat/>
    <w:rsid w:val="00C41C85"/>
    <w:pPr>
      <w:numPr>
        <w:ilvl w:val="1"/>
      </w:numPr>
      <w:tabs>
        <w:tab w:val="left" w:pos="3686"/>
      </w:tabs>
      <w:spacing w:after="0" w:line="600" w:lineRule="exact"/>
      <w:contextualSpacing/>
      <w:jc w:val="center"/>
    </w:pPr>
    <w:rPr>
      <w:rFonts w:ascii="FlandersArtSerif-Bold" w:hAnsi="FlandersArtSerif-Bold"/>
      <w:sz w:val="52"/>
      <w:szCs w:val="30"/>
    </w:rPr>
  </w:style>
  <w:style w:type="character" w:customStyle="1" w:styleId="OndertitelChar">
    <w:name w:val="Ondertitel Char"/>
    <w:basedOn w:val="Standaardalinea-lettertype"/>
    <w:link w:val="Ondertitel"/>
    <w:uiPriority w:val="11"/>
    <w:rsid w:val="00C41C85"/>
    <w:rPr>
      <w:rFonts w:ascii="FlandersArtSerif-Bold" w:hAnsi="FlandersArtSerif-Bold" w:cstheme="minorBidi"/>
      <w:sz w:val="52"/>
      <w:szCs w:val="30"/>
    </w:rPr>
  </w:style>
  <w:style w:type="character" w:styleId="Zwaar">
    <w:name w:val="Strong"/>
    <w:basedOn w:val="Standaardalinea-lettertype"/>
    <w:uiPriority w:val="22"/>
    <w:qFormat/>
    <w:rsid w:val="00727106"/>
    <w:rPr>
      <w:rFonts w:ascii="FlandersArtSans-Bold" w:hAnsi="FlandersArtSans-Bold"/>
      <w:b w:val="0"/>
      <w:bCs/>
    </w:rPr>
  </w:style>
  <w:style w:type="character" w:styleId="Nadruk">
    <w:name w:val="Emphasis"/>
    <w:basedOn w:val="Standaardalinea-lettertype"/>
    <w:rsid w:val="00727106"/>
    <w:rPr>
      <w:rFonts w:ascii="FlandersArtSans-Regular" w:hAnsi="FlandersArtSans-Regular"/>
      <w:i w:val="0"/>
      <w:iCs/>
    </w:rPr>
  </w:style>
  <w:style w:type="paragraph" w:styleId="Lijstalinea">
    <w:name w:val="List Paragraph"/>
    <w:basedOn w:val="Standaard"/>
    <w:uiPriority w:val="34"/>
    <w:qFormat/>
    <w:rsid w:val="00727106"/>
    <w:pPr>
      <w:spacing w:after="0" w:line="270" w:lineRule="exact"/>
      <w:ind w:left="720"/>
      <w:contextualSpacing/>
    </w:pPr>
    <w:rPr>
      <w:rFonts w:ascii="FlandersArtSans-Regular" w:eastAsia="Calibri" w:hAnsi="FlandersArtSans-Regular"/>
      <w:color w:val="1C1A15" w:themeColor="background2" w:themeShade="1A"/>
    </w:rPr>
  </w:style>
  <w:style w:type="paragraph" w:styleId="Geenafstand">
    <w:name w:val="No Spacing"/>
    <w:uiPriority w:val="1"/>
    <w:qFormat/>
    <w:rsid w:val="00BC2A4F"/>
    <w:rPr>
      <w:rFonts w:asciiTheme="minorHAnsi" w:hAnsiTheme="minorHAnsi" w:cstheme="minorBidi"/>
      <w:sz w:val="22"/>
      <w:szCs w:val="22"/>
    </w:rPr>
  </w:style>
  <w:style w:type="paragraph" w:styleId="Titel">
    <w:name w:val="Title"/>
    <w:basedOn w:val="Standaard"/>
    <w:next w:val="Standaard"/>
    <w:link w:val="TitelChar"/>
    <w:uiPriority w:val="10"/>
    <w:qFormat/>
    <w:rsid w:val="00C41C85"/>
    <w:pPr>
      <w:tabs>
        <w:tab w:val="left" w:pos="3686"/>
      </w:tabs>
      <w:spacing w:before="420" w:after="520" w:line="1200" w:lineRule="exact"/>
      <w:contextualSpacing/>
      <w:jc w:val="center"/>
    </w:pPr>
    <w:rPr>
      <w:rFonts w:ascii="FlandersArtSans-Medium" w:eastAsiaTheme="majorEastAsia" w:hAnsi="FlandersArtSans-Medium" w:cstheme="majorBidi"/>
      <w:caps/>
      <w:spacing w:val="5"/>
      <w:sz w:val="100"/>
      <w:szCs w:val="56"/>
      <w:u w:val="single"/>
    </w:rPr>
  </w:style>
  <w:style w:type="character" w:customStyle="1" w:styleId="TitelChar">
    <w:name w:val="Titel Char"/>
    <w:basedOn w:val="Standaardalinea-lettertype"/>
    <w:link w:val="Titel"/>
    <w:uiPriority w:val="10"/>
    <w:rsid w:val="00C41C85"/>
    <w:rPr>
      <w:rFonts w:ascii="FlandersArtSans-Medium" w:eastAsiaTheme="majorEastAsia" w:hAnsi="FlandersArtSans-Medium" w:cstheme="majorBidi"/>
      <w:caps/>
      <w:spacing w:val="5"/>
      <w:sz w:val="100"/>
      <w:szCs w:val="56"/>
      <w:u w:val="single"/>
    </w:rPr>
  </w:style>
  <w:style w:type="character" w:styleId="Subtielebenadrukking">
    <w:name w:val="Subtle Emphasis"/>
    <w:basedOn w:val="Standaardalinea-lettertype"/>
    <w:uiPriority w:val="19"/>
    <w:qFormat/>
    <w:rsid w:val="00727106"/>
    <w:rPr>
      <w:rFonts w:ascii="FlandersArtSans-Regular" w:hAnsi="FlandersArtSans-Regular"/>
      <w:i w:val="0"/>
      <w:iCs/>
      <w:color w:val="9C9A9A" w:themeColor="text1" w:themeTint="7F"/>
    </w:rPr>
  </w:style>
  <w:style w:type="character" w:styleId="Tekstvantijdelijkeaanduiding">
    <w:name w:val="Placeholder Text"/>
    <w:basedOn w:val="Standaardalinea-lettertype"/>
    <w:uiPriority w:val="99"/>
    <w:semiHidden/>
    <w:rsid w:val="00C41C85"/>
    <w:rPr>
      <w:color w:val="808080"/>
    </w:rPr>
  </w:style>
  <w:style w:type="paragraph" w:styleId="Ballontekst">
    <w:name w:val="Balloon Text"/>
    <w:basedOn w:val="Standaard"/>
    <w:link w:val="BallontekstChar"/>
    <w:uiPriority w:val="99"/>
    <w:semiHidden/>
    <w:unhideWhenUsed/>
    <w:rsid w:val="00C41C85"/>
    <w:pPr>
      <w:spacing w:after="0" w:line="240" w:lineRule="auto"/>
      <w:contextualSpacing/>
    </w:pPr>
    <w:rPr>
      <w:rFonts w:ascii="Tahoma" w:hAnsi="Tahoma" w:cs="Tahoma"/>
      <w:color w:val="1C1A15" w:themeColor="background2" w:themeShade="1A"/>
      <w:sz w:val="16"/>
      <w:szCs w:val="16"/>
    </w:rPr>
  </w:style>
  <w:style w:type="character" w:customStyle="1" w:styleId="BallontekstChar">
    <w:name w:val="Ballontekst Char"/>
    <w:basedOn w:val="Standaardalinea-lettertype"/>
    <w:link w:val="Ballontekst"/>
    <w:uiPriority w:val="99"/>
    <w:semiHidden/>
    <w:rsid w:val="00C41C85"/>
    <w:rPr>
      <w:rFonts w:ascii="Tahoma" w:hAnsi="Tahoma" w:cs="Tahoma"/>
      <w:color w:val="1C1A15" w:themeColor="background2" w:themeShade="1A"/>
      <w:sz w:val="16"/>
      <w:szCs w:val="16"/>
    </w:rPr>
  </w:style>
  <w:style w:type="paragraph" w:customStyle="1" w:styleId="streepjes">
    <w:name w:val="streepjes"/>
    <w:basedOn w:val="Standaard"/>
    <w:link w:val="streepjesChar"/>
    <w:qFormat/>
    <w:rsid w:val="00C41C85"/>
    <w:pPr>
      <w:tabs>
        <w:tab w:val="right" w:pos="9923"/>
      </w:tabs>
      <w:spacing w:after="0" w:line="270" w:lineRule="exact"/>
      <w:contextualSpacing/>
      <w:jc w:val="right"/>
    </w:pPr>
    <w:rPr>
      <w:rFonts w:ascii="Calibri" w:eastAsia="FlandersArtSerif-Regular" w:hAnsi="Calibri" w:cs="Calibri"/>
      <w:sz w:val="16"/>
    </w:rPr>
  </w:style>
  <w:style w:type="character" w:styleId="Titelvanboek">
    <w:name w:val="Book Title"/>
    <w:uiPriority w:val="33"/>
    <w:qFormat/>
    <w:rsid w:val="00C41C85"/>
    <w:rPr>
      <w:rFonts w:ascii="FlandersArtSans-Bold" w:hAnsi="FlandersArtSans-Bold"/>
      <w:color w:val="auto"/>
      <w:sz w:val="24"/>
      <w:szCs w:val="24"/>
    </w:rPr>
  </w:style>
  <w:style w:type="character" w:customStyle="1" w:styleId="streepjesChar">
    <w:name w:val="streepjes Char"/>
    <w:basedOn w:val="Standaardalinea-lettertype"/>
    <w:link w:val="streepjes"/>
    <w:rsid w:val="00C41C85"/>
    <w:rPr>
      <w:rFonts w:ascii="Calibri" w:eastAsia="FlandersArtSerif-Regular" w:hAnsi="Calibri" w:cs="Calibri"/>
      <w:sz w:val="16"/>
      <w:szCs w:val="22"/>
    </w:rPr>
  </w:style>
  <w:style w:type="paragraph" w:customStyle="1" w:styleId="Tabelheader">
    <w:name w:val="Tabel header"/>
    <w:basedOn w:val="Standaard"/>
    <w:link w:val="TabelheaderChar"/>
    <w:qFormat/>
    <w:rsid w:val="00727106"/>
    <w:pPr>
      <w:tabs>
        <w:tab w:val="left" w:pos="3686"/>
      </w:tabs>
      <w:spacing w:after="0" w:line="240" w:lineRule="auto"/>
      <w:contextualSpacing/>
      <w:jc w:val="center"/>
    </w:pPr>
    <w:rPr>
      <w:rFonts w:ascii="Flanders Art Sans Medium" w:hAnsi="Flanders Art Sans Medium"/>
      <w:bCs/>
      <w:color w:val="FFFFFF" w:themeColor="background1"/>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qFormat/>
    <w:rsid w:val="00727106"/>
    <w:pPr>
      <w:tabs>
        <w:tab w:val="left" w:pos="3686"/>
      </w:tabs>
      <w:spacing w:after="0" w:line="270" w:lineRule="exact"/>
      <w:contextualSpacing/>
      <w:jc w:val="center"/>
    </w:pPr>
    <w:rPr>
      <w:rFonts w:ascii="FlandersArtSans-Regular" w:hAnsi="FlandersArtSans-Regular"/>
      <w:bCs/>
      <w:color w:val="1C1A15" w:themeColor="background2" w:themeShade="1A"/>
      <w:sz w:val="17"/>
      <w:szCs w:val="17"/>
    </w:rPr>
  </w:style>
  <w:style w:type="character" w:customStyle="1" w:styleId="TabelheaderChar">
    <w:name w:val="Tabel header Char"/>
    <w:basedOn w:val="Standaardalinea-lettertype"/>
    <w:link w:val="Tabelheader"/>
    <w:rsid w:val="00727106"/>
    <w:rPr>
      <w:rFonts w:ascii="Flanders Art Sans Medium" w:hAnsi="Flanders Art Sans Medium" w:cstheme="minorBidi"/>
      <w:bCs/>
      <w:color w:val="FFFFFF" w:themeColor="background1"/>
      <w:sz w:val="17"/>
      <w:szCs w:val="22"/>
    </w:rPr>
  </w:style>
  <w:style w:type="character" w:customStyle="1" w:styleId="tabelheaderChar0">
    <w:name w:val="tabel header Char"/>
    <w:basedOn w:val="TabelheaderChar"/>
    <w:link w:val="tabelheader0"/>
    <w:rsid w:val="00727106"/>
    <w:rPr>
      <w:rFonts w:ascii="FlandersArtSans-Medium" w:hAnsi="FlandersArtSans-Medium" w:cstheme="minorBidi"/>
      <w:bCs w:val="0"/>
      <w:color w:val="FFFFFF" w:themeColor="background1"/>
      <w:sz w:val="17"/>
      <w:szCs w:val="22"/>
    </w:rPr>
  </w:style>
  <w:style w:type="paragraph" w:styleId="Lijstopsomteken">
    <w:name w:val="List Bullet"/>
    <w:basedOn w:val="Vlottetekst-roodMSF"/>
    <w:uiPriority w:val="99"/>
    <w:unhideWhenUsed/>
    <w:qFormat/>
    <w:rsid w:val="00C41C85"/>
    <w:pPr>
      <w:ind w:left="284" w:hanging="284"/>
    </w:pPr>
  </w:style>
  <w:style w:type="paragraph" w:styleId="Lijstopsomteken2">
    <w:name w:val="List Bullet 2"/>
    <w:basedOn w:val="Inspringing"/>
    <w:uiPriority w:val="99"/>
    <w:unhideWhenUsed/>
    <w:rsid w:val="00C41C85"/>
    <w:pPr>
      <w:ind w:left="567" w:hanging="283"/>
    </w:pPr>
  </w:style>
  <w:style w:type="paragraph" w:styleId="Lijstopsomteken3">
    <w:name w:val="List Bullet 3"/>
    <w:basedOn w:val="Standaard"/>
    <w:uiPriority w:val="99"/>
    <w:unhideWhenUsed/>
    <w:rsid w:val="00727106"/>
    <w:pPr>
      <w:numPr>
        <w:numId w:val="6"/>
      </w:numPr>
      <w:tabs>
        <w:tab w:val="left" w:pos="3686"/>
      </w:tabs>
      <w:spacing w:after="0" w:line="270" w:lineRule="exact"/>
      <w:ind w:left="851" w:hanging="284"/>
      <w:contextualSpacing/>
    </w:pPr>
    <w:rPr>
      <w:rFonts w:ascii="FlandersArtSans-Regular" w:hAnsi="FlandersArtSans-Regular"/>
      <w:color w:val="1C1A15" w:themeColor="background2" w:themeShade="1A"/>
    </w:rPr>
  </w:style>
  <w:style w:type="paragraph" w:styleId="Lijstopsomteken4">
    <w:name w:val="List Bullet 4"/>
    <w:basedOn w:val="Standaard"/>
    <w:uiPriority w:val="99"/>
    <w:unhideWhenUsed/>
    <w:rsid w:val="00727106"/>
    <w:pPr>
      <w:numPr>
        <w:numId w:val="7"/>
      </w:numPr>
      <w:spacing w:after="0" w:line="270" w:lineRule="exact"/>
      <w:ind w:left="1134" w:hanging="283"/>
      <w:contextualSpacing/>
    </w:pPr>
    <w:rPr>
      <w:rFonts w:ascii="FlandersArtSans-Regular" w:hAnsi="FlandersArtSans-Regular"/>
      <w:color w:val="1C1A15" w:themeColor="background2" w:themeShade="1A"/>
    </w:rPr>
  </w:style>
  <w:style w:type="paragraph" w:styleId="Lijstopsomteken5">
    <w:name w:val="List Bullet 5"/>
    <w:basedOn w:val="Standaard"/>
    <w:uiPriority w:val="99"/>
    <w:unhideWhenUsed/>
    <w:rsid w:val="00727106"/>
    <w:pPr>
      <w:numPr>
        <w:numId w:val="3"/>
      </w:numPr>
      <w:spacing w:after="0" w:line="270" w:lineRule="exact"/>
      <w:ind w:left="1418" w:hanging="284"/>
      <w:contextualSpacing/>
    </w:pPr>
    <w:rPr>
      <w:rFonts w:ascii="FlandersArtSans-Regular" w:hAnsi="FlandersArtSans-Regular"/>
      <w:color w:val="1C1A15" w:themeColor="background2" w:themeShade="1A"/>
    </w:rPr>
  </w:style>
  <w:style w:type="paragraph" w:customStyle="1" w:styleId="Vlottetekst-roodMSF">
    <w:name w:val="Vlotte tekst - rood MSF"/>
    <w:basedOn w:val="Standaard"/>
    <w:rsid w:val="00727106"/>
    <w:pPr>
      <w:numPr>
        <w:numId w:val="5"/>
      </w:numPr>
      <w:tabs>
        <w:tab w:val="left" w:pos="3686"/>
      </w:tabs>
      <w:spacing w:after="0" w:line="270" w:lineRule="exact"/>
      <w:contextualSpacing/>
    </w:pPr>
    <w:rPr>
      <w:rFonts w:ascii="FlandersArtSans-Regular" w:hAnsi="FlandersArtSans-Regular"/>
      <w:color w:val="1C1A15" w:themeColor="background2" w:themeShade="1A"/>
    </w:rPr>
  </w:style>
  <w:style w:type="paragraph" w:customStyle="1" w:styleId="Inspringing">
    <w:name w:val="Inspringing"/>
    <w:basedOn w:val="Standaard"/>
    <w:rsid w:val="00727106"/>
    <w:pPr>
      <w:numPr>
        <w:numId w:val="4"/>
      </w:numPr>
      <w:tabs>
        <w:tab w:val="left" w:pos="3686"/>
      </w:tabs>
      <w:spacing w:after="0" w:line="270" w:lineRule="exact"/>
      <w:contextualSpacing/>
    </w:pPr>
    <w:rPr>
      <w:rFonts w:ascii="FlandersArtSans-Regular" w:hAnsi="FlandersArtSans-Regular"/>
      <w:color w:val="1C1A15" w:themeColor="background2" w:themeShade="1A"/>
    </w:rPr>
  </w:style>
  <w:style w:type="paragraph" w:styleId="Voetnoottekst">
    <w:name w:val="footnote text"/>
    <w:basedOn w:val="Standaard"/>
    <w:link w:val="VoetnoottekstChar"/>
    <w:uiPriority w:val="99"/>
    <w:semiHidden/>
    <w:unhideWhenUsed/>
    <w:rsid w:val="00C41C85"/>
    <w:pPr>
      <w:spacing w:after="0" w:line="240" w:lineRule="auto"/>
      <w:contextualSpacing/>
    </w:pPr>
    <w:rPr>
      <w:rFonts w:ascii="FlandersArtSans-Regular" w:hAnsi="FlandersArtSans-Regular"/>
      <w:color w:val="1C1A15" w:themeColor="background2" w:themeShade="1A"/>
      <w:sz w:val="20"/>
      <w:szCs w:val="20"/>
    </w:rPr>
  </w:style>
  <w:style w:type="character" w:customStyle="1" w:styleId="VoetnoottekstChar">
    <w:name w:val="Voetnoottekst Char"/>
    <w:basedOn w:val="Standaardalinea-lettertype"/>
    <w:link w:val="Voetnoottekst"/>
    <w:uiPriority w:val="99"/>
    <w:semiHidden/>
    <w:rsid w:val="00C41C85"/>
    <w:rPr>
      <w:rFonts w:asciiTheme="minorHAnsi" w:hAnsiTheme="minorHAnsi" w:cstheme="minorBidi"/>
      <w:color w:val="1C1A15" w:themeColor="background2" w:themeShade="1A"/>
    </w:rPr>
  </w:style>
  <w:style w:type="character" w:styleId="Voetnootmarkering">
    <w:name w:val="footnote reference"/>
    <w:basedOn w:val="Standaardalinea-lettertype"/>
    <w:uiPriority w:val="99"/>
    <w:semiHidden/>
    <w:unhideWhenUsed/>
    <w:rsid w:val="00C41C85"/>
    <w:rPr>
      <w:vertAlign w:val="superscript"/>
    </w:rPr>
  </w:style>
  <w:style w:type="character" w:styleId="Intensievebenadrukking">
    <w:name w:val="Intense Emphasis"/>
    <w:basedOn w:val="Standaardalinea-lettertype"/>
    <w:uiPriority w:val="21"/>
    <w:rsid w:val="00727106"/>
    <w:rPr>
      <w:rFonts w:ascii="FlandersArtSans-Bold" w:hAnsi="FlandersArtSans-Bold"/>
      <w:b w:val="0"/>
      <w:bCs/>
      <w:i w:val="0"/>
      <w:iCs/>
      <w:color w:val="6B6B6B" w:themeColor="text2"/>
    </w:rPr>
  </w:style>
  <w:style w:type="paragraph" w:styleId="Citaat">
    <w:name w:val="Quote"/>
    <w:basedOn w:val="Standaard"/>
    <w:next w:val="Standaard"/>
    <w:link w:val="CitaatChar"/>
    <w:uiPriority w:val="29"/>
    <w:qFormat/>
    <w:rsid w:val="00727106"/>
    <w:pPr>
      <w:spacing w:after="0" w:line="270" w:lineRule="exact"/>
      <w:contextualSpacing/>
    </w:pPr>
    <w:rPr>
      <w:rFonts w:ascii="FlandersArtSans-Regular" w:hAnsi="FlandersArtSans-Regular"/>
      <w:iCs/>
      <w:color w:val="373636" w:themeColor="text1"/>
    </w:rPr>
  </w:style>
  <w:style w:type="character" w:customStyle="1" w:styleId="CitaatChar">
    <w:name w:val="Citaat Char"/>
    <w:basedOn w:val="Standaardalinea-lettertype"/>
    <w:link w:val="Citaat"/>
    <w:uiPriority w:val="29"/>
    <w:rsid w:val="00727106"/>
    <w:rPr>
      <w:rFonts w:ascii="FlandersArtSans-Regular" w:hAnsi="FlandersArtSans-Regular" w:cstheme="minorBidi"/>
      <w:iCs/>
      <w:color w:val="373636" w:themeColor="text1"/>
      <w:sz w:val="22"/>
      <w:szCs w:val="22"/>
    </w:rPr>
  </w:style>
  <w:style w:type="paragraph" w:styleId="Duidelijkcitaat">
    <w:name w:val="Intense Quote"/>
    <w:basedOn w:val="Standaard"/>
    <w:next w:val="Standaard"/>
    <w:link w:val="DuidelijkcitaatChar"/>
    <w:uiPriority w:val="30"/>
    <w:qFormat/>
    <w:rsid w:val="00727106"/>
    <w:pPr>
      <w:pBdr>
        <w:bottom w:val="single" w:sz="4" w:space="4" w:color="FFF200" w:themeColor="accent1"/>
      </w:pBdr>
      <w:spacing w:before="200" w:after="280" w:line="270" w:lineRule="exact"/>
      <w:ind w:left="936" w:right="936"/>
      <w:contextualSpacing/>
    </w:pPr>
    <w:rPr>
      <w:rFonts w:ascii="FlandersArtSans-Bold" w:hAnsi="FlandersArtSans-Bold"/>
      <w:bCs/>
      <w:iCs/>
      <w:color w:val="6B6B6B" w:themeColor="text2"/>
    </w:rPr>
  </w:style>
  <w:style w:type="character" w:customStyle="1" w:styleId="DuidelijkcitaatChar">
    <w:name w:val="Duidelijk citaat Char"/>
    <w:basedOn w:val="Standaardalinea-lettertype"/>
    <w:link w:val="Duidelijkcitaat"/>
    <w:uiPriority w:val="30"/>
    <w:rsid w:val="00727106"/>
    <w:rPr>
      <w:rFonts w:ascii="FlandersArtSans-Bold" w:hAnsi="FlandersArtSans-Bold" w:cstheme="minorBidi"/>
      <w:bCs/>
      <w:iCs/>
      <w:color w:val="6B6B6B" w:themeColor="text2"/>
      <w:sz w:val="22"/>
      <w:szCs w:val="22"/>
    </w:rPr>
  </w:style>
  <w:style w:type="character" w:styleId="Subtieleverwijzing">
    <w:name w:val="Subtle Reference"/>
    <w:basedOn w:val="Standaardalinea-lettertype"/>
    <w:uiPriority w:val="31"/>
    <w:qFormat/>
    <w:rsid w:val="00727106"/>
    <w:rPr>
      <w:rFonts w:ascii="FlandersArtSans-Regular" w:hAnsi="FlandersArtSans-Regular"/>
      <w:caps w:val="0"/>
      <w:smallCaps/>
      <w:color w:val="373636" w:themeColor="accent2"/>
      <w:u w:val="single"/>
    </w:rPr>
  </w:style>
  <w:style w:type="character" w:styleId="Intensieveverwijzing">
    <w:name w:val="Intense Reference"/>
    <w:basedOn w:val="Standaardalinea-lettertype"/>
    <w:uiPriority w:val="32"/>
    <w:qFormat/>
    <w:rsid w:val="00727106"/>
    <w:rPr>
      <w:rFonts w:ascii="FlandersArtSans-Bold" w:hAnsi="FlandersArtSans-Bold"/>
      <w:b w:val="0"/>
      <w:bCs/>
      <w:smallCaps/>
      <w:color w:val="373636" w:themeColor="accent2"/>
      <w:spacing w:val="5"/>
      <w:u w:val="single"/>
    </w:rPr>
  </w:style>
  <w:style w:type="paragraph" w:styleId="Koptekst">
    <w:name w:val="header"/>
    <w:basedOn w:val="Standaard"/>
    <w:link w:val="KoptekstChar"/>
    <w:unhideWhenUsed/>
    <w:rsid w:val="00742D22"/>
    <w:pPr>
      <w:tabs>
        <w:tab w:val="center" w:pos="4536"/>
        <w:tab w:val="right" w:pos="9072"/>
      </w:tabs>
      <w:spacing w:after="0" w:line="240" w:lineRule="auto"/>
    </w:pPr>
  </w:style>
  <w:style w:type="character" w:customStyle="1" w:styleId="KoptekstChar">
    <w:name w:val="Koptekst Char"/>
    <w:basedOn w:val="Standaardalinea-lettertype"/>
    <w:link w:val="Koptekst"/>
    <w:rsid w:val="00742D22"/>
    <w:rPr>
      <w:rFonts w:asciiTheme="minorHAnsi" w:hAnsiTheme="minorHAnsi" w:cstheme="minorBidi"/>
      <w:sz w:val="22"/>
      <w:szCs w:val="22"/>
    </w:rPr>
  </w:style>
  <w:style w:type="character" w:styleId="Paginanummer">
    <w:name w:val="page number"/>
    <w:basedOn w:val="Standaardalinea-lettertype"/>
    <w:rsid w:val="00742D22"/>
  </w:style>
  <w:style w:type="table" w:styleId="Tabelraster">
    <w:name w:val="Table Grid"/>
    <w:basedOn w:val="Standaardtabel"/>
    <w:uiPriority w:val="59"/>
    <w:rsid w:val="00742D2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qFormat/>
    <w:rsid w:val="00742D2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42D22"/>
    <w:rPr>
      <w:rFonts w:asciiTheme="minorHAnsi" w:hAnsiTheme="minorHAnsi" w:cstheme="minorBidi"/>
      <w:sz w:val="22"/>
      <w:szCs w:val="22"/>
    </w:rPr>
  </w:style>
  <w:style w:type="paragraph" w:customStyle="1" w:styleId="paginering">
    <w:name w:val="paginering"/>
    <w:basedOn w:val="Standaard"/>
    <w:uiPriority w:val="27"/>
    <w:qFormat/>
    <w:rsid w:val="00B174DC"/>
    <w:pPr>
      <w:spacing w:after="0" w:line="270" w:lineRule="exact"/>
      <w:jc w:val="right"/>
    </w:pPr>
    <w:rPr>
      <w:rFonts w:ascii="FlandersArtSans-Regular" w:eastAsia="Times" w:hAnsi="FlandersArtSans-Regular" w:cs="Times New Roman"/>
      <w:noProof/>
      <w:sz w:val="18"/>
      <w:szCs w:val="18"/>
      <w:lang w:eastAsia="nl-BE"/>
    </w:rPr>
  </w:style>
  <w:style w:type="paragraph" w:customStyle="1" w:styleId="CM1">
    <w:name w:val="CM1"/>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3">
    <w:name w:val="CM3"/>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4">
    <w:name w:val="CM4"/>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bodytext">
    <w:name w:val="bodytext"/>
    <w:basedOn w:val="Standaard"/>
    <w:rsid w:val="0098703C"/>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Verwijzingopmerking">
    <w:name w:val="annotation reference"/>
    <w:basedOn w:val="Standaardalinea-lettertype"/>
    <w:uiPriority w:val="99"/>
    <w:semiHidden/>
    <w:unhideWhenUsed/>
    <w:rsid w:val="00A03DC8"/>
    <w:rPr>
      <w:sz w:val="16"/>
      <w:szCs w:val="16"/>
    </w:rPr>
  </w:style>
  <w:style w:type="paragraph" w:styleId="Tekstopmerking">
    <w:name w:val="annotation text"/>
    <w:basedOn w:val="Standaard"/>
    <w:link w:val="TekstopmerkingChar"/>
    <w:uiPriority w:val="99"/>
    <w:semiHidden/>
    <w:unhideWhenUsed/>
    <w:rsid w:val="00A03DC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03DC8"/>
    <w:rPr>
      <w:rFonts w:asciiTheme="minorHAnsi" w:hAnsiTheme="minorHAnsi" w:cstheme="minorBidi"/>
    </w:rPr>
  </w:style>
  <w:style w:type="paragraph" w:styleId="Onderwerpvanopmerking">
    <w:name w:val="annotation subject"/>
    <w:basedOn w:val="Tekstopmerking"/>
    <w:next w:val="Tekstopmerking"/>
    <w:link w:val="OnderwerpvanopmerkingChar"/>
    <w:uiPriority w:val="99"/>
    <w:semiHidden/>
    <w:unhideWhenUsed/>
    <w:rsid w:val="00A03DC8"/>
    <w:rPr>
      <w:b/>
      <w:bCs/>
    </w:rPr>
  </w:style>
  <w:style w:type="character" w:customStyle="1" w:styleId="OnderwerpvanopmerkingChar">
    <w:name w:val="Onderwerp van opmerking Char"/>
    <w:basedOn w:val="TekstopmerkingChar"/>
    <w:link w:val="Onderwerpvanopmerking"/>
    <w:uiPriority w:val="99"/>
    <w:semiHidden/>
    <w:rsid w:val="00A03DC8"/>
    <w:rPr>
      <w:rFonts w:asciiTheme="minorHAnsi" w:hAnsiTheme="minorHAnsi" w:cstheme="minorBidi"/>
      <w:b/>
      <w:bCs/>
    </w:rPr>
  </w:style>
  <w:style w:type="paragraph" w:customStyle="1" w:styleId="Kaderstuk-titel">
    <w:name w:val="Kaderstuk - titel"/>
    <w:basedOn w:val="Standaard"/>
    <w:link w:val="Kaderstuk-titelChar"/>
    <w:uiPriority w:val="7"/>
    <w:qFormat/>
    <w:rsid w:val="00351D04"/>
    <w:pPr>
      <w:spacing w:after="80" w:line="240" w:lineRule="auto"/>
    </w:pPr>
    <w:rPr>
      <w:rFonts w:ascii="Verdana" w:hAnsi="Verdana"/>
      <w:b/>
      <w:caps/>
      <w:sz w:val="18"/>
    </w:rPr>
  </w:style>
  <w:style w:type="character" w:customStyle="1" w:styleId="Kaderstuk-titelChar">
    <w:name w:val="Kaderstuk - titel Char"/>
    <w:basedOn w:val="Standaardalinea-lettertype"/>
    <w:link w:val="Kaderstuk-titel"/>
    <w:uiPriority w:val="7"/>
    <w:rsid w:val="00351D04"/>
    <w:rPr>
      <w:rFonts w:ascii="Verdana" w:hAnsi="Verdana" w:cstheme="minorBidi"/>
      <w:b/>
      <w:caps/>
      <w:sz w:val="18"/>
      <w:szCs w:val="22"/>
    </w:rPr>
  </w:style>
  <w:style w:type="table" w:customStyle="1" w:styleId="Tabelraster1">
    <w:name w:val="Tabelraster1"/>
    <w:basedOn w:val="Standaardtabel"/>
    <w:next w:val="Tabelraster"/>
    <w:uiPriority w:val="59"/>
    <w:semiHidden/>
    <w:locked/>
    <w:rsid w:val="00351D04"/>
    <w:pPr>
      <w:spacing w:after="80"/>
    </w:pPr>
    <w:rPr>
      <w:rFonts w:ascii="Calibri" w:eastAsia="Calibri" w:hAnsi="Calibri"/>
      <w:lang w:eastAsia="nl-B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ItemFRNum">
    <w:name w:val="Item_FR_Num"/>
    <w:basedOn w:val="Standaard"/>
    <w:next w:val="Standaard"/>
    <w:rsid w:val="00822B5E"/>
    <w:pPr>
      <w:spacing w:before="120" w:after="0" w:line="240" w:lineRule="auto"/>
      <w:ind w:left="720" w:hanging="720"/>
    </w:pPr>
    <w:rPr>
      <w:rFonts w:ascii="Times New Roman" w:eastAsia="Times New Roman" w:hAnsi="Times New Roman" w:cs="Times New Roman"/>
      <w:sz w:val="24"/>
      <w:szCs w:val="20"/>
      <w:lang w:val="fr-BE"/>
    </w:rPr>
  </w:style>
  <w:style w:type="character" w:customStyle="1" w:styleId="hvr">
    <w:name w:val="hvr"/>
    <w:basedOn w:val="Standaardalinea-lettertype"/>
    <w:rsid w:val="00CC173D"/>
  </w:style>
  <w:style w:type="paragraph" w:customStyle="1" w:styleId="Text1">
    <w:name w:val="Text 1"/>
    <w:basedOn w:val="Standaard"/>
    <w:rsid w:val="00DC259D"/>
    <w:pPr>
      <w:suppressAutoHyphens/>
      <w:spacing w:after="240" w:line="240" w:lineRule="auto"/>
      <w:ind w:left="482"/>
      <w:jc w:val="both"/>
    </w:pPr>
    <w:rPr>
      <w:rFonts w:ascii="Times New Roman" w:eastAsia="Times New Roman" w:hAnsi="Times New Roman" w:cs="Times New Roman"/>
      <w:sz w:val="24"/>
      <w:szCs w:val="20"/>
      <w:lang w:val="en-GB" w:eastAsia="zh-CN"/>
    </w:rPr>
  </w:style>
  <w:style w:type="character" w:styleId="Hyperlink">
    <w:name w:val="Hyperlink"/>
    <w:basedOn w:val="Standaardalinea-lettertype"/>
    <w:uiPriority w:val="99"/>
    <w:unhideWhenUsed/>
    <w:rsid w:val="00A301FC"/>
    <w:rPr>
      <w:color w:val="0000FF"/>
      <w:u w:val="single"/>
    </w:rPr>
  </w:style>
  <w:style w:type="paragraph" w:styleId="Plattetekst3">
    <w:name w:val="Body Text 3"/>
    <w:basedOn w:val="Standaard"/>
    <w:link w:val="Plattetekst3Char"/>
    <w:semiHidden/>
    <w:unhideWhenUsed/>
    <w:rsid w:val="00E00360"/>
    <w:pPr>
      <w:tabs>
        <w:tab w:val="left" w:pos="1890"/>
      </w:tabs>
      <w:spacing w:after="0" w:line="240" w:lineRule="auto"/>
      <w:jc w:val="both"/>
    </w:pPr>
    <w:rPr>
      <w:rFonts w:ascii="Times New Roman" w:eastAsia="Times New Roman" w:hAnsi="Times New Roman" w:cs="Times New Roman"/>
      <w:sz w:val="24"/>
      <w:szCs w:val="24"/>
      <w:lang w:val="fr-FR" w:eastAsia="fr-FR"/>
    </w:rPr>
  </w:style>
  <w:style w:type="character" w:customStyle="1" w:styleId="Plattetekst3Char">
    <w:name w:val="Platte tekst 3 Char"/>
    <w:basedOn w:val="Standaardalinea-lettertype"/>
    <w:link w:val="Plattetekst3"/>
    <w:semiHidden/>
    <w:rsid w:val="00E00360"/>
    <w:rPr>
      <w:rFonts w:eastAsia="Times New Roman"/>
      <w:sz w:val="24"/>
      <w:szCs w:val="24"/>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0" w:qFormat="1"/>
    <w:lsdException w:name="page number" w:uiPriority="0"/>
    <w:lsdException w:name="List Bullet"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763FA"/>
    <w:pPr>
      <w:spacing w:after="200" w:line="276" w:lineRule="auto"/>
    </w:pPr>
    <w:rPr>
      <w:rFonts w:asciiTheme="minorHAnsi" w:hAnsiTheme="minorHAnsi" w:cstheme="minorBidi"/>
      <w:sz w:val="22"/>
      <w:szCs w:val="22"/>
    </w:rPr>
  </w:style>
  <w:style w:type="paragraph" w:styleId="Kop1">
    <w:name w:val="heading 1"/>
    <w:basedOn w:val="Standaard"/>
    <w:next w:val="Standaard"/>
    <w:link w:val="Kop1Char"/>
    <w:uiPriority w:val="2"/>
    <w:qFormat/>
    <w:rsid w:val="00260102"/>
    <w:pPr>
      <w:keepNext/>
      <w:keepLines/>
      <w:spacing w:before="480" w:after="0" w:line="270" w:lineRule="exact"/>
      <w:contextualSpacing/>
      <w:outlineLvl w:val="0"/>
    </w:pPr>
    <w:rPr>
      <w:rFonts w:ascii="FlandersArtSans-Bold" w:eastAsiaTheme="majorEastAsia" w:hAnsi="FlandersArtSans-Bold" w:cstheme="majorBidi"/>
      <w:bCs/>
      <w:caps/>
      <w:color w:val="3C3D3C"/>
      <w:sz w:val="36"/>
      <w:szCs w:val="28"/>
    </w:rPr>
  </w:style>
  <w:style w:type="paragraph" w:styleId="Kop2">
    <w:name w:val="heading 2"/>
    <w:basedOn w:val="Standaard"/>
    <w:next w:val="Standaard"/>
    <w:link w:val="Kop2Char"/>
    <w:uiPriority w:val="9"/>
    <w:unhideWhenUsed/>
    <w:qFormat/>
    <w:rsid w:val="00260102"/>
    <w:pPr>
      <w:keepNext/>
      <w:keepLines/>
      <w:numPr>
        <w:ilvl w:val="1"/>
        <w:numId w:val="2"/>
      </w:numPr>
      <w:spacing w:before="200" w:after="0" w:line="270" w:lineRule="exact"/>
      <w:contextualSpacing/>
      <w:outlineLvl w:val="1"/>
    </w:pPr>
    <w:rPr>
      <w:rFonts w:ascii="FlandersArtSans-Regular" w:eastAsiaTheme="majorEastAsia" w:hAnsi="FlandersArtSans-Regular" w:cstheme="majorBidi"/>
      <w:bCs/>
      <w:color w:val="373636" w:themeColor="text1"/>
      <w:sz w:val="32"/>
      <w:szCs w:val="26"/>
      <w:u w:val="dotted"/>
    </w:rPr>
  </w:style>
  <w:style w:type="paragraph" w:styleId="Kop3">
    <w:name w:val="heading 3"/>
    <w:basedOn w:val="Standaard"/>
    <w:next w:val="Standaard"/>
    <w:link w:val="Kop3Char"/>
    <w:uiPriority w:val="9"/>
    <w:unhideWhenUsed/>
    <w:qFormat/>
    <w:rsid w:val="00260102"/>
    <w:pPr>
      <w:keepNext/>
      <w:keepLines/>
      <w:spacing w:before="200" w:after="0" w:line="270" w:lineRule="exact"/>
      <w:ind w:left="720" w:hanging="720"/>
      <w:contextualSpacing/>
      <w:outlineLvl w:val="2"/>
    </w:pPr>
    <w:rPr>
      <w:rFonts w:ascii="FlandersArtSerif-Bold" w:eastAsiaTheme="majorEastAsia" w:hAnsi="FlandersArtSerif-Bold" w:cstheme="majorBidi"/>
      <w:bCs/>
      <w:color w:val="9B9DA0"/>
      <w:sz w:val="24"/>
      <w:szCs w:val="20"/>
    </w:rPr>
  </w:style>
  <w:style w:type="paragraph" w:styleId="Kop4">
    <w:name w:val="heading 4"/>
    <w:basedOn w:val="Standaard"/>
    <w:next w:val="Standaard"/>
    <w:link w:val="Kop4Char"/>
    <w:uiPriority w:val="9"/>
    <w:unhideWhenUsed/>
    <w:qFormat/>
    <w:rsid w:val="00260102"/>
    <w:pPr>
      <w:keepNext/>
      <w:keepLines/>
      <w:numPr>
        <w:ilvl w:val="3"/>
        <w:numId w:val="2"/>
      </w:numPr>
      <w:spacing w:before="200" w:after="0" w:line="270" w:lineRule="exact"/>
      <w:contextualSpacing/>
      <w:outlineLvl w:val="3"/>
    </w:pPr>
    <w:rPr>
      <w:rFonts w:ascii="FlandersArtSerif-Bold" w:eastAsiaTheme="majorEastAsia" w:hAnsi="FlandersArtSerif-Bold" w:cstheme="majorBidi"/>
      <w:bCs/>
      <w:iCs/>
      <w:color w:val="373636" w:themeColor="text1"/>
      <w:szCs w:val="20"/>
      <w:u w:val="single"/>
    </w:rPr>
  </w:style>
  <w:style w:type="paragraph" w:styleId="Kop5">
    <w:name w:val="heading 5"/>
    <w:basedOn w:val="Standaard"/>
    <w:next w:val="Standaard"/>
    <w:link w:val="Kop5Char"/>
    <w:uiPriority w:val="9"/>
    <w:unhideWhenUsed/>
    <w:qFormat/>
    <w:rsid w:val="00260102"/>
    <w:pPr>
      <w:keepNext/>
      <w:keepLines/>
      <w:numPr>
        <w:ilvl w:val="4"/>
        <w:numId w:val="2"/>
      </w:numPr>
      <w:spacing w:before="200" w:after="0" w:line="270" w:lineRule="exact"/>
      <w:contextualSpacing/>
      <w:outlineLvl w:val="4"/>
    </w:pPr>
    <w:rPr>
      <w:rFonts w:ascii="FlandersArtSans-Regular" w:eastAsiaTheme="majorEastAsia" w:hAnsi="FlandersArtSans-Regular" w:cstheme="majorBidi"/>
      <w:color w:val="1C1A15" w:themeColor="background2" w:themeShade="1A"/>
      <w:szCs w:val="20"/>
    </w:rPr>
  </w:style>
  <w:style w:type="paragraph" w:styleId="Kop6">
    <w:name w:val="heading 6"/>
    <w:basedOn w:val="Standaard"/>
    <w:next w:val="Standaard"/>
    <w:link w:val="Kop6Char"/>
    <w:uiPriority w:val="9"/>
    <w:unhideWhenUsed/>
    <w:qFormat/>
    <w:rsid w:val="00260102"/>
    <w:pPr>
      <w:keepNext/>
      <w:keepLines/>
      <w:numPr>
        <w:ilvl w:val="5"/>
        <w:numId w:val="2"/>
      </w:numPr>
      <w:spacing w:before="200" w:after="0" w:line="270" w:lineRule="exact"/>
      <w:contextualSpacing/>
      <w:outlineLvl w:val="5"/>
    </w:pPr>
    <w:rPr>
      <w:rFonts w:ascii="FlandersArtSerif-Regular" w:eastAsiaTheme="majorEastAsia" w:hAnsi="FlandersArtSerif-Regular" w:cstheme="majorBidi"/>
      <w:iCs/>
      <w:color w:val="1C1A15" w:themeColor="background2" w:themeShade="1A"/>
      <w:szCs w:val="20"/>
    </w:rPr>
  </w:style>
  <w:style w:type="paragraph" w:styleId="Kop7">
    <w:name w:val="heading 7"/>
    <w:basedOn w:val="Standaard"/>
    <w:next w:val="Standaard"/>
    <w:link w:val="Kop7Char"/>
    <w:uiPriority w:val="9"/>
    <w:unhideWhenUsed/>
    <w:qFormat/>
    <w:rsid w:val="00260102"/>
    <w:pPr>
      <w:keepNext/>
      <w:keepLines/>
      <w:numPr>
        <w:ilvl w:val="6"/>
        <w:numId w:val="2"/>
      </w:numPr>
      <w:spacing w:before="200" w:after="0" w:line="270" w:lineRule="exact"/>
      <w:contextualSpacing/>
      <w:outlineLvl w:val="6"/>
    </w:pPr>
    <w:rPr>
      <w:rFonts w:ascii="FlandersArtSerif-Medium" w:eastAsiaTheme="majorEastAsia" w:hAnsi="FlandersArtSerif-Medium" w:cstheme="majorBidi"/>
      <w:iCs/>
      <w:color w:val="9B9DA0"/>
      <w:szCs w:val="20"/>
    </w:rPr>
  </w:style>
  <w:style w:type="paragraph" w:styleId="Kop8">
    <w:name w:val="heading 8"/>
    <w:basedOn w:val="Standaard"/>
    <w:next w:val="Standaard"/>
    <w:link w:val="Kop8Char"/>
    <w:uiPriority w:val="9"/>
    <w:unhideWhenUsed/>
    <w:qFormat/>
    <w:rsid w:val="00A62B0B"/>
    <w:pPr>
      <w:keepNext/>
      <w:keepLines/>
      <w:numPr>
        <w:ilvl w:val="7"/>
        <w:numId w:val="2"/>
      </w:numPr>
      <w:spacing w:before="200" w:after="0" w:line="270" w:lineRule="exact"/>
      <w:contextualSpacing/>
      <w:outlineLvl w:val="7"/>
    </w:pPr>
    <w:rPr>
      <w:rFonts w:asciiTheme="majorHAnsi" w:eastAsiaTheme="majorEastAsia" w:hAnsiTheme="majorHAnsi" w:cstheme="majorBidi"/>
      <w:color w:val="696767" w:themeColor="text1" w:themeTint="BF"/>
      <w:sz w:val="20"/>
      <w:szCs w:val="20"/>
    </w:rPr>
  </w:style>
  <w:style w:type="paragraph" w:styleId="Kop9">
    <w:name w:val="heading 9"/>
    <w:basedOn w:val="Standaard"/>
    <w:next w:val="Standaard"/>
    <w:link w:val="Kop9Char"/>
    <w:uiPriority w:val="9"/>
    <w:unhideWhenUsed/>
    <w:qFormat/>
    <w:rsid w:val="00A62B0B"/>
    <w:pPr>
      <w:keepNext/>
      <w:keepLines/>
      <w:numPr>
        <w:ilvl w:val="8"/>
        <w:numId w:val="1"/>
      </w:numPr>
      <w:spacing w:before="200" w:after="0" w:line="270" w:lineRule="exact"/>
      <w:contextualSpacing/>
      <w:outlineLvl w:val="8"/>
    </w:pPr>
    <w:rPr>
      <w:rFonts w:asciiTheme="majorHAnsi" w:eastAsiaTheme="majorEastAsia" w:hAnsiTheme="majorHAnsi" w:cstheme="majorBidi"/>
      <w:i/>
      <w:iCs/>
      <w:color w:val="696767"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qFormat/>
    <w:rsid w:val="00A62B0B"/>
    <w:pPr>
      <w:spacing w:after="0" w:line="270" w:lineRule="exact"/>
      <w:ind w:left="708"/>
      <w:contextualSpacing/>
    </w:pPr>
    <w:rPr>
      <w:rFonts w:ascii="FlandersArtSans-Regular" w:hAnsi="FlandersArtSans-Regular"/>
      <w:color w:val="1C1A15" w:themeColor="background2" w:themeShade="1A"/>
    </w:rPr>
  </w:style>
  <w:style w:type="character" w:customStyle="1" w:styleId="Kop1Char">
    <w:name w:val="Kop 1 Char"/>
    <w:basedOn w:val="Standaardalinea-lettertype"/>
    <w:link w:val="Kop1"/>
    <w:uiPriority w:val="2"/>
    <w:rsid w:val="00260102"/>
    <w:rPr>
      <w:rFonts w:ascii="FlandersArtSans-Bold" w:eastAsiaTheme="majorEastAsia" w:hAnsi="FlandersArtSans-Bold" w:cstheme="majorBidi"/>
      <w:bCs/>
      <w:caps/>
      <w:color w:val="3C3D3C"/>
      <w:sz w:val="36"/>
      <w:szCs w:val="28"/>
    </w:rPr>
  </w:style>
  <w:style w:type="character" w:customStyle="1" w:styleId="Kop2Char">
    <w:name w:val="Kop 2 Char"/>
    <w:basedOn w:val="Standaardalinea-lettertype"/>
    <w:link w:val="Kop2"/>
    <w:uiPriority w:val="9"/>
    <w:rsid w:val="00260102"/>
    <w:rPr>
      <w:rFonts w:ascii="FlandersArtSans-Regular" w:eastAsiaTheme="majorEastAsia" w:hAnsi="FlandersArtSans-Regular" w:cstheme="majorBidi"/>
      <w:bCs/>
      <w:color w:val="373636" w:themeColor="text1"/>
      <w:sz w:val="32"/>
      <w:szCs w:val="26"/>
      <w:u w:val="dotted"/>
    </w:rPr>
  </w:style>
  <w:style w:type="character" w:customStyle="1" w:styleId="Kop3Char">
    <w:name w:val="Kop 3 Char"/>
    <w:basedOn w:val="Standaardalinea-lettertype"/>
    <w:link w:val="Kop3"/>
    <w:uiPriority w:val="9"/>
    <w:rsid w:val="00260102"/>
    <w:rPr>
      <w:rFonts w:ascii="FlandersArtSerif-Bold" w:eastAsiaTheme="majorEastAsia" w:hAnsi="FlandersArtSerif-Bold" w:cstheme="majorBidi"/>
      <w:bCs/>
      <w:color w:val="9B9DA0"/>
      <w:sz w:val="24"/>
    </w:rPr>
  </w:style>
  <w:style w:type="character" w:customStyle="1" w:styleId="Kop4Char">
    <w:name w:val="Kop 4 Char"/>
    <w:basedOn w:val="Standaardalinea-lettertype"/>
    <w:link w:val="Kop4"/>
    <w:uiPriority w:val="9"/>
    <w:rsid w:val="00260102"/>
    <w:rPr>
      <w:rFonts w:ascii="FlandersArtSerif-Bold" w:eastAsiaTheme="majorEastAsia" w:hAnsi="FlandersArtSerif-Bold" w:cstheme="majorBidi"/>
      <w:bCs/>
      <w:iCs/>
      <w:color w:val="373636" w:themeColor="text1"/>
      <w:sz w:val="22"/>
      <w:u w:val="single"/>
    </w:rPr>
  </w:style>
  <w:style w:type="character" w:customStyle="1" w:styleId="Kop5Char">
    <w:name w:val="Kop 5 Char"/>
    <w:basedOn w:val="Standaardalinea-lettertype"/>
    <w:link w:val="Kop5"/>
    <w:uiPriority w:val="9"/>
    <w:rsid w:val="00260102"/>
    <w:rPr>
      <w:rFonts w:ascii="FlandersArtSans-Regular" w:eastAsiaTheme="majorEastAsia" w:hAnsi="FlandersArtSans-Regular" w:cstheme="majorBidi"/>
      <w:color w:val="1C1A15" w:themeColor="background2" w:themeShade="1A"/>
      <w:sz w:val="22"/>
    </w:rPr>
  </w:style>
  <w:style w:type="character" w:customStyle="1" w:styleId="Kop6Char">
    <w:name w:val="Kop 6 Char"/>
    <w:basedOn w:val="Standaardalinea-lettertype"/>
    <w:link w:val="Kop6"/>
    <w:uiPriority w:val="9"/>
    <w:rsid w:val="00260102"/>
    <w:rPr>
      <w:rFonts w:ascii="FlandersArtSerif-Regular" w:eastAsiaTheme="majorEastAsia" w:hAnsi="FlandersArtSerif-Regular" w:cstheme="majorBidi"/>
      <w:iCs/>
      <w:color w:val="1C1A15" w:themeColor="background2" w:themeShade="1A"/>
      <w:sz w:val="22"/>
    </w:rPr>
  </w:style>
  <w:style w:type="character" w:customStyle="1" w:styleId="Kop7Char">
    <w:name w:val="Kop 7 Char"/>
    <w:basedOn w:val="Standaardalinea-lettertype"/>
    <w:link w:val="Kop7"/>
    <w:uiPriority w:val="9"/>
    <w:rsid w:val="00260102"/>
    <w:rPr>
      <w:rFonts w:ascii="FlandersArtSerif-Medium" w:eastAsiaTheme="majorEastAsia" w:hAnsi="FlandersArtSerif-Medium" w:cstheme="majorBidi"/>
      <w:iCs/>
      <w:color w:val="9B9DA0"/>
      <w:sz w:val="22"/>
    </w:rPr>
  </w:style>
  <w:style w:type="character" w:customStyle="1" w:styleId="Kop8Char">
    <w:name w:val="Kop 8 Char"/>
    <w:basedOn w:val="Standaardalinea-lettertype"/>
    <w:link w:val="Kop8"/>
    <w:uiPriority w:val="9"/>
    <w:rsid w:val="00A62B0B"/>
    <w:rPr>
      <w:rFonts w:asciiTheme="majorHAnsi" w:eastAsiaTheme="majorEastAsia" w:hAnsiTheme="majorHAnsi" w:cstheme="majorBidi"/>
      <w:color w:val="696767" w:themeColor="text1" w:themeTint="BF"/>
    </w:rPr>
  </w:style>
  <w:style w:type="character" w:customStyle="1" w:styleId="Kop9Char">
    <w:name w:val="Kop 9 Char"/>
    <w:basedOn w:val="Standaardalinea-lettertype"/>
    <w:link w:val="Kop9"/>
    <w:uiPriority w:val="9"/>
    <w:rsid w:val="00A62B0B"/>
    <w:rPr>
      <w:rFonts w:asciiTheme="majorHAnsi" w:eastAsiaTheme="majorEastAsia" w:hAnsiTheme="majorHAnsi" w:cstheme="majorBidi"/>
      <w:i/>
      <w:iCs/>
      <w:color w:val="696767" w:themeColor="text1" w:themeTint="BF"/>
    </w:rPr>
  </w:style>
  <w:style w:type="paragraph" w:styleId="Ondertitel">
    <w:name w:val="Subtitle"/>
    <w:basedOn w:val="Standaard"/>
    <w:next w:val="Standaard"/>
    <w:link w:val="OndertitelChar"/>
    <w:uiPriority w:val="11"/>
    <w:qFormat/>
    <w:rsid w:val="00C41C85"/>
    <w:pPr>
      <w:numPr>
        <w:ilvl w:val="1"/>
      </w:numPr>
      <w:tabs>
        <w:tab w:val="left" w:pos="3686"/>
      </w:tabs>
      <w:spacing w:after="0" w:line="600" w:lineRule="exact"/>
      <w:contextualSpacing/>
      <w:jc w:val="center"/>
    </w:pPr>
    <w:rPr>
      <w:rFonts w:ascii="FlandersArtSerif-Bold" w:hAnsi="FlandersArtSerif-Bold"/>
      <w:sz w:val="52"/>
      <w:szCs w:val="30"/>
    </w:rPr>
  </w:style>
  <w:style w:type="character" w:customStyle="1" w:styleId="OndertitelChar">
    <w:name w:val="Ondertitel Char"/>
    <w:basedOn w:val="Standaardalinea-lettertype"/>
    <w:link w:val="Ondertitel"/>
    <w:uiPriority w:val="11"/>
    <w:rsid w:val="00C41C85"/>
    <w:rPr>
      <w:rFonts w:ascii="FlandersArtSerif-Bold" w:hAnsi="FlandersArtSerif-Bold" w:cstheme="minorBidi"/>
      <w:sz w:val="52"/>
      <w:szCs w:val="30"/>
    </w:rPr>
  </w:style>
  <w:style w:type="character" w:styleId="Zwaar">
    <w:name w:val="Strong"/>
    <w:basedOn w:val="Standaardalinea-lettertype"/>
    <w:uiPriority w:val="22"/>
    <w:qFormat/>
    <w:rsid w:val="00727106"/>
    <w:rPr>
      <w:rFonts w:ascii="FlandersArtSans-Bold" w:hAnsi="FlandersArtSans-Bold"/>
      <w:b w:val="0"/>
      <w:bCs/>
    </w:rPr>
  </w:style>
  <w:style w:type="character" w:styleId="Nadruk">
    <w:name w:val="Emphasis"/>
    <w:basedOn w:val="Standaardalinea-lettertype"/>
    <w:rsid w:val="00727106"/>
    <w:rPr>
      <w:rFonts w:ascii="FlandersArtSans-Regular" w:hAnsi="FlandersArtSans-Regular"/>
      <w:i w:val="0"/>
      <w:iCs/>
    </w:rPr>
  </w:style>
  <w:style w:type="paragraph" w:styleId="Lijstalinea">
    <w:name w:val="List Paragraph"/>
    <w:basedOn w:val="Standaard"/>
    <w:uiPriority w:val="34"/>
    <w:qFormat/>
    <w:rsid w:val="00727106"/>
    <w:pPr>
      <w:spacing w:after="0" w:line="270" w:lineRule="exact"/>
      <w:ind w:left="720"/>
      <w:contextualSpacing/>
    </w:pPr>
    <w:rPr>
      <w:rFonts w:ascii="FlandersArtSans-Regular" w:eastAsia="Calibri" w:hAnsi="FlandersArtSans-Regular"/>
      <w:color w:val="1C1A15" w:themeColor="background2" w:themeShade="1A"/>
    </w:rPr>
  </w:style>
  <w:style w:type="paragraph" w:styleId="Geenafstand">
    <w:name w:val="No Spacing"/>
    <w:uiPriority w:val="1"/>
    <w:qFormat/>
    <w:rsid w:val="00BC2A4F"/>
    <w:rPr>
      <w:rFonts w:asciiTheme="minorHAnsi" w:hAnsiTheme="minorHAnsi" w:cstheme="minorBidi"/>
      <w:sz w:val="22"/>
      <w:szCs w:val="22"/>
    </w:rPr>
  </w:style>
  <w:style w:type="paragraph" w:styleId="Titel">
    <w:name w:val="Title"/>
    <w:basedOn w:val="Standaard"/>
    <w:next w:val="Standaard"/>
    <w:link w:val="TitelChar"/>
    <w:uiPriority w:val="10"/>
    <w:qFormat/>
    <w:rsid w:val="00C41C85"/>
    <w:pPr>
      <w:tabs>
        <w:tab w:val="left" w:pos="3686"/>
      </w:tabs>
      <w:spacing w:before="420" w:after="520" w:line="1200" w:lineRule="exact"/>
      <w:contextualSpacing/>
      <w:jc w:val="center"/>
    </w:pPr>
    <w:rPr>
      <w:rFonts w:ascii="FlandersArtSans-Medium" w:eastAsiaTheme="majorEastAsia" w:hAnsi="FlandersArtSans-Medium" w:cstheme="majorBidi"/>
      <w:caps/>
      <w:spacing w:val="5"/>
      <w:sz w:val="100"/>
      <w:szCs w:val="56"/>
      <w:u w:val="single"/>
    </w:rPr>
  </w:style>
  <w:style w:type="character" w:customStyle="1" w:styleId="TitelChar">
    <w:name w:val="Titel Char"/>
    <w:basedOn w:val="Standaardalinea-lettertype"/>
    <w:link w:val="Titel"/>
    <w:uiPriority w:val="10"/>
    <w:rsid w:val="00C41C85"/>
    <w:rPr>
      <w:rFonts w:ascii="FlandersArtSans-Medium" w:eastAsiaTheme="majorEastAsia" w:hAnsi="FlandersArtSans-Medium" w:cstheme="majorBidi"/>
      <w:caps/>
      <w:spacing w:val="5"/>
      <w:sz w:val="100"/>
      <w:szCs w:val="56"/>
      <w:u w:val="single"/>
    </w:rPr>
  </w:style>
  <w:style w:type="character" w:styleId="Subtielebenadrukking">
    <w:name w:val="Subtle Emphasis"/>
    <w:basedOn w:val="Standaardalinea-lettertype"/>
    <w:uiPriority w:val="19"/>
    <w:qFormat/>
    <w:rsid w:val="00727106"/>
    <w:rPr>
      <w:rFonts w:ascii="FlandersArtSans-Regular" w:hAnsi="FlandersArtSans-Regular"/>
      <w:i w:val="0"/>
      <w:iCs/>
      <w:color w:val="9C9A9A" w:themeColor="text1" w:themeTint="7F"/>
    </w:rPr>
  </w:style>
  <w:style w:type="character" w:styleId="Tekstvantijdelijkeaanduiding">
    <w:name w:val="Placeholder Text"/>
    <w:basedOn w:val="Standaardalinea-lettertype"/>
    <w:uiPriority w:val="99"/>
    <w:semiHidden/>
    <w:rsid w:val="00C41C85"/>
    <w:rPr>
      <w:color w:val="808080"/>
    </w:rPr>
  </w:style>
  <w:style w:type="paragraph" w:styleId="Ballontekst">
    <w:name w:val="Balloon Text"/>
    <w:basedOn w:val="Standaard"/>
    <w:link w:val="BallontekstChar"/>
    <w:uiPriority w:val="99"/>
    <w:semiHidden/>
    <w:unhideWhenUsed/>
    <w:rsid w:val="00C41C85"/>
    <w:pPr>
      <w:spacing w:after="0" w:line="240" w:lineRule="auto"/>
      <w:contextualSpacing/>
    </w:pPr>
    <w:rPr>
      <w:rFonts w:ascii="Tahoma" w:hAnsi="Tahoma" w:cs="Tahoma"/>
      <w:color w:val="1C1A15" w:themeColor="background2" w:themeShade="1A"/>
      <w:sz w:val="16"/>
      <w:szCs w:val="16"/>
    </w:rPr>
  </w:style>
  <w:style w:type="character" w:customStyle="1" w:styleId="BallontekstChar">
    <w:name w:val="Ballontekst Char"/>
    <w:basedOn w:val="Standaardalinea-lettertype"/>
    <w:link w:val="Ballontekst"/>
    <w:uiPriority w:val="99"/>
    <w:semiHidden/>
    <w:rsid w:val="00C41C85"/>
    <w:rPr>
      <w:rFonts w:ascii="Tahoma" w:hAnsi="Tahoma" w:cs="Tahoma"/>
      <w:color w:val="1C1A15" w:themeColor="background2" w:themeShade="1A"/>
      <w:sz w:val="16"/>
      <w:szCs w:val="16"/>
    </w:rPr>
  </w:style>
  <w:style w:type="paragraph" w:customStyle="1" w:styleId="streepjes">
    <w:name w:val="streepjes"/>
    <w:basedOn w:val="Standaard"/>
    <w:link w:val="streepjesChar"/>
    <w:qFormat/>
    <w:rsid w:val="00C41C85"/>
    <w:pPr>
      <w:tabs>
        <w:tab w:val="right" w:pos="9923"/>
      </w:tabs>
      <w:spacing w:after="0" w:line="270" w:lineRule="exact"/>
      <w:contextualSpacing/>
      <w:jc w:val="right"/>
    </w:pPr>
    <w:rPr>
      <w:rFonts w:ascii="Calibri" w:eastAsia="FlandersArtSerif-Regular" w:hAnsi="Calibri" w:cs="Calibri"/>
      <w:sz w:val="16"/>
    </w:rPr>
  </w:style>
  <w:style w:type="character" w:styleId="Titelvanboek">
    <w:name w:val="Book Title"/>
    <w:uiPriority w:val="33"/>
    <w:qFormat/>
    <w:rsid w:val="00C41C85"/>
    <w:rPr>
      <w:rFonts w:ascii="FlandersArtSans-Bold" w:hAnsi="FlandersArtSans-Bold"/>
      <w:color w:val="auto"/>
      <w:sz w:val="24"/>
      <w:szCs w:val="24"/>
    </w:rPr>
  </w:style>
  <w:style w:type="character" w:customStyle="1" w:styleId="streepjesChar">
    <w:name w:val="streepjes Char"/>
    <w:basedOn w:val="Standaardalinea-lettertype"/>
    <w:link w:val="streepjes"/>
    <w:rsid w:val="00C41C85"/>
    <w:rPr>
      <w:rFonts w:ascii="Calibri" w:eastAsia="FlandersArtSerif-Regular" w:hAnsi="Calibri" w:cs="Calibri"/>
      <w:sz w:val="16"/>
      <w:szCs w:val="22"/>
    </w:rPr>
  </w:style>
  <w:style w:type="paragraph" w:customStyle="1" w:styleId="Tabelheader">
    <w:name w:val="Tabel header"/>
    <w:basedOn w:val="Standaard"/>
    <w:link w:val="TabelheaderChar"/>
    <w:qFormat/>
    <w:rsid w:val="00727106"/>
    <w:pPr>
      <w:tabs>
        <w:tab w:val="left" w:pos="3686"/>
      </w:tabs>
      <w:spacing w:after="0" w:line="240" w:lineRule="auto"/>
      <w:contextualSpacing/>
      <w:jc w:val="center"/>
    </w:pPr>
    <w:rPr>
      <w:rFonts w:ascii="Flanders Art Sans Medium" w:hAnsi="Flanders Art Sans Medium"/>
      <w:bCs/>
      <w:color w:val="FFFFFF" w:themeColor="background1"/>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qFormat/>
    <w:rsid w:val="00727106"/>
    <w:pPr>
      <w:tabs>
        <w:tab w:val="left" w:pos="3686"/>
      </w:tabs>
      <w:spacing w:after="0" w:line="270" w:lineRule="exact"/>
      <w:contextualSpacing/>
      <w:jc w:val="center"/>
    </w:pPr>
    <w:rPr>
      <w:rFonts w:ascii="FlandersArtSans-Regular" w:hAnsi="FlandersArtSans-Regular"/>
      <w:bCs/>
      <w:color w:val="1C1A15" w:themeColor="background2" w:themeShade="1A"/>
      <w:sz w:val="17"/>
      <w:szCs w:val="17"/>
    </w:rPr>
  </w:style>
  <w:style w:type="character" w:customStyle="1" w:styleId="TabelheaderChar">
    <w:name w:val="Tabel header Char"/>
    <w:basedOn w:val="Standaardalinea-lettertype"/>
    <w:link w:val="Tabelheader"/>
    <w:rsid w:val="00727106"/>
    <w:rPr>
      <w:rFonts w:ascii="Flanders Art Sans Medium" w:hAnsi="Flanders Art Sans Medium" w:cstheme="minorBidi"/>
      <w:bCs/>
      <w:color w:val="FFFFFF" w:themeColor="background1"/>
      <w:sz w:val="17"/>
      <w:szCs w:val="22"/>
    </w:rPr>
  </w:style>
  <w:style w:type="character" w:customStyle="1" w:styleId="tabelheaderChar0">
    <w:name w:val="tabel header Char"/>
    <w:basedOn w:val="TabelheaderChar"/>
    <w:link w:val="tabelheader0"/>
    <w:rsid w:val="00727106"/>
    <w:rPr>
      <w:rFonts w:ascii="FlandersArtSans-Medium" w:hAnsi="FlandersArtSans-Medium" w:cstheme="minorBidi"/>
      <w:bCs w:val="0"/>
      <w:color w:val="FFFFFF" w:themeColor="background1"/>
      <w:sz w:val="17"/>
      <w:szCs w:val="22"/>
    </w:rPr>
  </w:style>
  <w:style w:type="paragraph" w:styleId="Lijstopsomteken">
    <w:name w:val="List Bullet"/>
    <w:basedOn w:val="Vlottetekst-roodMSF"/>
    <w:uiPriority w:val="99"/>
    <w:unhideWhenUsed/>
    <w:qFormat/>
    <w:rsid w:val="00C41C85"/>
    <w:pPr>
      <w:ind w:left="284" w:hanging="284"/>
    </w:pPr>
  </w:style>
  <w:style w:type="paragraph" w:styleId="Lijstopsomteken2">
    <w:name w:val="List Bullet 2"/>
    <w:basedOn w:val="Inspringing"/>
    <w:uiPriority w:val="99"/>
    <w:unhideWhenUsed/>
    <w:rsid w:val="00C41C85"/>
    <w:pPr>
      <w:ind w:left="567" w:hanging="283"/>
    </w:pPr>
  </w:style>
  <w:style w:type="paragraph" w:styleId="Lijstopsomteken3">
    <w:name w:val="List Bullet 3"/>
    <w:basedOn w:val="Standaard"/>
    <w:uiPriority w:val="99"/>
    <w:unhideWhenUsed/>
    <w:rsid w:val="00727106"/>
    <w:pPr>
      <w:numPr>
        <w:numId w:val="6"/>
      </w:numPr>
      <w:tabs>
        <w:tab w:val="left" w:pos="3686"/>
      </w:tabs>
      <w:spacing w:after="0" w:line="270" w:lineRule="exact"/>
      <w:ind w:left="851" w:hanging="284"/>
      <w:contextualSpacing/>
    </w:pPr>
    <w:rPr>
      <w:rFonts w:ascii="FlandersArtSans-Regular" w:hAnsi="FlandersArtSans-Regular"/>
      <w:color w:val="1C1A15" w:themeColor="background2" w:themeShade="1A"/>
    </w:rPr>
  </w:style>
  <w:style w:type="paragraph" w:styleId="Lijstopsomteken4">
    <w:name w:val="List Bullet 4"/>
    <w:basedOn w:val="Standaard"/>
    <w:uiPriority w:val="99"/>
    <w:unhideWhenUsed/>
    <w:rsid w:val="00727106"/>
    <w:pPr>
      <w:numPr>
        <w:numId w:val="7"/>
      </w:numPr>
      <w:spacing w:after="0" w:line="270" w:lineRule="exact"/>
      <w:ind w:left="1134" w:hanging="283"/>
      <w:contextualSpacing/>
    </w:pPr>
    <w:rPr>
      <w:rFonts w:ascii="FlandersArtSans-Regular" w:hAnsi="FlandersArtSans-Regular"/>
      <w:color w:val="1C1A15" w:themeColor="background2" w:themeShade="1A"/>
    </w:rPr>
  </w:style>
  <w:style w:type="paragraph" w:styleId="Lijstopsomteken5">
    <w:name w:val="List Bullet 5"/>
    <w:basedOn w:val="Standaard"/>
    <w:uiPriority w:val="99"/>
    <w:unhideWhenUsed/>
    <w:rsid w:val="00727106"/>
    <w:pPr>
      <w:numPr>
        <w:numId w:val="3"/>
      </w:numPr>
      <w:spacing w:after="0" w:line="270" w:lineRule="exact"/>
      <w:ind w:left="1418" w:hanging="284"/>
      <w:contextualSpacing/>
    </w:pPr>
    <w:rPr>
      <w:rFonts w:ascii="FlandersArtSans-Regular" w:hAnsi="FlandersArtSans-Regular"/>
      <w:color w:val="1C1A15" w:themeColor="background2" w:themeShade="1A"/>
    </w:rPr>
  </w:style>
  <w:style w:type="paragraph" w:customStyle="1" w:styleId="Vlottetekst-roodMSF">
    <w:name w:val="Vlotte tekst - rood MSF"/>
    <w:basedOn w:val="Standaard"/>
    <w:rsid w:val="00727106"/>
    <w:pPr>
      <w:numPr>
        <w:numId w:val="5"/>
      </w:numPr>
      <w:tabs>
        <w:tab w:val="left" w:pos="3686"/>
      </w:tabs>
      <w:spacing w:after="0" w:line="270" w:lineRule="exact"/>
      <w:contextualSpacing/>
    </w:pPr>
    <w:rPr>
      <w:rFonts w:ascii="FlandersArtSans-Regular" w:hAnsi="FlandersArtSans-Regular"/>
      <w:color w:val="1C1A15" w:themeColor="background2" w:themeShade="1A"/>
    </w:rPr>
  </w:style>
  <w:style w:type="paragraph" w:customStyle="1" w:styleId="Inspringing">
    <w:name w:val="Inspringing"/>
    <w:basedOn w:val="Standaard"/>
    <w:rsid w:val="00727106"/>
    <w:pPr>
      <w:numPr>
        <w:numId w:val="4"/>
      </w:numPr>
      <w:tabs>
        <w:tab w:val="left" w:pos="3686"/>
      </w:tabs>
      <w:spacing w:after="0" w:line="270" w:lineRule="exact"/>
      <w:contextualSpacing/>
    </w:pPr>
    <w:rPr>
      <w:rFonts w:ascii="FlandersArtSans-Regular" w:hAnsi="FlandersArtSans-Regular"/>
      <w:color w:val="1C1A15" w:themeColor="background2" w:themeShade="1A"/>
    </w:rPr>
  </w:style>
  <w:style w:type="paragraph" w:styleId="Voetnoottekst">
    <w:name w:val="footnote text"/>
    <w:basedOn w:val="Standaard"/>
    <w:link w:val="VoetnoottekstChar"/>
    <w:uiPriority w:val="99"/>
    <w:semiHidden/>
    <w:unhideWhenUsed/>
    <w:rsid w:val="00C41C85"/>
    <w:pPr>
      <w:spacing w:after="0" w:line="240" w:lineRule="auto"/>
      <w:contextualSpacing/>
    </w:pPr>
    <w:rPr>
      <w:rFonts w:ascii="FlandersArtSans-Regular" w:hAnsi="FlandersArtSans-Regular"/>
      <w:color w:val="1C1A15" w:themeColor="background2" w:themeShade="1A"/>
      <w:sz w:val="20"/>
      <w:szCs w:val="20"/>
    </w:rPr>
  </w:style>
  <w:style w:type="character" w:customStyle="1" w:styleId="VoetnoottekstChar">
    <w:name w:val="Voetnoottekst Char"/>
    <w:basedOn w:val="Standaardalinea-lettertype"/>
    <w:link w:val="Voetnoottekst"/>
    <w:uiPriority w:val="99"/>
    <w:semiHidden/>
    <w:rsid w:val="00C41C85"/>
    <w:rPr>
      <w:rFonts w:asciiTheme="minorHAnsi" w:hAnsiTheme="minorHAnsi" w:cstheme="minorBidi"/>
      <w:color w:val="1C1A15" w:themeColor="background2" w:themeShade="1A"/>
    </w:rPr>
  </w:style>
  <w:style w:type="character" w:styleId="Voetnootmarkering">
    <w:name w:val="footnote reference"/>
    <w:basedOn w:val="Standaardalinea-lettertype"/>
    <w:uiPriority w:val="99"/>
    <w:semiHidden/>
    <w:unhideWhenUsed/>
    <w:rsid w:val="00C41C85"/>
    <w:rPr>
      <w:vertAlign w:val="superscript"/>
    </w:rPr>
  </w:style>
  <w:style w:type="character" w:styleId="Intensievebenadrukking">
    <w:name w:val="Intense Emphasis"/>
    <w:basedOn w:val="Standaardalinea-lettertype"/>
    <w:uiPriority w:val="21"/>
    <w:rsid w:val="00727106"/>
    <w:rPr>
      <w:rFonts w:ascii="FlandersArtSans-Bold" w:hAnsi="FlandersArtSans-Bold"/>
      <w:b w:val="0"/>
      <w:bCs/>
      <w:i w:val="0"/>
      <w:iCs/>
      <w:color w:val="6B6B6B" w:themeColor="text2"/>
    </w:rPr>
  </w:style>
  <w:style w:type="paragraph" w:styleId="Citaat">
    <w:name w:val="Quote"/>
    <w:basedOn w:val="Standaard"/>
    <w:next w:val="Standaard"/>
    <w:link w:val="CitaatChar"/>
    <w:uiPriority w:val="29"/>
    <w:qFormat/>
    <w:rsid w:val="00727106"/>
    <w:pPr>
      <w:spacing w:after="0" w:line="270" w:lineRule="exact"/>
      <w:contextualSpacing/>
    </w:pPr>
    <w:rPr>
      <w:rFonts w:ascii="FlandersArtSans-Regular" w:hAnsi="FlandersArtSans-Regular"/>
      <w:iCs/>
      <w:color w:val="373636" w:themeColor="text1"/>
    </w:rPr>
  </w:style>
  <w:style w:type="character" w:customStyle="1" w:styleId="CitaatChar">
    <w:name w:val="Citaat Char"/>
    <w:basedOn w:val="Standaardalinea-lettertype"/>
    <w:link w:val="Citaat"/>
    <w:uiPriority w:val="29"/>
    <w:rsid w:val="00727106"/>
    <w:rPr>
      <w:rFonts w:ascii="FlandersArtSans-Regular" w:hAnsi="FlandersArtSans-Regular" w:cstheme="minorBidi"/>
      <w:iCs/>
      <w:color w:val="373636" w:themeColor="text1"/>
      <w:sz w:val="22"/>
      <w:szCs w:val="22"/>
    </w:rPr>
  </w:style>
  <w:style w:type="paragraph" w:styleId="Duidelijkcitaat">
    <w:name w:val="Intense Quote"/>
    <w:basedOn w:val="Standaard"/>
    <w:next w:val="Standaard"/>
    <w:link w:val="DuidelijkcitaatChar"/>
    <w:uiPriority w:val="30"/>
    <w:qFormat/>
    <w:rsid w:val="00727106"/>
    <w:pPr>
      <w:pBdr>
        <w:bottom w:val="single" w:sz="4" w:space="4" w:color="FFF200" w:themeColor="accent1"/>
      </w:pBdr>
      <w:spacing w:before="200" w:after="280" w:line="270" w:lineRule="exact"/>
      <w:ind w:left="936" w:right="936"/>
      <w:contextualSpacing/>
    </w:pPr>
    <w:rPr>
      <w:rFonts w:ascii="FlandersArtSans-Bold" w:hAnsi="FlandersArtSans-Bold"/>
      <w:bCs/>
      <w:iCs/>
      <w:color w:val="6B6B6B" w:themeColor="text2"/>
    </w:rPr>
  </w:style>
  <w:style w:type="character" w:customStyle="1" w:styleId="DuidelijkcitaatChar">
    <w:name w:val="Duidelijk citaat Char"/>
    <w:basedOn w:val="Standaardalinea-lettertype"/>
    <w:link w:val="Duidelijkcitaat"/>
    <w:uiPriority w:val="30"/>
    <w:rsid w:val="00727106"/>
    <w:rPr>
      <w:rFonts w:ascii="FlandersArtSans-Bold" w:hAnsi="FlandersArtSans-Bold" w:cstheme="minorBidi"/>
      <w:bCs/>
      <w:iCs/>
      <w:color w:val="6B6B6B" w:themeColor="text2"/>
      <w:sz w:val="22"/>
      <w:szCs w:val="22"/>
    </w:rPr>
  </w:style>
  <w:style w:type="character" w:styleId="Subtieleverwijzing">
    <w:name w:val="Subtle Reference"/>
    <w:basedOn w:val="Standaardalinea-lettertype"/>
    <w:uiPriority w:val="31"/>
    <w:qFormat/>
    <w:rsid w:val="00727106"/>
    <w:rPr>
      <w:rFonts w:ascii="FlandersArtSans-Regular" w:hAnsi="FlandersArtSans-Regular"/>
      <w:caps w:val="0"/>
      <w:smallCaps/>
      <w:color w:val="373636" w:themeColor="accent2"/>
      <w:u w:val="single"/>
    </w:rPr>
  </w:style>
  <w:style w:type="character" w:styleId="Intensieveverwijzing">
    <w:name w:val="Intense Reference"/>
    <w:basedOn w:val="Standaardalinea-lettertype"/>
    <w:uiPriority w:val="32"/>
    <w:qFormat/>
    <w:rsid w:val="00727106"/>
    <w:rPr>
      <w:rFonts w:ascii="FlandersArtSans-Bold" w:hAnsi="FlandersArtSans-Bold"/>
      <w:b w:val="0"/>
      <w:bCs/>
      <w:smallCaps/>
      <w:color w:val="373636" w:themeColor="accent2"/>
      <w:spacing w:val="5"/>
      <w:u w:val="single"/>
    </w:rPr>
  </w:style>
  <w:style w:type="paragraph" w:styleId="Koptekst">
    <w:name w:val="header"/>
    <w:basedOn w:val="Standaard"/>
    <w:link w:val="KoptekstChar"/>
    <w:unhideWhenUsed/>
    <w:rsid w:val="00742D22"/>
    <w:pPr>
      <w:tabs>
        <w:tab w:val="center" w:pos="4536"/>
        <w:tab w:val="right" w:pos="9072"/>
      </w:tabs>
      <w:spacing w:after="0" w:line="240" w:lineRule="auto"/>
    </w:pPr>
  </w:style>
  <w:style w:type="character" w:customStyle="1" w:styleId="KoptekstChar">
    <w:name w:val="Koptekst Char"/>
    <w:basedOn w:val="Standaardalinea-lettertype"/>
    <w:link w:val="Koptekst"/>
    <w:rsid w:val="00742D22"/>
    <w:rPr>
      <w:rFonts w:asciiTheme="minorHAnsi" w:hAnsiTheme="minorHAnsi" w:cstheme="minorBidi"/>
      <w:sz w:val="22"/>
      <w:szCs w:val="22"/>
    </w:rPr>
  </w:style>
  <w:style w:type="character" w:styleId="Paginanummer">
    <w:name w:val="page number"/>
    <w:basedOn w:val="Standaardalinea-lettertype"/>
    <w:rsid w:val="00742D22"/>
  </w:style>
  <w:style w:type="table" w:styleId="Tabelraster">
    <w:name w:val="Table Grid"/>
    <w:basedOn w:val="Standaardtabel"/>
    <w:uiPriority w:val="59"/>
    <w:rsid w:val="00742D2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qFormat/>
    <w:rsid w:val="00742D2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42D22"/>
    <w:rPr>
      <w:rFonts w:asciiTheme="minorHAnsi" w:hAnsiTheme="minorHAnsi" w:cstheme="minorBidi"/>
      <w:sz w:val="22"/>
      <w:szCs w:val="22"/>
    </w:rPr>
  </w:style>
  <w:style w:type="paragraph" w:customStyle="1" w:styleId="paginering">
    <w:name w:val="paginering"/>
    <w:basedOn w:val="Standaard"/>
    <w:uiPriority w:val="27"/>
    <w:qFormat/>
    <w:rsid w:val="00B174DC"/>
    <w:pPr>
      <w:spacing w:after="0" w:line="270" w:lineRule="exact"/>
      <w:jc w:val="right"/>
    </w:pPr>
    <w:rPr>
      <w:rFonts w:ascii="FlandersArtSans-Regular" w:eastAsia="Times" w:hAnsi="FlandersArtSans-Regular" w:cs="Times New Roman"/>
      <w:noProof/>
      <w:sz w:val="18"/>
      <w:szCs w:val="18"/>
      <w:lang w:eastAsia="nl-BE"/>
    </w:rPr>
  </w:style>
  <w:style w:type="paragraph" w:customStyle="1" w:styleId="CM1">
    <w:name w:val="CM1"/>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3">
    <w:name w:val="CM3"/>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4">
    <w:name w:val="CM4"/>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bodytext">
    <w:name w:val="bodytext"/>
    <w:basedOn w:val="Standaard"/>
    <w:rsid w:val="0098703C"/>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Verwijzingopmerking">
    <w:name w:val="annotation reference"/>
    <w:basedOn w:val="Standaardalinea-lettertype"/>
    <w:uiPriority w:val="99"/>
    <w:semiHidden/>
    <w:unhideWhenUsed/>
    <w:rsid w:val="00A03DC8"/>
    <w:rPr>
      <w:sz w:val="16"/>
      <w:szCs w:val="16"/>
    </w:rPr>
  </w:style>
  <w:style w:type="paragraph" w:styleId="Tekstopmerking">
    <w:name w:val="annotation text"/>
    <w:basedOn w:val="Standaard"/>
    <w:link w:val="TekstopmerkingChar"/>
    <w:uiPriority w:val="99"/>
    <w:semiHidden/>
    <w:unhideWhenUsed/>
    <w:rsid w:val="00A03DC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03DC8"/>
    <w:rPr>
      <w:rFonts w:asciiTheme="minorHAnsi" w:hAnsiTheme="minorHAnsi" w:cstheme="minorBidi"/>
    </w:rPr>
  </w:style>
  <w:style w:type="paragraph" w:styleId="Onderwerpvanopmerking">
    <w:name w:val="annotation subject"/>
    <w:basedOn w:val="Tekstopmerking"/>
    <w:next w:val="Tekstopmerking"/>
    <w:link w:val="OnderwerpvanopmerkingChar"/>
    <w:uiPriority w:val="99"/>
    <w:semiHidden/>
    <w:unhideWhenUsed/>
    <w:rsid w:val="00A03DC8"/>
    <w:rPr>
      <w:b/>
      <w:bCs/>
    </w:rPr>
  </w:style>
  <w:style w:type="character" w:customStyle="1" w:styleId="OnderwerpvanopmerkingChar">
    <w:name w:val="Onderwerp van opmerking Char"/>
    <w:basedOn w:val="TekstopmerkingChar"/>
    <w:link w:val="Onderwerpvanopmerking"/>
    <w:uiPriority w:val="99"/>
    <w:semiHidden/>
    <w:rsid w:val="00A03DC8"/>
    <w:rPr>
      <w:rFonts w:asciiTheme="minorHAnsi" w:hAnsiTheme="minorHAnsi" w:cstheme="minorBidi"/>
      <w:b/>
      <w:bCs/>
    </w:rPr>
  </w:style>
  <w:style w:type="paragraph" w:customStyle="1" w:styleId="Kaderstuk-titel">
    <w:name w:val="Kaderstuk - titel"/>
    <w:basedOn w:val="Standaard"/>
    <w:link w:val="Kaderstuk-titelChar"/>
    <w:uiPriority w:val="7"/>
    <w:qFormat/>
    <w:rsid w:val="00351D04"/>
    <w:pPr>
      <w:spacing w:after="80" w:line="240" w:lineRule="auto"/>
    </w:pPr>
    <w:rPr>
      <w:rFonts w:ascii="Verdana" w:hAnsi="Verdana"/>
      <w:b/>
      <w:caps/>
      <w:sz w:val="18"/>
    </w:rPr>
  </w:style>
  <w:style w:type="character" w:customStyle="1" w:styleId="Kaderstuk-titelChar">
    <w:name w:val="Kaderstuk - titel Char"/>
    <w:basedOn w:val="Standaardalinea-lettertype"/>
    <w:link w:val="Kaderstuk-titel"/>
    <w:uiPriority w:val="7"/>
    <w:rsid w:val="00351D04"/>
    <w:rPr>
      <w:rFonts w:ascii="Verdana" w:hAnsi="Verdana" w:cstheme="minorBidi"/>
      <w:b/>
      <w:caps/>
      <w:sz w:val="18"/>
      <w:szCs w:val="22"/>
    </w:rPr>
  </w:style>
  <w:style w:type="table" w:customStyle="1" w:styleId="Tabelraster1">
    <w:name w:val="Tabelraster1"/>
    <w:basedOn w:val="Standaardtabel"/>
    <w:next w:val="Tabelraster"/>
    <w:uiPriority w:val="59"/>
    <w:semiHidden/>
    <w:locked/>
    <w:rsid w:val="00351D04"/>
    <w:pPr>
      <w:spacing w:after="80"/>
    </w:pPr>
    <w:rPr>
      <w:rFonts w:ascii="Calibri" w:eastAsia="Calibri" w:hAnsi="Calibri"/>
      <w:lang w:eastAsia="nl-B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ItemFRNum">
    <w:name w:val="Item_FR_Num"/>
    <w:basedOn w:val="Standaard"/>
    <w:next w:val="Standaard"/>
    <w:rsid w:val="00822B5E"/>
    <w:pPr>
      <w:spacing w:before="120" w:after="0" w:line="240" w:lineRule="auto"/>
      <w:ind w:left="720" w:hanging="720"/>
    </w:pPr>
    <w:rPr>
      <w:rFonts w:ascii="Times New Roman" w:eastAsia="Times New Roman" w:hAnsi="Times New Roman" w:cs="Times New Roman"/>
      <w:sz w:val="24"/>
      <w:szCs w:val="20"/>
      <w:lang w:val="fr-BE"/>
    </w:rPr>
  </w:style>
  <w:style w:type="character" w:customStyle="1" w:styleId="hvr">
    <w:name w:val="hvr"/>
    <w:basedOn w:val="Standaardalinea-lettertype"/>
    <w:rsid w:val="00CC173D"/>
  </w:style>
  <w:style w:type="paragraph" w:customStyle="1" w:styleId="Text1">
    <w:name w:val="Text 1"/>
    <w:basedOn w:val="Standaard"/>
    <w:rsid w:val="00DC259D"/>
    <w:pPr>
      <w:suppressAutoHyphens/>
      <w:spacing w:after="240" w:line="240" w:lineRule="auto"/>
      <w:ind w:left="482"/>
      <w:jc w:val="both"/>
    </w:pPr>
    <w:rPr>
      <w:rFonts w:ascii="Times New Roman" w:eastAsia="Times New Roman" w:hAnsi="Times New Roman" w:cs="Times New Roman"/>
      <w:sz w:val="24"/>
      <w:szCs w:val="20"/>
      <w:lang w:val="en-GB" w:eastAsia="zh-CN"/>
    </w:rPr>
  </w:style>
  <w:style w:type="character" w:styleId="Hyperlink">
    <w:name w:val="Hyperlink"/>
    <w:basedOn w:val="Standaardalinea-lettertype"/>
    <w:uiPriority w:val="99"/>
    <w:unhideWhenUsed/>
    <w:rsid w:val="00A301FC"/>
    <w:rPr>
      <w:color w:val="0000FF"/>
      <w:u w:val="single"/>
    </w:rPr>
  </w:style>
  <w:style w:type="paragraph" w:styleId="Plattetekst3">
    <w:name w:val="Body Text 3"/>
    <w:basedOn w:val="Standaard"/>
    <w:link w:val="Plattetekst3Char"/>
    <w:semiHidden/>
    <w:unhideWhenUsed/>
    <w:rsid w:val="00E00360"/>
    <w:pPr>
      <w:tabs>
        <w:tab w:val="left" w:pos="1890"/>
      </w:tabs>
      <w:spacing w:after="0" w:line="240" w:lineRule="auto"/>
      <w:jc w:val="both"/>
    </w:pPr>
    <w:rPr>
      <w:rFonts w:ascii="Times New Roman" w:eastAsia="Times New Roman" w:hAnsi="Times New Roman" w:cs="Times New Roman"/>
      <w:sz w:val="24"/>
      <w:szCs w:val="24"/>
      <w:lang w:val="fr-FR" w:eastAsia="fr-FR"/>
    </w:rPr>
  </w:style>
  <w:style w:type="character" w:customStyle="1" w:styleId="Plattetekst3Char">
    <w:name w:val="Platte tekst 3 Char"/>
    <w:basedOn w:val="Standaardalinea-lettertype"/>
    <w:link w:val="Plattetekst3"/>
    <w:semiHidden/>
    <w:rsid w:val="00E00360"/>
    <w:rPr>
      <w:rFonts w:eastAsia="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606007">
      <w:bodyDiv w:val="1"/>
      <w:marLeft w:val="0"/>
      <w:marRight w:val="0"/>
      <w:marTop w:val="0"/>
      <w:marBottom w:val="0"/>
      <w:divBdr>
        <w:top w:val="none" w:sz="0" w:space="0" w:color="auto"/>
        <w:left w:val="none" w:sz="0" w:space="0" w:color="auto"/>
        <w:bottom w:val="none" w:sz="0" w:space="0" w:color="auto"/>
        <w:right w:val="none" w:sz="0" w:space="0" w:color="auto"/>
      </w:divBdr>
    </w:div>
    <w:div w:id="166099887">
      <w:bodyDiv w:val="1"/>
      <w:marLeft w:val="0"/>
      <w:marRight w:val="0"/>
      <w:marTop w:val="0"/>
      <w:marBottom w:val="0"/>
      <w:divBdr>
        <w:top w:val="none" w:sz="0" w:space="0" w:color="auto"/>
        <w:left w:val="none" w:sz="0" w:space="0" w:color="auto"/>
        <w:bottom w:val="none" w:sz="0" w:space="0" w:color="auto"/>
        <w:right w:val="none" w:sz="0" w:space="0" w:color="auto"/>
      </w:divBdr>
    </w:div>
    <w:div w:id="234777737">
      <w:bodyDiv w:val="1"/>
      <w:marLeft w:val="0"/>
      <w:marRight w:val="0"/>
      <w:marTop w:val="0"/>
      <w:marBottom w:val="0"/>
      <w:divBdr>
        <w:top w:val="none" w:sz="0" w:space="0" w:color="auto"/>
        <w:left w:val="none" w:sz="0" w:space="0" w:color="auto"/>
        <w:bottom w:val="none" w:sz="0" w:space="0" w:color="auto"/>
        <w:right w:val="none" w:sz="0" w:space="0" w:color="auto"/>
      </w:divBdr>
    </w:div>
    <w:div w:id="324281165">
      <w:bodyDiv w:val="1"/>
      <w:marLeft w:val="0"/>
      <w:marRight w:val="0"/>
      <w:marTop w:val="0"/>
      <w:marBottom w:val="0"/>
      <w:divBdr>
        <w:top w:val="none" w:sz="0" w:space="0" w:color="auto"/>
        <w:left w:val="none" w:sz="0" w:space="0" w:color="auto"/>
        <w:bottom w:val="none" w:sz="0" w:space="0" w:color="auto"/>
        <w:right w:val="none" w:sz="0" w:space="0" w:color="auto"/>
      </w:divBdr>
    </w:div>
    <w:div w:id="432478657">
      <w:bodyDiv w:val="1"/>
      <w:marLeft w:val="0"/>
      <w:marRight w:val="0"/>
      <w:marTop w:val="0"/>
      <w:marBottom w:val="0"/>
      <w:divBdr>
        <w:top w:val="none" w:sz="0" w:space="0" w:color="auto"/>
        <w:left w:val="none" w:sz="0" w:space="0" w:color="auto"/>
        <w:bottom w:val="none" w:sz="0" w:space="0" w:color="auto"/>
        <w:right w:val="none" w:sz="0" w:space="0" w:color="auto"/>
      </w:divBdr>
    </w:div>
    <w:div w:id="479733918">
      <w:bodyDiv w:val="1"/>
      <w:marLeft w:val="0"/>
      <w:marRight w:val="0"/>
      <w:marTop w:val="0"/>
      <w:marBottom w:val="0"/>
      <w:divBdr>
        <w:top w:val="none" w:sz="0" w:space="0" w:color="auto"/>
        <w:left w:val="none" w:sz="0" w:space="0" w:color="auto"/>
        <w:bottom w:val="none" w:sz="0" w:space="0" w:color="auto"/>
        <w:right w:val="none" w:sz="0" w:space="0" w:color="auto"/>
      </w:divBdr>
    </w:div>
    <w:div w:id="654839129">
      <w:bodyDiv w:val="1"/>
      <w:marLeft w:val="0"/>
      <w:marRight w:val="0"/>
      <w:marTop w:val="0"/>
      <w:marBottom w:val="0"/>
      <w:divBdr>
        <w:top w:val="none" w:sz="0" w:space="0" w:color="auto"/>
        <w:left w:val="none" w:sz="0" w:space="0" w:color="auto"/>
        <w:bottom w:val="none" w:sz="0" w:space="0" w:color="auto"/>
        <w:right w:val="none" w:sz="0" w:space="0" w:color="auto"/>
      </w:divBdr>
      <w:divsChild>
        <w:div w:id="869031420">
          <w:marLeft w:val="0"/>
          <w:marRight w:val="0"/>
          <w:marTop w:val="0"/>
          <w:marBottom w:val="225"/>
          <w:divBdr>
            <w:top w:val="none" w:sz="0" w:space="0" w:color="auto"/>
            <w:left w:val="none" w:sz="0" w:space="0" w:color="auto"/>
            <w:bottom w:val="none" w:sz="0" w:space="0" w:color="auto"/>
            <w:right w:val="none" w:sz="0" w:space="0" w:color="auto"/>
          </w:divBdr>
          <w:divsChild>
            <w:div w:id="1942755818">
              <w:marLeft w:val="0"/>
              <w:marRight w:val="0"/>
              <w:marTop w:val="0"/>
              <w:marBottom w:val="0"/>
              <w:divBdr>
                <w:top w:val="none" w:sz="0" w:space="0" w:color="auto"/>
                <w:left w:val="none" w:sz="0" w:space="0" w:color="auto"/>
                <w:bottom w:val="none" w:sz="0" w:space="0" w:color="auto"/>
                <w:right w:val="none" w:sz="0" w:space="0" w:color="auto"/>
              </w:divBdr>
              <w:divsChild>
                <w:div w:id="695279785">
                  <w:marLeft w:val="0"/>
                  <w:marRight w:val="0"/>
                  <w:marTop w:val="0"/>
                  <w:marBottom w:val="0"/>
                  <w:divBdr>
                    <w:top w:val="none" w:sz="0" w:space="0" w:color="auto"/>
                    <w:left w:val="none" w:sz="0" w:space="0" w:color="auto"/>
                    <w:bottom w:val="none" w:sz="0" w:space="0" w:color="auto"/>
                    <w:right w:val="none" w:sz="0" w:space="0" w:color="auto"/>
                  </w:divBdr>
                  <w:divsChild>
                    <w:div w:id="1235701079">
                      <w:marLeft w:val="0"/>
                      <w:marRight w:val="0"/>
                      <w:marTop w:val="0"/>
                      <w:marBottom w:val="0"/>
                      <w:divBdr>
                        <w:top w:val="none" w:sz="0" w:space="0" w:color="auto"/>
                        <w:left w:val="none" w:sz="0" w:space="0" w:color="auto"/>
                        <w:bottom w:val="none" w:sz="0" w:space="0" w:color="auto"/>
                        <w:right w:val="none" w:sz="0" w:space="0" w:color="auto"/>
                      </w:divBdr>
                      <w:divsChild>
                        <w:div w:id="13946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9122129">
      <w:bodyDiv w:val="1"/>
      <w:marLeft w:val="0"/>
      <w:marRight w:val="0"/>
      <w:marTop w:val="0"/>
      <w:marBottom w:val="0"/>
      <w:divBdr>
        <w:top w:val="none" w:sz="0" w:space="0" w:color="auto"/>
        <w:left w:val="none" w:sz="0" w:space="0" w:color="auto"/>
        <w:bottom w:val="none" w:sz="0" w:space="0" w:color="auto"/>
        <w:right w:val="none" w:sz="0" w:space="0" w:color="auto"/>
      </w:divBdr>
    </w:div>
    <w:div w:id="887767692">
      <w:bodyDiv w:val="1"/>
      <w:marLeft w:val="0"/>
      <w:marRight w:val="0"/>
      <w:marTop w:val="0"/>
      <w:marBottom w:val="0"/>
      <w:divBdr>
        <w:top w:val="none" w:sz="0" w:space="0" w:color="auto"/>
        <w:left w:val="none" w:sz="0" w:space="0" w:color="auto"/>
        <w:bottom w:val="none" w:sz="0" w:space="0" w:color="auto"/>
        <w:right w:val="none" w:sz="0" w:space="0" w:color="auto"/>
      </w:divBdr>
    </w:div>
    <w:div w:id="894388689">
      <w:bodyDiv w:val="1"/>
      <w:marLeft w:val="0"/>
      <w:marRight w:val="0"/>
      <w:marTop w:val="0"/>
      <w:marBottom w:val="0"/>
      <w:divBdr>
        <w:top w:val="none" w:sz="0" w:space="0" w:color="auto"/>
        <w:left w:val="none" w:sz="0" w:space="0" w:color="auto"/>
        <w:bottom w:val="none" w:sz="0" w:space="0" w:color="auto"/>
        <w:right w:val="none" w:sz="0" w:space="0" w:color="auto"/>
      </w:divBdr>
    </w:div>
    <w:div w:id="1427073838">
      <w:bodyDiv w:val="1"/>
      <w:marLeft w:val="0"/>
      <w:marRight w:val="0"/>
      <w:marTop w:val="0"/>
      <w:marBottom w:val="0"/>
      <w:divBdr>
        <w:top w:val="none" w:sz="0" w:space="0" w:color="auto"/>
        <w:left w:val="none" w:sz="0" w:space="0" w:color="auto"/>
        <w:bottom w:val="none" w:sz="0" w:space="0" w:color="auto"/>
        <w:right w:val="none" w:sz="0" w:space="0" w:color="auto"/>
      </w:divBdr>
    </w:div>
    <w:div w:id="1438255940">
      <w:bodyDiv w:val="1"/>
      <w:marLeft w:val="0"/>
      <w:marRight w:val="0"/>
      <w:marTop w:val="0"/>
      <w:marBottom w:val="0"/>
      <w:divBdr>
        <w:top w:val="none" w:sz="0" w:space="0" w:color="auto"/>
        <w:left w:val="none" w:sz="0" w:space="0" w:color="auto"/>
        <w:bottom w:val="none" w:sz="0" w:space="0" w:color="auto"/>
        <w:right w:val="none" w:sz="0" w:space="0" w:color="auto"/>
      </w:divBdr>
    </w:div>
    <w:div w:id="1458142826">
      <w:bodyDiv w:val="1"/>
      <w:marLeft w:val="0"/>
      <w:marRight w:val="0"/>
      <w:marTop w:val="0"/>
      <w:marBottom w:val="0"/>
      <w:divBdr>
        <w:top w:val="none" w:sz="0" w:space="0" w:color="auto"/>
        <w:left w:val="none" w:sz="0" w:space="0" w:color="auto"/>
        <w:bottom w:val="none" w:sz="0" w:space="0" w:color="auto"/>
        <w:right w:val="none" w:sz="0" w:space="0" w:color="auto"/>
      </w:divBdr>
    </w:div>
    <w:div w:id="1711880052">
      <w:bodyDiv w:val="1"/>
      <w:marLeft w:val="0"/>
      <w:marRight w:val="0"/>
      <w:marTop w:val="0"/>
      <w:marBottom w:val="0"/>
      <w:divBdr>
        <w:top w:val="none" w:sz="0" w:space="0" w:color="auto"/>
        <w:left w:val="none" w:sz="0" w:space="0" w:color="auto"/>
        <w:bottom w:val="none" w:sz="0" w:space="0" w:color="auto"/>
        <w:right w:val="none" w:sz="0" w:space="0" w:color="auto"/>
      </w:divBdr>
    </w:div>
    <w:div w:id="1727877223">
      <w:bodyDiv w:val="1"/>
      <w:marLeft w:val="0"/>
      <w:marRight w:val="0"/>
      <w:marTop w:val="0"/>
      <w:marBottom w:val="0"/>
      <w:divBdr>
        <w:top w:val="none" w:sz="0" w:space="0" w:color="auto"/>
        <w:left w:val="none" w:sz="0" w:space="0" w:color="auto"/>
        <w:bottom w:val="none" w:sz="0" w:space="0" w:color="auto"/>
        <w:right w:val="none" w:sz="0" w:space="0" w:color="auto"/>
      </w:divBdr>
    </w:div>
    <w:div w:id="1779567696">
      <w:bodyDiv w:val="1"/>
      <w:marLeft w:val="0"/>
      <w:marRight w:val="0"/>
      <w:marTop w:val="0"/>
      <w:marBottom w:val="0"/>
      <w:divBdr>
        <w:top w:val="none" w:sz="0" w:space="0" w:color="auto"/>
        <w:left w:val="none" w:sz="0" w:space="0" w:color="auto"/>
        <w:bottom w:val="none" w:sz="0" w:space="0" w:color="auto"/>
        <w:right w:val="none" w:sz="0" w:space="0" w:color="auto"/>
      </w:divBdr>
    </w:div>
    <w:div w:id="1839423850">
      <w:bodyDiv w:val="1"/>
      <w:marLeft w:val="0"/>
      <w:marRight w:val="0"/>
      <w:marTop w:val="0"/>
      <w:marBottom w:val="0"/>
      <w:divBdr>
        <w:top w:val="none" w:sz="0" w:space="0" w:color="auto"/>
        <w:left w:val="none" w:sz="0" w:space="0" w:color="auto"/>
        <w:bottom w:val="none" w:sz="0" w:space="0" w:color="auto"/>
        <w:right w:val="none" w:sz="0" w:space="0" w:color="auto"/>
      </w:divBdr>
    </w:div>
    <w:div w:id="1877353329">
      <w:bodyDiv w:val="1"/>
      <w:marLeft w:val="0"/>
      <w:marRight w:val="0"/>
      <w:marTop w:val="0"/>
      <w:marBottom w:val="0"/>
      <w:divBdr>
        <w:top w:val="none" w:sz="0" w:space="0" w:color="auto"/>
        <w:left w:val="none" w:sz="0" w:space="0" w:color="auto"/>
        <w:bottom w:val="none" w:sz="0" w:space="0" w:color="auto"/>
        <w:right w:val="none" w:sz="0" w:space="0" w:color="auto"/>
      </w:divBdr>
    </w:div>
    <w:div w:id="1894194838">
      <w:bodyDiv w:val="1"/>
      <w:marLeft w:val="0"/>
      <w:marRight w:val="0"/>
      <w:marTop w:val="0"/>
      <w:marBottom w:val="0"/>
      <w:divBdr>
        <w:top w:val="none" w:sz="0" w:space="0" w:color="auto"/>
        <w:left w:val="none" w:sz="0" w:space="0" w:color="auto"/>
        <w:bottom w:val="none" w:sz="0" w:space="0" w:color="auto"/>
        <w:right w:val="none" w:sz="0" w:space="0" w:color="auto"/>
      </w:divBdr>
    </w:div>
    <w:div w:id="1941989659">
      <w:bodyDiv w:val="1"/>
      <w:marLeft w:val="0"/>
      <w:marRight w:val="0"/>
      <w:marTop w:val="0"/>
      <w:marBottom w:val="0"/>
      <w:divBdr>
        <w:top w:val="none" w:sz="0" w:space="0" w:color="auto"/>
        <w:left w:val="none" w:sz="0" w:space="0" w:color="auto"/>
        <w:bottom w:val="none" w:sz="0" w:space="0" w:color="auto"/>
        <w:right w:val="none" w:sz="0" w:space="0" w:color="auto"/>
      </w:divBdr>
      <w:divsChild>
        <w:div w:id="1619071247">
          <w:marLeft w:val="0"/>
          <w:marRight w:val="0"/>
          <w:marTop w:val="0"/>
          <w:marBottom w:val="225"/>
          <w:divBdr>
            <w:top w:val="none" w:sz="0" w:space="0" w:color="auto"/>
            <w:left w:val="none" w:sz="0" w:space="0" w:color="auto"/>
            <w:bottom w:val="none" w:sz="0" w:space="0" w:color="auto"/>
            <w:right w:val="none" w:sz="0" w:space="0" w:color="auto"/>
          </w:divBdr>
          <w:divsChild>
            <w:div w:id="2073700087">
              <w:marLeft w:val="0"/>
              <w:marRight w:val="0"/>
              <w:marTop w:val="0"/>
              <w:marBottom w:val="0"/>
              <w:divBdr>
                <w:top w:val="none" w:sz="0" w:space="0" w:color="auto"/>
                <w:left w:val="none" w:sz="0" w:space="0" w:color="auto"/>
                <w:bottom w:val="none" w:sz="0" w:space="0" w:color="auto"/>
                <w:right w:val="none" w:sz="0" w:space="0" w:color="auto"/>
              </w:divBdr>
              <w:divsChild>
                <w:div w:id="1792553020">
                  <w:marLeft w:val="0"/>
                  <w:marRight w:val="0"/>
                  <w:marTop w:val="0"/>
                  <w:marBottom w:val="0"/>
                  <w:divBdr>
                    <w:top w:val="none" w:sz="0" w:space="0" w:color="auto"/>
                    <w:left w:val="none" w:sz="0" w:space="0" w:color="auto"/>
                    <w:bottom w:val="none" w:sz="0" w:space="0" w:color="auto"/>
                    <w:right w:val="none" w:sz="0" w:space="0" w:color="auto"/>
                  </w:divBdr>
                  <w:divsChild>
                    <w:div w:id="125766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031543">
      <w:bodyDiv w:val="1"/>
      <w:marLeft w:val="0"/>
      <w:marRight w:val="0"/>
      <w:marTop w:val="0"/>
      <w:marBottom w:val="0"/>
      <w:divBdr>
        <w:top w:val="none" w:sz="0" w:space="0" w:color="auto"/>
        <w:left w:val="none" w:sz="0" w:space="0" w:color="auto"/>
        <w:bottom w:val="none" w:sz="0" w:space="0" w:color="auto"/>
        <w:right w:val="none" w:sz="0" w:space="0" w:color="auto"/>
      </w:divBdr>
    </w:div>
    <w:div w:id="2068723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oleObject" Target="embeddings/oleObject1.bin"/><Relationship Id="rId25"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emf"/><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oleObject" Target="embeddings/oleObject4.bin"/><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oleObject" Target="embeddings/oleObject2.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6.emf"/><Relationship Id="rId27" Type="http://schemas.openxmlformats.org/officeDocument/2006/relationships/footer" Target="footer4.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AOSB\Sjablonen\LV_Verslag_Flanders_Art.dotx" TargetMode="External"/></Relationships>
</file>

<file path=word/theme/theme1.xml><?xml version="1.0" encoding="utf-8"?>
<a:theme xmlns:a="http://schemas.openxmlformats.org/drawingml/2006/main" name="Office-thema">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algemeen">
      <a:majorFont>
        <a:latin typeface="FlandersArtSans-Medium"/>
        <a:ea typeface=""/>
        <a:cs typeface=""/>
      </a:majorFont>
      <a:minorFont>
        <a:latin typeface="FlandersArtSans-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6B7980-9730-4D45-A4A0-BB8153DA7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LV_Verslag_Flanders_Art.dotx</Template>
  <TotalTime>0</TotalTime>
  <Pages>4</Pages>
  <Words>1289</Words>
  <Characters>7090</Characters>
  <Application>Microsoft Office Word</Application>
  <DocSecurity>4</DocSecurity>
  <Lines>59</Lines>
  <Paragraphs>16</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Vlaamse Overheid</Company>
  <LinksUpToDate>false</LinksUpToDate>
  <CharactersWithSpaces>8363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Reyns Kristien</dc:creator>
  <cp:lastModifiedBy>Ilse Timmermans</cp:lastModifiedBy>
  <cp:revision>2</cp:revision>
  <cp:lastPrinted>2016-10-28T12:54:00Z</cp:lastPrinted>
  <dcterms:created xsi:type="dcterms:W3CDTF">2016-11-25T14:45:00Z</dcterms:created>
  <dcterms:modified xsi:type="dcterms:W3CDTF">2016-11-25T14:45:00Z</dcterms:modified>
</cp:coreProperties>
</file>