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 ContentType="application/vnd.ms-powerpoi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5972D4" w:rsidRDefault="00742D22" w:rsidP="00742D22">
      <w:pPr>
        <w:spacing w:after="0"/>
      </w:pPr>
      <w:r w:rsidRPr="005972D4">
        <w:rPr>
          <w:noProof/>
          <w:lang w:eastAsia="nl-BE"/>
        </w:rPr>
        <w:drawing>
          <wp:inline distT="0" distB="0" distL="0" distR="0" wp14:anchorId="158403B6" wp14:editId="048F194A">
            <wp:extent cx="3212656" cy="660716"/>
            <wp:effectExtent l="0" t="0" r="0" b="0"/>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3212656" cy="660716"/>
                    </a:xfrm>
                    <a:prstGeom prst="rect">
                      <a:avLst/>
                    </a:prstGeom>
                    <a:noFill/>
                    <a:ln>
                      <a:noFill/>
                    </a:ln>
                  </pic:spPr>
                </pic:pic>
              </a:graphicData>
            </a:graphic>
          </wp:inline>
        </w:drawing>
      </w:r>
    </w:p>
    <w:p w:rsidR="00742D22" w:rsidRPr="005972D4" w:rsidRDefault="00803EF2" w:rsidP="00742D22">
      <w:pPr>
        <w:spacing w:after="20"/>
        <w:rPr>
          <w:rFonts w:cs="Calibri"/>
          <w:sz w:val="20"/>
          <w:szCs w:val="20"/>
        </w:rPr>
      </w:pPr>
      <w:r w:rsidRPr="005972D4">
        <w:rPr>
          <w:sz w:val="20"/>
          <w:szCs w:val="20"/>
        </w:rPr>
        <w:t>Vlaamse overheid</w:t>
      </w:r>
    </w:p>
    <w:p w:rsidR="00742D22" w:rsidRPr="005972D4" w:rsidRDefault="00126419" w:rsidP="00742D22">
      <w:pPr>
        <w:spacing w:after="20"/>
        <w:rPr>
          <w:sz w:val="20"/>
          <w:szCs w:val="20"/>
        </w:rPr>
      </w:pPr>
      <w:r w:rsidRPr="005972D4">
        <w:rPr>
          <w:sz w:val="20"/>
          <w:szCs w:val="20"/>
        </w:rPr>
        <w:t>Koning Albert II-laan 35 bus 40</w:t>
      </w:r>
    </w:p>
    <w:p w:rsidR="00742D22" w:rsidRPr="001C0EE8" w:rsidRDefault="00126419" w:rsidP="00742D22">
      <w:pPr>
        <w:spacing w:after="20"/>
        <w:rPr>
          <w:sz w:val="20"/>
          <w:szCs w:val="20"/>
        </w:rPr>
      </w:pPr>
      <w:r w:rsidRPr="001C0EE8">
        <w:rPr>
          <w:sz w:val="20"/>
          <w:szCs w:val="20"/>
        </w:rPr>
        <w:t>103</w:t>
      </w:r>
      <w:r w:rsidR="00742D22" w:rsidRPr="001C0EE8">
        <w:rPr>
          <w:sz w:val="20"/>
          <w:szCs w:val="20"/>
        </w:rPr>
        <w:t>0 BRUSSEL</w:t>
      </w:r>
    </w:p>
    <w:p w:rsidR="00742D22" w:rsidRPr="001C0EE8" w:rsidRDefault="00742D22" w:rsidP="00742D22">
      <w:pPr>
        <w:spacing w:after="20"/>
        <w:rPr>
          <w:sz w:val="20"/>
          <w:szCs w:val="20"/>
        </w:rPr>
      </w:pPr>
      <w:r w:rsidRPr="001C0EE8">
        <w:rPr>
          <w:sz w:val="20"/>
          <w:szCs w:val="20"/>
        </w:rPr>
        <w:t xml:space="preserve">T </w:t>
      </w:r>
      <w:r w:rsidR="00126419" w:rsidRPr="001C0EE8">
        <w:rPr>
          <w:sz w:val="20"/>
          <w:szCs w:val="20"/>
        </w:rPr>
        <w:t>02 552 77 05</w:t>
      </w:r>
    </w:p>
    <w:p w:rsidR="00742D22" w:rsidRPr="001C0EE8" w:rsidRDefault="00742D22" w:rsidP="00742D22">
      <w:pPr>
        <w:spacing w:after="20"/>
        <w:rPr>
          <w:sz w:val="20"/>
          <w:szCs w:val="20"/>
        </w:rPr>
      </w:pPr>
      <w:r w:rsidRPr="001C0EE8">
        <w:rPr>
          <w:sz w:val="20"/>
          <w:szCs w:val="20"/>
        </w:rPr>
        <w:t xml:space="preserve">F </w:t>
      </w:r>
      <w:r w:rsidR="00126419" w:rsidRPr="001C0EE8">
        <w:rPr>
          <w:sz w:val="20"/>
          <w:szCs w:val="20"/>
        </w:rPr>
        <w:t>02 552 77 01</w:t>
      </w:r>
    </w:p>
    <w:p w:rsidR="00742D22" w:rsidRPr="001C0EE8" w:rsidRDefault="00126419" w:rsidP="00742D22">
      <w:pPr>
        <w:spacing w:after="20"/>
        <w:rPr>
          <w:sz w:val="20"/>
          <w:szCs w:val="20"/>
        </w:rPr>
      </w:pPr>
      <w:r w:rsidRPr="001C0EE8">
        <w:rPr>
          <w:sz w:val="20"/>
          <w:szCs w:val="20"/>
        </w:rPr>
        <w:t>www.vlaanderen.be</w:t>
      </w:r>
    </w:p>
    <w:p w:rsidR="00742D22" w:rsidRPr="001C0EE8" w:rsidRDefault="00742D22" w:rsidP="00252219">
      <w:pPr>
        <w:spacing w:before="400" w:after="120"/>
        <w:rPr>
          <w:b/>
          <w:sz w:val="36"/>
          <w:szCs w:val="36"/>
        </w:rPr>
      </w:pPr>
      <w:r w:rsidRPr="001C0EE8">
        <w:rPr>
          <w:sz w:val="36"/>
          <w:szCs w:val="36"/>
        </w:rPr>
        <w:t>VERSLAG</w:t>
      </w:r>
      <w:r w:rsidR="00FA4ECF" w:rsidRPr="001C0EE8">
        <w:rPr>
          <w:sz w:val="36"/>
          <w:szCs w:val="36"/>
        </w:rPr>
        <w:t xml:space="preserve"> </w:t>
      </w:r>
      <w:r w:rsidR="005E3D28">
        <w:rPr>
          <w:sz w:val="36"/>
          <w:szCs w:val="36"/>
        </w:rPr>
        <w:t>Beheerscomité</w:t>
      </w:r>
      <w:r w:rsidR="00920E52" w:rsidRPr="001C0EE8">
        <w:rPr>
          <w:sz w:val="36"/>
          <w:szCs w:val="36"/>
        </w:rPr>
        <w:t xml:space="preserve"> Wijn</w:t>
      </w:r>
    </w:p>
    <w:p w:rsidR="00742D22" w:rsidRPr="00920E52" w:rsidRDefault="00742D22" w:rsidP="00742D22">
      <w:pPr>
        <w:spacing w:after="0"/>
        <w:rPr>
          <w:sz w:val="16"/>
          <w:szCs w:val="16"/>
          <w:lang w:val="de-DE"/>
        </w:rPr>
      </w:pPr>
      <w:r w:rsidRPr="00920E52">
        <w:rPr>
          <w:sz w:val="16"/>
          <w:szCs w:val="16"/>
          <w:lang w:val="de-DE"/>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5972D4" w:rsidTr="00F93E03">
        <w:trPr>
          <w:trHeight w:val="807"/>
        </w:trPr>
        <w:tc>
          <w:tcPr>
            <w:tcW w:w="9820" w:type="dxa"/>
          </w:tcPr>
          <w:p w:rsidR="00742D22" w:rsidRPr="005972D4" w:rsidRDefault="00742D22" w:rsidP="00F93E03">
            <w:pPr>
              <w:spacing w:before="120" w:after="120"/>
            </w:pPr>
            <w:r w:rsidRPr="005972D4">
              <w:t xml:space="preserve">datum: </w:t>
            </w:r>
            <w:r w:rsidR="000A12EA">
              <w:t>24/01</w:t>
            </w:r>
            <w:r w:rsidR="00871E14">
              <w:t>/</w:t>
            </w:r>
            <w:r w:rsidR="00CA4EE8" w:rsidRPr="005972D4">
              <w:t>201</w:t>
            </w:r>
            <w:r w:rsidR="000A12EA">
              <w:t>7</w:t>
            </w:r>
          </w:p>
          <w:p w:rsidR="00641CFE" w:rsidRPr="005972D4" w:rsidRDefault="00D82AF9" w:rsidP="00F93E03">
            <w:pPr>
              <w:spacing w:before="120" w:after="120"/>
            </w:pPr>
            <w:r w:rsidRPr="005972D4">
              <w:t>Verslag: Timo Delveaux</w:t>
            </w:r>
          </w:p>
        </w:tc>
        <w:tc>
          <w:tcPr>
            <w:tcW w:w="316" w:type="dxa"/>
          </w:tcPr>
          <w:p w:rsidR="00742D22" w:rsidRPr="005972D4" w:rsidRDefault="00742D22" w:rsidP="00F93E03">
            <w:pPr>
              <w:spacing w:before="120" w:after="120"/>
            </w:pPr>
          </w:p>
        </w:tc>
      </w:tr>
    </w:tbl>
    <w:p w:rsidR="00742D22" w:rsidRPr="005972D4" w:rsidRDefault="00742D22" w:rsidP="00742D22">
      <w:pPr>
        <w:spacing w:after="0"/>
        <w:rPr>
          <w:sz w:val="16"/>
          <w:szCs w:val="16"/>
        </w:rPr>
        <w:sectPr w:rsidR="00742D22" w:rsidRPr="005972D4" w:rsidSect="00FC403C">
          <w:footerReference w:type="default" r:id="rId10"/>
          <w:footerReference w:type="first" r:id="rId11"/>
          <w:pgSz w:w="11906" w:h="16838"/>
          <w:pgMar w:top="851" w:right="851" w:bottom="618" w:left="1134" w:header="709" w:footer="709" w:gutter="0"/>
          <w:cols w:space="708"/>
          <w:titlePg/>
          <w:docGrid w:linePitch="360"/>
        </w:sectPr>
      </w:pPr>
      <w:r w:rsidRPr="005972D4">
        <w:rPr>
          <w:sz w:val="16"/>
          <w:szCs w:val="16"/>
        </w:rPr>
        <w:t>//////////////////////////////////////////////////////////////////////////////////////////////////////////////////////////////////</w:t>
      </w:r>
    </w:p>
    <w:p w:rsidR="00920E52" w:rsidRDefault="005E3D28" w:rsidP="00436974">
      <w:pPr>
        <w:pStyle w:val="Kop1"/>
        <w:spacing w:after="240" w:line="240" w:lineRule="auto"/>
        <w:ind w:left="431" w:hanging="431"/>
      </w:pPr>
      <w:r>
        <w:lastRenderedPageBreak/>
        <w:t>Geïmplementeerde handeling ter vervanging van Verordening 436/2009 en titel III en V van Verordening 555/2008</w:t>
      </w:r>
    </w:p>
    <w:p w:rsidR="005E3D28" w:rsidRDefault="005E3D28" w:rsidP="00920E52">
      <w:r>
        <w:t>De Commissie is er niet in geslaagd een nieuwe versie klaar te stomen voor vandaag. Doordat de 2 personen die bij de Commissie dit dossier hebben behandeld met pensioen zijn gegaan, vraagt de Commissie meer tijd.</w:t>
      </w:r>
    </w:p>
    <w:p w:rsidR="005E3D28" w:rsidRDefault="005E3D28" w:rsidP="00436974">
      <w:pPr>
        <w:pStyle w:val="Kop1"/>
        <w:spacing w:after="240" w:line="240" w:lineRule="auto"/>
        <w:ind w:left="431" w:hanging="431"/>
      </w:pPr>
      <w:r>
        <w:t>Geïmplementeerde handeling ter vervanging van Verordening 607/2009 inzake geografische indicaties en traditionele aanduidingen</w:t>
      </w:r>
    </w:p>
    <w:p w:rsidR="00EC2113" w:rsidRDefault="00EC2113" w:rsidP="00920E52">
      <w:r>
        <w:t>De Commissie overloopt kort de wijzigingen sinds de laatste bespreking 8 maanden terug.</w:t>
      </w:r>
      <w:r>
        <w:br/>
        <w:t xml:space="preserve">Artikel 1 is duidelijker en korter gemaakt. In artikel 2 wordt verduidelijkt dat het enig document de samenvatting is van het productdossier. Paragraaf 2 staat al in artikel 6. Artikel 17 is wat naar voor geschoven daar dit logischer is. In artikel 18 is een paragraaf toegevoegd zodat controlemaatregelen ook van toepassing zijn bij voorlopige nationale bescherming. </w:t>
      </w:r>
    </w:p>
    <w:p w:rsidR="00295AFD" w:rsidRDefault="00436B0D" w:rsidP="00920E52">
      <w:r>
        <w:t xml:space="preserve">Ook hier herhaalt de Commissie dat ze geen engagement kan aangaan om een deadline in te voeren voor onderzoek van erkenningsaanvragen en amendementen. Denemarken vindt artikel 18 (over controle) zeer gedetailleerd en zou dit overlaten aan de lidstaat. De Commissie wil deze tekst tegen de zomer rond hebben. </w:t>
      </w:r>
    </w:p>
    <w:p w:rsidR="00436B0D" w:rsidRDefault="00436B0D" w:rsidP="00920E52"/>
    <w:p w:rsidR="00436B0D" w:rsidRDefault="00436B0D" w:rsidP="00920E52"/>
    <w:p w:rsidR="00436B0D" w:rsidRDefault="00436B0D" w:rsidP="00436974">
      <w:pPr>
        <w:pStyle w:val="Kop1"/>
        <w:spacing w:after="240" w:line="240" w:lineRule="auto"/>
        <w:ind w:left="431" w:hanging="431"/>
      </w:pPr>
      <w:r>
        <w:lastRenderedPageBreak/>
        <w:t>Marktsituatie in de wijnsector</w:t>
      </w:r>
    </w:p>
    <w:p w:rsidR="00436B0D" w:rsidRDefault="00436B0D" w:rsidP="00920E52">
      <w: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PowerPoint.Show.8" ShapeID="_x0000_i1025" DrawAspect="Icon" ObjectID="_1546935316" r:id="rId13"/>
        </w:object>
      </w:r>
    </w:p>
    <w:p w:rsidR="00436B0D" w:rsidRDefault="00436B0D" w:rsidP="00920E52">
      <w:r>
        <w:t>Voor de campagne 16-17 verwacht d</w:t>
      </w:r>
      <w:r w:rsidR="00C96AB0">
        <w:t xml:space="preserve">e </w:t>
      </w:r>
      <w:r>
        <w:t xml:space="preserve">Commissie een productie van 165.800.000 hl of 4.3% minder dan de campagne van vorig jaar. </w:t>
      </w:r>
      <w:r w:rsidR="00C96AB0">
        <w:t xml:space="preserve">Vooral in Frankrijk wordt een sterke daling gezien van -10% </w:t>
      </w:r>
      <w:r w:rsidR="00436974">
        <w:t>tegenover</w:t>
      </w:r>
      <w:r w:rsidR="00C96AB0">
        <w:t xml:space="preserve"> 15/16.</w:t>
      </w:r>
    </w:p>
    <w:p w:rsidR="00C96AB0" w:rsidRDefault="00C96AB0" w:rsidP="00920E52">
      <w:r>
        <w:t xml:space="preserve">De evolutie van de wijnstocks toont een herstel aan sinds 2013, echter niet op de niveaus van voor 2013. Vooral in Roemenië is er een aanzienlijke daling vastgesteld van -61%. Deze cijfers moeten nog geverifieerd worden. </w:t>
      </w:r>
    </w:p>
    <w:p w:rsidR="00EA4E26" w:rsidRDefault="00EA4E26" w:rsidP="00436974">
      <w:pPr>
        <w:pStyle w:val="Kop1"/>
        <w:spacing w:after="240" w:line="240" w:lineRule="auto"/>
        <w:ind w:left="431" w:hanging="431"/>
      </w:pPr>
      <w:r>
        <w:t>Stemming: geïmplementeerde handeling van amendering van Verordening 2016/1150 rond regels van Nationale Steunprogramma’s in de wijnsector</w:t>
      </w:r>
    </w:p>
    <w:p w:rsidR="00AC7F57" w:rsidRDefault="00AC7F57" w:rsidP="00920E52">
      <w:r>
        <w:object w:dxaOrig="1534" w:dyaOrig="993">
          <v:shape id="_x0000_i1026" type="#_x0000_t75" style="width:76.5pt;height:49.5pt" o:ole="">
            <v:imagedata r:id="rId14" o:title=""/>
          </v:shape>
          <o:OLEObject Type="Embed" ProgID="Package" ShapeID="_x0000_i1026" DrawAspect="Icon" ObjectID="_1546935317" r:id="rId15"/>
        </w:object>
      </w:r>
    </w:p>
    <w:p w:rsidR="001559BE" w:rsidRPr="00920E52" w:rsidRDefault="001559BE" w:rsidP="00920E52">
      <w:r>
        <w:t>Verordening niet van toepassing op België daar België geen steunprogramma</w:t>
      </w:r>
      <w:r w:rsidR="00436974">
        <w:t>’</w:t>
      </w:r>
      <w:r>
        <w:t>s heef</w:t>
      </w:r>
      <w:r w:rsidR="00436974">
        <w:t>t.</w:t>
      </w:r>
      <w:r>
        <w:br/>
        <w:t xml:space="preserve">Verordening wordt met unanieme stemming aanvaard. </w:t>
      </w:r>
      <w:bookmarkStart w:id="0" w:name="_GoBack"/>
      <w:bookmarkEnd w:id="0"/>
    </w:p>
    <w:sectPr w:rsidR="001559BE" w:rsidRPr="00920E52" w:rsidSect="004E1E0B">
      <w:type w:val="continuous"/>
      <w:pgSz w:w="11906" w:h="16838"/>
      <w:pgMar w:top="851" w:right="851" w:bottom="618" w:left="1134" w:header="709" w:footer="709"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D62" w:rsidRDefault="00E01D62" w:rsidP="00C41C85">
      <w:r>
        <w:separator/>
      </w:r>
    </w:p>
  </w:endnote>
  <w:endnote w:type="continuationSeparator" w:id="0">
    <w:p w:rsidR="00E01D62" w:rsidRDefault="00E01D62" w:rsidP="00C41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landers Art Sans">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embedRegular r:id="rId1" w:fontKey="{623DF949-E929-4D3F-A858-447D96BA1051}"/>
    <w:embedBold r:id="rId2" w:fontKey="{419700FB-B791-4204-A2C5-3DA95BC9DE6B}"/>
  </w:font>
  <w:font w:name="Flanders Art Serif">
    <w:altName w:val="Courier New"/>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embedRegular r:id="rId3" w:fontKey="{D73224D1-E041-43E1-B250-67A7B2F65D06}"/>
  </w:font>
  <w:font w:name="MS Gothic">
    <w:altName w:val="ＭＳ ゴシック"/>
    <w:panose1 w:val="020B0609070205080204"/>
    <w:charset w:val="80"/>
    <w:family w:val="modern"/>
    <w:pitch w:val="fixed"/>
    <w:sig w:usb0="E00002FF" w:usb1="6AC7FDFB" w:usb2="00000012" w:usb3="00000000" w:csb0="0002009F"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EUAlbertina">
    <w:altName w:val="EU Alberti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D22" w:rsidRPr="00742D22" w:rsidRDefault="00742D22" w:rsidP="00E608A3">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sidR="00436974">
      <w:rPr>
        <w:rFonts w:ascii="FlandersArtSans-Regular" w:hAnsi="FlandersArtSans-Regular" w:cs="Calibri"/>
        <w:noProof/>
        <w:sz w:val="18"/>
        <w:szCs w:val="18"/>
      </w:rPr>
      <w:t>2</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sidR="00436974">
      <w:rPr>
        <w:rStyle w:val="Paginanummer"/>
        <w:rFonts w:ascii="FlandersArtSans-Regular" w:hAnsi="FlandersArtSans-Regular" w:cs="Calibri"/>
        <w:noProof/>
        <w:sz w:val="18"/>
        <w:szCs w:val="18"/>
      </w:rPr>
      <w:t>2</w:t>
    </w:r>
    <w:r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D22" w:rsidRDefault="00742D22" w:rsidP="00FC403C">
    <w:pPr>
      <w:pStyle w:val="Koptekst"/>
      <w:tabs>
        <w:tab w:val="clear" w:pos="4536"/>
        <w:tab w:val="clear" w:pos="9072"/>
        <w:tab w:val="center" w:pos="9356"/>
        <w:tab w:val="right" w:pos="10206"/>
      </w:tabs>
      <w:spacing w:before="200" w:after="120"/>
    </w:pPr>
    <w:r>
      <w:rPr>
        <w:noProof/>
        <w:lang w:eastAsia="nl-BE"/>
      </w:rPr>
      <w:drawing>
        <wp:inline distT="0" distB="0" distL="0" distR="0" wp14:anchorId="63092224" wp14:editId="706F9804">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436974">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436974">
      <w:rPr>
        <w:rStyle w:val="Paginanummer"/>
        <w:rFonts w:cs="Calibri"/>
        <w:noProof/>
        <w:sz w:val="18"/>
        <w:szCs w:val="18"/>
      </w:rPr>
      <w:t>2</w:t>
    </w:r>
    <w:r w:rsidRPr="00E344C5">
      <w:rPr>
        <w:rStyle w:val="Paginanummer"/>
        <w:rFonts w:cs="Calibr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D62" w:rsidRDefault="00E01D62" w:rsidP="00C41C85">
      <w:r>
        <w:separator/>
      </w:r>
    </w:p>
  </w:footnote>
  <w:footnote w:type="continuationSeparator" w:id="0">
    <w:p w:rsidR="00E01D62" w:rsidRDefault="00E01D62" w:rsidP="00C41C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nsid w:val="0C780C51"/>
    <w:multiLevelType w:val="hybridMultilevel"/>
    <w:tmpl w:val="A9E4320C"/>
    <w:lvl w:ilvl="0" w:tplc="7F3A6574">
      <w:numFmt w:val="bullet"/>
      <w:lvlText w:val="-"/>
      <w:lvlJc w:val="left"/>
      <w:pPr>
        <w:ind w:left="720"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80353DB"/>
    <w:multiLevelType w:val="hybridMultilevel"/>
    <w:tmpl w:val="137E3890"/>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1B9978CF"/>
    <w:multiLevelType w:val="hybridMultilevel"/>
    <w:tmpl w:val="099294B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20F16E25"/>
    <w:multiLevelType w:val="hybridMultilevel"/>
    <w:tmpl w:val="7D00C4E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24032E54"/>
    <w:multiLevelType w:val="hybridMultilevel"/>
    <w:tmpl w:val="4E5450A0"/>
    <w:lvl w:ilvl="0" w:tplc="2C540ECE">
      <w:start w:val="2"/>
      <w:numFmt w:val="bullet"/>
      <w:lvlText w:val="-"/>
      <w:lvlJc w:val="left"/>
      <w:pPr>
        <w:ind w:left="720"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DCD225A"/>
    <w:multiLevelType w:val="hybridMultilevel"/>
    <w:tmpl w:val="810ACBE8"/>
    <w:lvl w:ilvl="0" w:tplc="DD5EF632">
      <w:numFmt w:val="bullet"/>
      <w:lvlText w:val="-"/>
      <w:lvlJc w:val="left"/>
      <w:pPr>
        <w:ind w:left="720"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4C5929E3"/>
    <w:multiLevelType w:val="multilevel"/>
    <w:tmpl w:val="4BAC6044"/>
    <w:lvl w:ilvl="0">
      <w:start w:val="1"/>
      <w:numFmt w:val="decimal"/>
      <w:lvlText w:val="%1"/>
      <w:lvlJc w:val="left"/>
      <w:pPr>
        <w:tabs>
          <w:tab w:val="num" w:pos="432"/>
        </w:tabs>
        <w:ind w:left="432" w:hanging="432"/>
      </w:pPr>
      <w:rPr>
        <w:rFonts w:ascii="Garamond" w:hAnsi="Garamond" w:hint="default"/>
        <w:b/>
        <w:i w:val="0"/>
        <w:sz w:val="32"/>
      </w:rPr>
    </w:lvl>
    <w:lvl w:ilvl="1">
      <w:start w:val="1"/>
      <w:numFmt w:val="decimal"/>
      <w:lvlText w:val="%1.%2"/>
      <w:lvlJc w:val="left"/>
      <w:pPr>
        <w:tabs>
          <w:tab w:val="num" w:pos="851"/>
        </w:tabs>
        <w:ind w:left="851" w:hanging="85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59DE7309"/>
    <w:multiLevelType w:val="hybridMultilevel"/>
    <w:tmpl w:val="E6E0D46A"/>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1">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2">
    <w:nsid w:val="698C67D3"/>
    <w:multiLevelType w:val="multilevel"/>
    <w:tmpl w:val="D5583976"/>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3">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4">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9"/>
  </w:num>
  <w:num w:numId="2">
    <w:abstractNumId w:val="9"/>
  </w:num>
  <w:num w:numId="3">
    <w:abstractNumId w:val="9"/>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12"/>
  </w:num>
  <w:num w:numId="35">
    <w:abstractNumId w:val="12"/>
  </w:num>
  <w:num w:numId="36">
    <w:abstractNumId w:val="12"/>
  </w:num>
  <w:num w:numId="37">
    <w:abstractNumId w:val="0"/>
  </w:num>
  <w:num w:numId="38">
    <w:abstractNumId w:val="11"/>
  </w:num>
  <w:num w:numId="39">
    <w:abstractNumId w:val="2"/>
  </w:num>
  <w:num w:numId="40">
    <w:abstractNumId w:val="13"/>
  </w:num>
  <w:num w:numId="41">
    <w:abstractNumId w:val="7"/>
  </w:num>
  <w:num w:numId="42">
    <w:abstractNumId w:val="10"/>
  </w:num>
  <w:num w:numId="43">
    <w:abstractNumId w:val="12"/>
  </w:num>
  <w:num w:numId="44">
    <w:abstractNumId w:val="1"/>
  </w:num>
  <w:num w:numId="45">
    <w:abstractNumId w:val="6"/>
  </w:num>
  <w:num w:numId="46">
    <w:abstractNumId w:val="14"/>
  </w:num>
  <w:num w:numId="47">
    <w:abstractNumId w:val="3"/>
  </w:num>
  <w:num w:numId="48">
    <w:abstractNumId w:val="4"/>
  </w:num>
  <w:num w:numId="49">
    <w:abstractNumId w:val="5"/>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2C3470"/>
    <w:rsid w:val="00023061"/>
    <w:rsid w:val="000232FD"/>
    <w:rsid w:val="000317FF"/>
    <w:rsid w:val="00042CB7"/>
    <w:rsid w:val="00053C12"/>
    <w:rsid w:val="00061AC3"/>
    <w:rsid w:val="0006433A"/>
    <w:rsid w:val="000823D8"/>
    <w:rsid w:val="000A12EA"/>
    <w:rsid w:val="000A3BE9"/>
    <w:rsid w:val="000C2EB6"/>
    <w:rsid w:val="000C359B"/>
    <w:rsid w:val="000C423B"/>
    <w:rsid w:val="000F7165"/>
    <w:rsid w:val="00103464"/>
    <w:rsid w:val="00103E18"/>
    <w:rsid w:val="00122725"/>
    <w:rsid w:val="00126419"/>
    <w:rsid w:val="0012720A"/>
    <w:rsid w:val="00136488"/>
    <w:rsid w:val="00140678"/>
    <w:rsid w:val="00152370"/>
    <w:rsid w:val="001559BE"/>
    <w:rsid w:val="001674CD"/>
    <w:rsid w:val="001A12AD"/>
    <w:rsid w:val="001A519B"/>
    <w:rsid w:val="001A5B8C"/>
    <w:rsid w:val="001B7468"/>
    <w:rsid w:val="001C0EE8"/>
    <w:rsid w:val="001C504A"/>
    <w:rsid w:val="001D46FE"/>
    <w:rsid w:val="001E2D82"/>
    <w:rsid w:val="002000AF"/>
    <w:rsid w:val="00201EF5"/>
    <w:rsid w:val="00210F72"/>
    <w:rsid w:val="00217386"/>
    <w:rsid w:val="00222F9F"/>
    <w:rsid w:val="00227277"/>
    <w:rsid w:val="00227779"/>
    <w:rsid w:val="00252219"/>
    <w:rsid w:val="00260102"/>
    <w:rsid w:val="0028150F"/>
    <w:rsid w:val="00295AFD"/>
    <w:rsid w:val="002A04CB"/>
    <w:rsid w:val="002A59C8"/>
    <w:rsid w:val="002B6402"/>
    <w:rsid w:val="002C3470"/>
    <w:rsid w:val="002C3BBD"/>
    <w:rsid w:val="002D4776"/>
    <w:rsid w:val="002F77CF"/>
    <w:rsid w:val="00307BB6"/>
    <w:rsid w:val="003200E3"/>
    <w:rsid w:val="0032164B"/>
    <w:rsid w:val="00352B51"/>
    <w:rsid w:val="003536A4"/>
    <w:rsid w:val="00360947"/>
    <w:rsid w:val="0037019C"/>
    <w:rsid w:val="003A5787"/>
    <w:rsid w:val="003E3BBD"/>
    <w:rsid w:val="004008A1"/>
    <w:rsid w:val="00412611"/>
    <w:rsid w:val="004243F7"/>
    <w:rsid w:val="00424A03"/>
    <w:rsid w:val="00426C98"/>
    <w:rsid w:val="00436974"/>
    <w:rsid w:val="00436B0D"/>
    <w:rsid w:val="00440690"/>
    <w:rsid w:val="00444BD3"/>
    <w:rsid w:val="00447B9B"/>
    <w:rsid w:val="00461B02"/>
    <w:rsid w:val="004729D1"/>
    <w:rsid w:val="004B402E"/>
    <w:rsid w:val="004B686F"/>
    <w:rsid w:val="004B759F"/>
    <w:rsid w:val="004F41FD"/>
    <w:rsid w:val="004F46ED"/>
    <w:rsid w:val="00512B66"/>
    <w:rsid w:val="00522A5C"/>
    <w:rsid w:val="005239AD"/>
    <w:rsid w:val="00553D4D"/>
    <w:rsid w:val="005972D4"/>
    <w:rsid w:val="005A337C"/>
    <w:rsid w:val="005A473C"/>
    <w:rsid w:val="005E3D28"/>
    <w:rsid w:val="005E76E4"/>
    <w:rsid w:val="00601F31"/>
    <w:rsid w:val="0061388B"/>
    <w:rsid w:val="00620612"/>
    <w:rsid w:val="00632730"/>
    <w:rsid w:val="00636904"/>
    <w:rsid w:val="00641CFE"/>
    <w:rsid w:val="00653318"/>
    <w:rsid w:val="0067682A"/>
    <w:rsid w:val="006B1478"/>
    <w:rsid w:val="006B1EE5"/>
    <w:rsid w:val="006F2D30"/>
    <w:rsid w:val="00727106"/>
    <w:rsid w:val="00742D22"/>
    <w:rsid w:val="007957BB"/>
    <w:rsid w:val="007A0011"/>
    <w:rsid w:val="007A17A2"/>
    <w:rsid w:val="007A72E8"/>
    <w:rsid w:val="007C1A72"/>
    <w:rsid w:val="007D3C29"/>
    <w:rsid w:val="00803EF2"/>
    <w:rsid w:val="008048F5"/>
    <w:rsid w:val="00837325"/>
    <w:rsid w:val="00871E14"/>
    <w:rsid w:val="00882132"/>
    <w:rsid w:val="008B287F"/>
    <w:rsid w:val="008C320A"/>
    <w:rsid w:val="008C4B76"/>
    <w:rsid w:val="008E1A4B"/>
    <w:rsid w:val="008F7835"/>
    <w:rsid w:val="009155E4"/>
    <w:rsid w:val="009157D3"/>
    <w:rsid w:val="009170F9"/>
    <w:rsid w:val="00920E52"/>
    <w:rsid w:val="00921462"/>
    <w:rsid w:val="00922A25"/>
    <w:rsid w:val="00942B84"/>
    <w:rsid w:val="00945369"/>
    <w:rsid w:val="00951100"/>
    <w:rsid w:val="00970309"/>
    <w:rsid w:val="00976488"/>
    <w:rsid w:val="0099644B"/>
    <w:rsid w:val="009C4EA0"/>
    <w:rsid w:val="009C7EA2"/>
    <w:rsid w:val="009D61CC"/>
    <w:rsid w:val="009F355A"/>
    <w:rsid w:val="00A03E58"/>
    <w:rsid w:val="00A26E8F"/>
    <w:rsid w:val="00A40F4B"/>
    <w:rsid w:val="00A423C8"/>
    <w:rsid w:val="00A47036"/>
    <w:rsid w:val="00A5391D"/>
    <w:rsid w:val="00A62B0B"/>
    <w:rsid w:val="00A90D0E"/>
    <w:rsid w:val="00A96791"/>
    <w:rsid w:val="00AA41CD"/>
    <w:rsid w:val="00AB3FDC"/>
    <w:rsid w:val="00AB41EA"/>
    <w:rsid w:val="00AC1330"/>
    <w:rsid w:val="00AC7F57"/>
    <w:rsid w:val="00AF293E"/>
    <w:rsid w:val="00B16CAD"/>
    <w:rsid w:val="00B46B87"/>
    <w:rsid w:val="00B55C34"/>
    <w:rsid w:val="00B57704"/>
    <w:rsid w:val="00B93F69"/>
    <w:rsid w:val="00BC2A4F"/>
    <w:rsid w:val="00C13E0C"/>
    <w:rsid w:val="00C27335"/>
    <w:rsid w:val="00C41C85"/>
    <w:rsid w:val="00C50DA4"/>
    <w:rsid w:val="00C67B55"/>
    <w:rsid w:val="00C73CCF"/>
    <w:rsid w:val="00C815FA"/>
    <w:rsid w:val="00C8572D"/>
    <w:rsid w:val="00C918AD"/>
    <w:rsid w:val="00C92917"/>
    <w:rsid w:val="00C96AB0"/>
    <w:rsid w:val="00CA4BD6"/>
    <w:rsid w:val="00CA4EE8"/>
    <w:rsid w:val="00CC1FDB"/>
    <w:rsid w:val="00CE0DB4"/>
    <w:rsid w:val="00CE32AF"/>
    <w:rsid w:val="00D30E4B"/>
    <w:rsid w:val="00D33DDF"/>
    <w:rsid w:val="00D53673"/>
    <w:rsid w:val="00D55CF2"/>
    <w:rsid w:val="00D65174"/>
    <w:rsid w:val="00D743DE"/>
    <w:rsid w:val="00D82AF9"/>
    <w:rsid w:val="00DA4D10"/>
    <w:rsid w:val="00DC7086"/>
    <w:rsid w:val="00DF1CF9"/>
    <w:rsid w:val="00E01D62"/>
    <w:rsid w:val="00E126A7"/>
    <w:rsid w:val="00E36FF3"/>
    <w:rsid w:val="00E624A4"/>
    <w:rsid w:val="00E77F81"/>
    <w:rsid w:val="00E9329E"/>
    <w:rsid w:val="00EA4E26"/>
    <w:rsid w:val="00EC2113"/>
    <w:rsid w:val="00EC5FE6"/>
    <w:rsid w:val="00ED2335"/>
    <w:rsid w:val="00ED696F"/>
    <w:rsid w:val="00EE479B"/>
    <w:rsid w:val="00EF60D3"/>
    <w:rsid w:val="00F2249D"/>
    <w:rsid w:val="00F23548"/>
    <w:rsid w:val="00F40698"/>
    <w:rsid w:val="00F51275"/>
    <w:rsid w:val="00F82337"/>
    <w:rsid w:val="00F9126D"/>
    <w:rsid w:val="00F93E03"/>
    <w:rsid w:val="00FA16A3"/>
    <w:rsid w:val="00FA4161"/>
    <w:rsid w:val="00FA4ECF"/>
    <w:rsid w:val="00FA721B"/>
    <w:rsid w:val="00FB0B82"/>
    <w:rsid w:val="00FB5FCD"/>
    <w:rsid w:val="00FD5C23"/>
    <w:rsid w:val="00FF0787"/>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9126D"/>
    <w:pPr>
      <w:spacing w:after="200"/>
    </w:pPr>
    <w:rPr>
      <w:rFonts w:asciiTheme="minorHAnsi" w:hAnsiTheme="minorHAnsi" w:cstheme="minorBidi"/>
      <w:sz w:val="22"/>
      <w:szCs w:val="22"/>
    </w:rPr>
  </w:style>
  <w:style w:type="paragraph" w:styleId="Kop1">
    <w:name w:val="heading 1"/>
    <w:basedOn w:val="Standaard"/>
    <w:next w:val="Standaard"/>
    <w:link w:val="Kop1Char"/>
    <w:uiPriority w:val="9"/>
    <w:qFormat/>
    <w:rsid w:val="00260102"/>
    <w:pPr>
      <w:keepNext/>
      <w:keepLines/>
      <w:numPr>
        <w:numId w:val="36"/>
      </w:numPr>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36"/>
      </w:numPr>
      <w:spacing w:before="200" w:after="0" w:line="270" w:lineRule="exact"/>
      <w:contextualSpacing/>
      <w:outlineLvl w:val="1"/>
    </w:pPr>
    <w:rPr>
      <w:rFonts w:ascii="FlandersArtSans-Regular" w:eastAsiaTheme="majorEastAsia" w:hAnsi="FlandersArtSans-Regular" w:cstheme="majorBidi"/>
      <w:bCs/>
      <w:color w:val="000000" w:themeColor="text1"/>
      <w:sz w:val="32"/>
      <w:szCs w:val="26"/>
      <w:u w:val="dotted"/>
    </w:rPr>
  </w:style>
  <w:style w:type="paragraph" w:styleId="Kop3">
    <w:name w:val="heading 3"/>
    <w:basedOn w:val="Standaard"/>
    <w:next w:val="Standaard"/>
    <w:link w:val="Kop3Char"/>
    <w:uiPriority w:val="9"/>
    <w:unhideWhenUsed/>
    <w:qFormat/>
    <w:rsid w:val="00352B51"/>
    <w:pPr>
      <w:keepNext/>
      <w:keepLines/>
      <w:numPr>
        <w:ilvl w:val="2"/>
        <w:numId w:val="36"/>
      </w:numPr>
      <w:spacing w:before="200" w:after="0" w:line="270" w:lineRule="exact"/>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36"/>
      </w:numPr>
      <w:spacing w:before="200" w:after="0" w:line="270" w:lineRule="exact"/>
      <w:contextualSpacing/>
      <w:outlineLvl w:val="3"/>
    </w:pPr>
    <w:rPr>
      <w:rFonts w:ascii="FlandersArtSerif-Bold" w:eastAsiaTheme="majorEastAsia" w:hAnsi="FlandersArtSerif-Bold" w:cstheme="majorBidi"/>
      <w:bCs/>
      <w:iCs/>
      <w:color w:val="000000"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36"/>
      </w:numPr>
      <w:spacing w:before="200" w:after="0" w:line="270" w:lineRule="exact"/>
      <w:contextualSpacing/>
      <w:outlineLvl w:val="4"/>
    </w:pPr>
    <w:rPr>
      <w:rFonts w:ascii="FlandersArtSans-Regular" w:eastAsiaTheme="majorEastAsia" w:hAnsi="FlandersArtSans-Regular" w:cstheme="majorBidi"/>
      <w:color w:val="1D1B11"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36"/>
      </w:numPr>
      <w:spacing w:before="200" w:after="0" w:line="270" w:lineRule="exact"/>
      <w:contextualSpacing/>
      <w:outlineLvl w:val="5"/>
    </w:pPr>
    <w:rPr>
      <w:rFonts w:ascii="FlandersArtSerif-Regular" w:eastAsiaTheme="majorEastAsia" w:hAnsi="FlandersArtSerif-Regular" w:cstheme="majorBidi"/>
      <w:iCs/>
      <w:color w:val="1D1B11"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36"/>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36"/>
      </w:numPr>
      <w:spacing w:before="200" w:after="0" w:line="270" w:lineRule="exact"/>
      <w:contextualSpacing/>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4"/>
      </w:numPr>
      <w:spacing w:before="200" w:after="0" w:line="270" w:lineRule="exact"/>
      <w:contextualSpacing/>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D1B11" w:themeColor="background2" w:themeShade="1A"/>
    </w:rPr>
  </w:style>
  <w:style w:type="character" w:customStyle="1" w:styleId="Kop1Char">
    <w:name w:val="Kop 1 Char"/>
    <w:basedOn w:val="Standaardalinea-lettertype"/>
    <w:link w:val="Kop1"/>
    <w:uiPriority w:val="9"/>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000000" w:themeColor="text1"/>
      <w:sz w:val="32"/>
      <w:szCs w:val="26"/>
      <w:u w:val="dotted"/>
    </w:rPr>
  </w:style>
  <w:style w:type="character" w:customStyle="1" w:styleId="Kop3Char">
    <w:name w:val="Kop 3 Char"/>
    <w:basedOn w:val="Standaardalinea-lettertype"/>
    <w:link w:val="Kop3"/>
    <w:uiPriority w:val="9"/>
    <w:rsid w:val="00352B51"/>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000000"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404040"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D1B11"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808080"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contextualSpacing/>
    </w:pPr>
    <w:rPr>
      <w:rFonts w:ascii="Tahoma" w:hAnsi="Tahoma" w:cs="Tahoma"/>
      <w:color w:val="1D1B11"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D1B11"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D1B11"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40"/>
      </w:numPr>
      <w:tabs>
        <w:tab w:val="left" w:pos="3686"/>
      </w:tabs>
      <w:spacing w:after="0" w:line="270" w:lineRule="exact"/>
      <w:ind w:left="851" w:hanging="284"/>
      <w:contextualSpacing/>
    </w:pPr>
    <w:rPr>
      <w:rFonts w:ascii="FlandersArtSans-Regular" w:hAnsi="FlandersArtSans-Regular"/>
      <w:color w:val="1D1B11" w:themeColor="background2" w:themeShade="1A"/>
    </w:rPr>
  </w:style>
  <w:style w:type="paragraph" w:styleId="Lijstopsomteken4">
    <w:name w:val="List Bullet 4"/>
    <w:basedOn w:val="Standaard"/>
    <w:uiPriority w:val="99"/>
    <w:unhideWhenUsed/>
    <w:rsid w:val="00727106"/>
    <w:pPr>
      <w:numPr>
        <w:numId w:val="41"/>
      </w:numPr>
      <w:spacing w:after="0" w:line="270" w:lineRule="exact"/>
      <w:ind w:left="1134" w:hanging="283"/>
      <w:contextualSpacing/>
    </w:pPr>
    <w:rPr>
      <w:rFonts w:ascii="FlandersArtSans-Regular" w:hAnsi="FlandersArtSans-Regular"/>
      <w:color w:val="1D1B11" w:themeColor="background2" w:themeShade="1A"/>
    </w:rPr>
  </w:style>
  <w:style w:type="paragraph" w:styleId="Lijstopsomteken5">
    <w:name w:val="List Bullet 5"/>
    <w:basedOn w:val="Standaard"/>
    <w:uiPriority w:val="99"/>
    <w:unhideWhenUsed/>
    <w:rsid w:val="00727106"/>
    <w:pPr>
      <w:numPr>
        <w:numId w:val="37"/>
      </w:numPr>
      <w:spacing w:after="0" w:line="270" w:lineRule="exact"/>
      <w:ind w:left="1418" w:hanging="284"/>
      <w:contextualSpacing/>
    </w:pPr>
    <w:rPr>
      <w:rFonts w:ascii="FlandersArtSans-Regular" w:hAnsi="FlandersArtSans-Regular"/>
      <w:color w:val="1D1B11" w:themeColor="background2" w:themeShade="1A"/>
    </w:rPr>
  </w:style>
  <w:style w:type="paragraph" w:customStyle="1" w:styleId="Vlottetekst-roodMSF">
    <w:name w:val="Vlotte tekst - rood MSF"/>
    <w:basedOn w:val="Standaard"/>
    <w:rsid w:val="00727106"/>
    <w:pPr>
      <w:numPr>
        <w:numId w:val="39"/>
      </w:numPr>
      <w:tabs>
        <w:tab w:val="left" w:pos="3686"/>
      </w:tabs>
      <w:spacing w:after="0" w:line="270" w:lineRule="exact"/>
      <w:contextualSpacing/>
    </w:pPr>
    <w:rPr>
      <w:rFonts w:ascii="FlandersArtSans-Regular" w:hAnsi="FlandersArtSans-Regular"/>
      <w:color w:val="1D1B11" w:themeColor="background2" w:themeShade="1A"/>
    </w:rPr>
  </w:style>
  <w:style w:type="paragraph" w:customStyle="1" w:styleId="Inspringing">
    <w:name w:val="Inspringing"/>
    <w:basedOn w:val="Standaard"/>
    <w:rsid w:val="00727106"/>
    <w:pPr>
      <w:numPr>
        <w:numId w:val="38"/>
      </w:numPr>
      <w:tabs>
        <w:tab w:val="left" w:pos="3686"/>
      </w:tabs>
      <w:spacing w:after="0" w:line="270" w:lineRule="exact"/>
      <w:contextualSpacing/>
    </w:pPr>
    <w:rPr>
      <w:rFonts w:ascii="FlandersArtSans-Regular" w:hAnsi="FlandersArtSans-Regular"/>
      <w:color w:val="1D1B11" w:themeColor="background2" w:themeShade="1A"/>
    </w:rPr>
  </w:style>
  <w:style w:type="paragraph" w:styleId="Voetnoottekst">
    <w:name w:val="footnote text"/>
    <w:basedOn w:val="Standaard"/>
    <w:link w:val="VoetnoottekstChar"/>
    <w:uiPriority w:val="99"/>
    <w:semiHidden/>
    <w:unhideWhenUsed/>
    <w:rsid w:val="00C41C85"/>
    <w:pPr>
      <w:spacing w:after="0"/>
      <w:contextualSpacing/>
    </w:pPr>
    <w:rPr>
      <w:rFonts w:ascii="FlandersArtSans-Regular" w:hAnsi="FlandersArtSans-Regular"/>
      <w:color w:val="1D1B11"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D1B11"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F8B00"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000000"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000000"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6F8B00" w:themeColor="accent1"/>
      </w:pBdr>
      <w:spacing w:before="200" w:after="280" w:line="270" w:lineRule="exact"/>
      <w:ind w:left="936" w:right="936"/>
      <w:contextualSpacing/>
    </w:pPr>
    <w:rPr>
      <w:rFonts w:ascii="FlandersArtSans-Bold" w:hAnsi="FlandersArtSans-Bold"/>
      <w:bCs/>
      <w:iCs/>
      <w:color w:val="6F8B00"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F8B00"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914E1A"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914E1A"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742D22"/>
    <w:pPr>
      <w:tabs>
        <w:tab w:val="center" w:pos="4536"/>
        <w:tab w:val="right" w:pos="9072"/>
      </w:tabs>
      <w:spacing w:after="0"/>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character" w:styleId="Hyperlink">
    <w:name w:val="Hyperlink"/>
    <w:basedOn w:val="Standaardalinea-lettertype"/>
    <w:uiPriority w:val="99"/>
    <w:unhideWhenUsed/>
    <w:rsid w:val="00A5391D"/>
    <w:rPr>
      <w:color w:val="0000FF" w:themeColor="hyperlink"/>
      <w:u w:val="single"/>
    </w:rPr>
  </w:style>
  <w:style w:type="paragraph" w:customStyle="1" w:styleId="Considrant">
    <w:name w:val="Considérant"/>
    <w:basedOn w:val="Standaard"/>
    <w:rsid w:val="003E3BBD"/>
    <w:pPr>
      <w:numPr>
        <w:numId w:val="46"/>
      </w:numPr>
      <w:spacing w:before="120" w:after="120"/>
      <w:jc w:val="both"/>
    </w:pPr>
    <w:rPr>
      <w:rFonts w:ascii="Times New Roman" w:hAnsi="Times New Roman" w:cs="Times New Roman"/>
      <w:sz w:val="24"/>
      <w:lang w:val="nl-NL" w:eastAsia="nl-NL" w:bidi="nl-NL"/>
    </w:rPr>
  </w:style>
  <w:style w:type="paragraph" w:customStyle="1" w:styleId="CM1">
    <w:name w:val="CM1"/>
    <w:basedOn w:val="Standaard"/>
    <w:next w:val="Standaard"/>
    <w:uiPriority w:val="99"/>
    <w:rsid w:val="00871E14"/>
    <w:pPr>
      <w:autoSpaceDE w:val="0"/>
      <w:autoSpaceDN w:val="0"/>
      <w:adjustRightInd w:val="0"/>
      <w:spacing w:after="0"/>
    </w:pPr>
    <w:rPr>
      <w:rFonts w:ascii="Times New Roman" w:hAnsi="Times New Roman" w:cs="Times New Roman"/>
      <w:sz w:val="24"/>
      <w:szCs w:val="24"/>
    </w:rPr>
  </w:style>
  <w:style w:type="paragraph" w:customStyle="1" w:styleId="CM3">
    <w:name w:val="CM3"/>
    <w:basedOn w:val="Standaard"/>
    <w:next w:val="Standaard"/>
    <w:uiPriority w:val="99"/>
    <w:rsid w:val="00871E14"/>
    <w:pPr>
      <w:autoSpaceDE w:val="0"/>
      <w:autoSpaceDN w:val="0"/>
      <w:adjustRightInd w:val="0"/>
      <w:spacing w:after="0"/>
    </w:pPr>
    <w:rPr>
      <w:rFonts w:ascii="Times New Roman" w:hAnsi="Times New Roman" w:cs="Times New Roman"/>
      <w:sz w:val="24"/>
      <w:szCs w:val="24"/>
    </w:rPr>
  </w:style>
  <w:style w:type="paragraph" w:customStyle="1" w:styleId="Default">
    <w:name w:val="Default"/>
    <w:rsid w:val="000232FD"/>
    <w:pPr>
      <w:autoSpaceDE w:val="0"/>
      <w:autoSpaceDN w:val="0"/>
      <w:adjustRightInd w:val="0"/>
    </w:pPr>
    <w:rPr>
      <w:rFonts w:ascii="EUAlbertina" w:hAnsi="EUAlbertina" w:cs="EUAlberti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9126D"/>
    <w:pPr>
      <w:spacing w:after="200"/>
    </w:pPr>
    <w:rPr>
      <w:rFonts w:asciiTheme="minorHAnsi" w:hAnsiTheme="minorHAnsi" w:cstheme="minorBidi"/>
      <w:sz w:val="22"/>
      <w:szCs w:val="22"/>
    </w:rPr>
  </w:style>
  <w:style w:type="paragraph" w:styleId="Kop1">
    <w:name w:val="heading 1"/>
    <w:basedOn w:val="Standaard"/>
    <w:next w:val="Standaard"/>
    <w:link w:val="Kop1Char"/>
    <w:uiPriority w:val="9"/>
    <w:qFormat/>
    <w:rsid w:val="00260102"/>
    <w:pPr>
      <w:keepNext/>
      <w:keepLines/>
      <w:numPr>
        <w:numId w:val="36"/>
      </w:numPr>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36"/>
      </w:numPr>
      <w:spacing w:before="200" w:after="0" w:line="270" w:lineRule="exact"/>
      <w:contextualSpacing/>
      <w:outlineLvl w:val="1"/>
    </w:pPr>
    <w:rPr>
      <w:rFonts w:ascii="FlandersArtSans-Regular" w:eastAsiaTheme="majorEastAsia" w:hAnsi="FlandersArtSans-Regular" w:cstheme="majorBidi"/>
      <w:bCs/>
      <w:color w:val="000000" w:themeColor="text1"/>
      <w:sz w:val="32"/>
      <w:szCs w:val="26"/>
      <w:u w:val="dotted"/>
    </w:rPr>
  </w:style>
  <w:style w:type="paragraph" w:styleId="Kop3">
    <w:name w:val="heading 3"/>
    <w:basedOn w:val="Standaard"/>
    <w:next w:val="Standaard"/>
    <w:link w:val="Kop3Char"/>
    <w:uiPriority w:val="9"/>
    <w:unhideWhenUsed/>
    <w:qFormat/>
    <w:rsid w:val="00352B51"/>
    <w:pPr>
      <w:keepNext/>
      <w:keepLines/>
      <w:numPr>
        <w:ilvl w:val="2"/>
        <w:numId w:val="36"/>
      </w:numPr>
      <w:spacing w:before="200" w:after="0" w:line="270" w:lineRule="exact"/>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36"/>
      </w:numPr>
      <w:spacing w:before="200" w:after="0" w:line="270" w:lineRule="exact"/>
      <w:contextualSpacing/>
      <w:outlineLvl w:val="3"/>
    </w:pPr>
    <w:rPr>
      <w:rFonts w:ascii="FlandersArtSerif-Bold" w:eastAsiaTheme="majorEastAsia" w:hAnsi="FlandersArtSerif-Bold" w:cstheme="majorBidi"/>
      <w:bCs/>
      <w:iCs/>
      <w:color w:val="000000"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36"/>
      </w:numPr>
      <w:spacing w:before="200" w:after="0" w:line="270" w:lineRule="exact"/>
      <w:contextualSpacing/>
      <w:outlineLvl w:val="4"/>
    </w:pPr>
    <w:rPr>
      <w:rFonts w:ascii="FlandersArtSans-Regular" w:eastAsiaTheme="majorEastAsia" w:hAnsi="FlandersArtSans-Regular" w:cstheme="majorBidi"/>
      <w:color w:val="1D1B11"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36"/>
      </w:numPr>
      <w:spacing w:before="200" w:after="0" w:line="270" w:lineRule="exact"/>
      <w:contextualSpacing/>
      <w:outlineLvl w:val="5"/>
    </w:pPr>
    <w:rPr>
      <w:rFonts w:ascii="FlandersArtSerif-Regular" w:eastAsiaTheme="majorEastAsia" w:hAnsi="FlandersArtSerif-Regular" w:cstheme="majorBidi"/>
      <w:iCs/>
      <w:color w:val="1D1B11"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36"/>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36"/>
      </w:numPr>
      <w:spacing w:before="200" w:after="0" w:line="270" w:lineRule="exact"/>
      <w:contextualSpacing/>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4"/>
      </w:numPr>
      <w:spacing w:before="200" w:after="0" w:line="270" w:lineRule="exact"/>
      <w:contextualSpacing/>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D1B11" w:themeColor="background2" w:themeShade="1A"/>
    </w:rPr>
  </w:style>
  <w:style w:type="character" w:customStyle="1" w:styleId="Kop1Char">
    <w:name w:val="Kop 1 Char"/>
    <w:basedOn w:val="Standaardalinea-lettertype"/>
    <w:link w:val="Kop1"/>
    <w:uiPriority w:val="9"/>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000000" w:themeColor="text1"/>
      <w:sz w:val="32"/>
      <w:szCs w:val="26"/>
      <w:u w:val="dotted"/>
    </w:rPr>
  </w:style>
  <w:style w:type="character" w:customStyle="1" w:styleId="Kop3Char">
    <w:name w:val="Kop 3 Char"/>
    <w:basedOn w:val="Standaardalinea-lettertype"/>
    <w:link w:val="Kop3"/>
    <w:uiPriority w:val="9"/>
    <w:rsid w:val="00352B51"/>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000000"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404040"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D1B11"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808080"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contextualSpacing/>
    </w:pPr>
    <w:rPr>
      <w:rFonts w:ascii="Tahoma" w:hAnsi="Tahoma" w:cs="Tahoma"/>
      <w:color w:val="1D1B11"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D1B11"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D1B11"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40"/>
      </w:numPr>
      <w:tabs>
        <w:tab w:val="left" w:pos="3686"/>
      </w:tabs>
      <w:spacing w:after="0" w:line="270" w:lineRule="exact"/>
      <w:ind w:left="851" w:hanging="284"/>
      <w:contextualSpacing/>
    </w:pPr>
    <w:rPr>
      <w:rFonts w:ascii="FlandersArtSans-Regular" w:hAnsi="FlandersArtSans-Regular"/>
      <w:color w:val="1D1B11" w:themeColor="background2" w:themeShade="1A"/>
    </w:rPr>
  </w:style>
  <w:style w:type="paragraph" w:styleId="Lijstopsomteken4">
    <w:name w:val="List Bullet 4"/>
    <w:basedOn w:val="Standaard"/>
    <w:uiPriority w:val="99"/>
    <w:unhideWhenUsed/>
    <w:rsid w:val="00727106"/>
    <w:pPr>
      <w:numPr>
        <w:numId w:val="41"/>
      </w:numPr>
      <w:spacing w:after="0" w:line="270" w:lineRule="exact"/>
      <w:ind w:left="1134" w:hanging="283"/>
      <w:contextualSpacing/>
    </w:pPr>
    <w:rPr>
      <w:rFonts w:ascii="FlandersArtSans-Regular" w:hAnsi="FlandersArtSans-Regular"/>
      <w:color w:val="1D1B11" w:themeColor="background2" w:themeShade="1A"/>
    </w:rPr>
  </w:style>
  <w:style w:type="paragraph" w:styleId="Lijstopsomteken5">
    <w:name w:val="List Bullet 5"/>
    <w:basedOn w:val="Standaard"/>
    <w:uiPriority w:val="99"/>
    <w:unhideWhenUsed/>
    <w:rsid w:val="00727106"/>
    <w:pPr>
      <w:numPr>
        <w:numId w:val="37"/>
      </w:numPr>
      <w:spacing w:after="0" w:line="270" w:lineRule="exact"/>
      <w:ind w:left="1418" w:hanging="284"/>
      <w:contextualSpacing/>
    </w:pPr>
    <w:rPr>
      <w:rFonts w:ascii="FlandersArtSans-Regular" w:hAnsi="FlandersArtSans-Regular"/>
      <w:color w:val="1D1B11" w:themeColor="background2" w:themeShade="1A"/>
    </w:rPr>
  </w:style>
  <w:style w:type="paragraph" w:customStyle="1" w:styleId="Vlottetekst-roodMSF">
    <w:name w:val="Vlotte tekst - rood MSF"/>
    <w:basedOn w:val="Standaard"/>
    <w:rsid w:val="00727106"/>
    <w:pPr>
      <w:numPr>
        <w:numId w:val="39"/>
      </w:numPr>
      <w:tabs>
        <w:tab w:val="left" w:pos="3686"/>
      </w:tabs>
      <w:spacing w:after="0" w:line="270" w:lineRule="exact"/>
      <w:contextualSpacing/>
    </w:pPr>
    <w:rPr>
      <w:rFonts w:ascii="FlandersArtSans-Regular" w:hAnsi="FlandersArtSans-Regular"/>
      <w:color w:val="1D1B11" w:themeColor="background2" w:themeShade="1A"/>
    </w:rPr>
  </w:style>
  <w:style w:type="paragraph" w:customStyle="1" w:styleId="Inspringing">
    <w:name w:val="Inspringing"/>
    <w:basedOn w:val="Standaard"/>
    <w:rsid w:val="00727106"/>
    <w:pPr>
      <w:numPr>
        <w:numId w:val="38"/>
      </w:numPr>
      <w:tabs>
        <w:tab w:val="left" w:pos="3686"/>
      </w:tabs>
      <w:spacing w:after="0" w:line="270" w:lineRule="exact"/>
      <w:contextualSpacing/>
    </w:pPr>
    <w:rPr>
      <w:rFonts w:ascii="FlandersArtSans-Regular" w:hAnsi="FlandersArtSans-Regular"/>
      <w:color w:val="1D1B11" w:themeColor="background2" w:themeShade="1A"/>
    </w:rPr>
  </w:style>
  <w:style w:type="paragraph" w:styleId="Voetnoottekst">
    <w:name w:val="footnote text"/>
    <w:basedOn w:val="Standaard"/>
    <w:link w:val="VoetnoottekstChar"/>
    <w:uiPriority w:val="99"/>
    <w:semiHidden/>
    <w:unhideWhenUsed/>
    <w:rsid w:val="00C41C85"/>
    <w:pPr>
      <w:spacing w:after="0"/>
      <w:contextualSpacing/>
    </w:pPr>
    <w:rPr>
      <w:rFonts w:ascii="FlandersArtSans-Regular" w:hAnsi="FlandersArtSans-Regular"/>
      <w:color w:val="1D1B11"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D1B11"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F8B00"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000000"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000000"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6F8B00" w:themeColor="accent1"/>
      </w:pBdr>
      <w:spacing w:before="200" w:after="280" w:line="270" w:lineRule="exact"/>
      <w:ind w:left="936" w:right="936"/>
      <w:contextualSpacing/>
    </w:pPr>
    <w:rPr>
      <w:rFonts w:ascii="FlandersArtSans-Bold" w:hAnsi="FlandersArtSans-Bold"/>
      <w:bCs/>
      <w:iCs/>
      <w:color w:val="6F8B00"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F8B00"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914E1A"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914E1A"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742D22"/>
    <w:pPr>
      <w:tabs>
        <w:tab w:val="center" w:pos="4536"/>
        <w:tab w:val="right" w:pos="9072"/>
      </w:tabs>
      <w:spacing w:after="0"/>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character" w:styleId="Hyperlink">
    <w:name w:val="Hyperlink"/>
    <w:basedOn w:val="Standaardalinea-lettertype"/>
    <w:uiPriority w:val="99"/>
    <w:unhideWhenUsed/>
    <w:rsid w:val="00A5391D"/>
    <w:rPr>
      <w:color w:val="0000FF" w:themeColor="hyperlink"/>
      <w:u w:val="single"/>
    </w:rPr>
  </w:style>
  <w:style w:type="paragraph" w:customStyle="1" w:styleId="Considrant">
    <w:name w:val="Considérant"/>
    <w:basedOn w:val="Standaard"/>
    <w:rsid w:val="003E3BBD"/>
    <w:pPr>
      <w:numPr>
        <w:numId w:val="46"/>
      </w:numPr>
      <w:spacing w:before="120" w:after="120"/>
      <w:jc w:val="both"/>
    </w:pPr>
    <w:rPr>
      <w:rFonts w:ascii="Times New Roman" w:hAnsi="Times New Roman" w:cs="Times New Roman"/>
      <w:sz w:val="24"/>
      <w:lang w:val="nl-NL" w:eastAsia="nl-NL" w:bidi="nl-NL"/>
    </w:rPr>
  </w:style>
  <w:style w:type="paragraph" w:customStyle="1" w:styleId="CM1">
    <w:name w:val="CM1"/>
    <w:basedOn w:val="Standaard"/>
    <w:next w:val="Standaard"/>
    <w:uiPriority w:val="99"/>
    <w:rsid w:val="00871E14"/>
    <w:pPr>
      <w:autoSpaceDE w:val="0"/>
      <w:autoSpaceDN w:val="0"/>
      <w:adjustRightInd w:val="0"/>
      <w:spacing w:after="0"/>
    </w:pPr>
    <w:rPr>
      <w:rFonts w:ascii="Times New Roman" w:hAnsi="Times New Roman" w:cs="Times New Roman"/>
      <w:sz w:val="24"/>
      <w:szCs w:val="24"/>
    </w:rPr>
  </w:style>
  <w:style w:type="paragraph" w:customStyle="1" w:styleId="CM3">
    <w:name w:val="CM3"/>
    <w:basedOn w:val="Standaard"/>
    <w:next w:val="Standaard"/>
    <w:uiPriority w:val="99"/>
    <w:rsid w:val="00871E14"/>
    <w:pPr>
      <w:autoSpaceDE w:val="0"/>
      <w:autoSpaceDN w:val="0"/>
      <w:adjustRightInd w:val="0"/>
      <w:spacing w:after="0"/>
    </w:pPr>
    <w:rPr>
      <w:rFonts w:ascii="Times New Roman" w:hAnsi="Times New Roman" w:cs="Times New Roman"/>
      <w:sz w:val="24"/>
      <w:szCs w:val="24"/>
    </w:rPr>
  </w:style>
  <w:style w:type="paragraph" w:customStyle="1" w:styleId="Default">
    <w:name w:val="Default"/>
    <w:rsid w:val="000232FD"/>
    <w:pPr>
      <w:autoSpaceDE w:val="0"/>
      <w:autoSpaceDN w:val="0"/>
      <w:adjustRightInd w:val="0"/>
    </w:pPr>
    <w:rPr>
      <w:rFonts w:ascii="EUAlbertina" w:hAnsi="EUAlbertina" w:cs="EUAlberti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PowerPoint_97-2003_Presentation1.ppt"/><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Dep LV">
      <a:dk1>
        <a:sysClr val="windowText" lastClr="000000"/>
      </a:dk1>
      <a:lt1>
        <a:sysClr val="window" lastClr="FFFFFF"/>
      </a:lt1>
      <a:dk2>
        <a:srgbClr val="6F8B00"/>
      </a:dk2>
      <a:lt2>
        <a:srgbClr val="EEECE1"/>
      </a:lt2>
      <a:accent1>
        <a:srgbClr val="6F8B00"/>
      </a:accent1>
      <a:accent2>
        <a:srgbClr val="914E1A"/>
      </a:accent2>
      <a:accent3>
        <a:srgbClr val="86263B"/>
      </a:accent3>
      <a:accent4>
        <a:srgbClr val="15465B"/>
      </a:accent4>
      <a:accent5>
        <a:srgbClr val="FFFF00"/>
      </a:accent5>
      <a:accent6>
        <a:srgbClr val="000000"/>
      </a:accent6>
      <a:hlink>
        <a:srgbClr val="0000FF"/>
      </a:hlink>
      <a:folHlink>
        <a:srgbClr val="800080"/>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B8C15-3D71-4D69-864A-C2EFA1A09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Pages>
  <Words>375</Words>
  <Characters>2064</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2435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Timmermans, Ilse</dc:creator>
  <cp:lastModifiedBy>Ilse Timmermans</cp:lastModifiedBy>
  <cp:revision>30</cp:revision>
  <cp:lastPrinted>2017-01-25T09:13:00Z</cp:lastPrinted>
  <dcterms:created xsi:type="dcterms:W3CDTF">2017-01-25T10:11:00Z</dcterms:created>
  <dcterms:modified xsi:type="dcterms:W3CDTF">2017-01-26T10:29:00Z</dcterms:modified>
</cp:coreProperties>
</file>